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6324F"/>
          <w:sz w:val="60"/>
        </w:rPr>
        <w:t>AI-Based Research</w:t>
        <w:br/>
        <w:t>Paper Analyst</w:t>
      </w:r>
    </w:p>
    <w:p>
      <w:pPr>
        <w:jc w:val="center"/>
      </w:pPr>
      <w:r>
        <w:rPr>
          <w:color w:val="21618C"/>
          <w:sz w:val="28"/>
        </w:rPr>
        <w:t>Project overview, workflow, architecture, and operating guide</w:t>
      </w:r>
    </w:p>
    <w:p>
      <w:pPr>
        <w:spacing w:before="360"/>
        <w:jc w:val="center"/>
      </w:pPr>
      <w:r>
        <w:rPr>
          <w:i/>
        </w:rPr>
        <w:t>A simple guide to what the application does and how its parts work together.</w:t>
      </w:r>
    </w:p>
    <w:p>
      <w:pPr>
        <w:spacing w:before="840"/>
        <w:jc w:val="center"/>
      </w:pPr>
      <w:r>
        <w:rPr>
          <w:sz w:val="22"/>
        </w:rPr>
        <w:t>Local-first research-paper analysis powered by Ollama, retrieval, and PDF processing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Project at a glance</w:t>
      </w:r>
    </w:p>
    <w:p>
      <w:pPr>
        <w:pStyle w:val="ListBullet"/>
        <w:spacing w:after="40"/>
      </w:pPr>
      <w:r>
        <w:t>2. What the application does</w:t>
      </w:r>
    </w:p>
    <w:p>
      <w:pPr>
        <w:pStyle w:val="ListBullet"/>
        <w:spacing w:after="40"/>
      </w:pPr>
      <w:r>
        <w:t>3. Main user workflow</w:t>
      </w:r>
    </w:p>
    <w:p>
      <w:pPr>
        <w:pStyle w:val="ListBullet"/>
        <w:spacing w:after="40"/>
      </w:pPr>
      <w:r>
        <w:t>4. Processing pipeline</w:t>
      </w:r>
    </w:p>
    <w:p>
      <w:pPr>
        <w:pStyle w:val="ListBullet"/>
        <w:spacing w:after="40"/>
      </w:pPr>
      <w:r>
        <w:t>5. Architecture and technology</w:t>
      </w:r>
    </w:p>
    <w:p>
      <w:pPr>
        <w:pStyle w:val="ListBullet"/>
        <w:spacing w:after="40"/>
      </w:pPr>
      <w:r>
        <w:t>6. Important folders and files</w:t>
      </w:r>
    </w:p>
    <w:p>
      <w:pPr>
        <w:pStyle w:val="ListBullet"/>
        <w:spacing w:after="40"/>
      </w:pPr>
      <w:r>
        <w:t>7. Data storage and records</w:t>
      </w:r>
    </w:p>
    <w:p>
      <w:pPr>
        <w:pStyle w:val="ListBullet"/>
        <w:spacing w:after="40"/>
      </w:pPr>
      <w:r>
        <w:t>8. Run the project on Windows</w:t>
      </w:r>
    </w:p>
    <w:p>
      <w:pPr>
        <w:pStyle w:val="ListBullet"/>
        <w:spacing w:after="40"/>
      </w:pPr>
      <w:r>
        <w:t>9. API overview</w:t>
      </w:r>
    </w:p>
    <w:p>
      <w:pPr>
        <w:pStyle w:val="ListBullet"/>
        <w:spacing w:after="40"/>
      </w:pPr>
      <w:r>
        <w:t>10. What has been completed</w:t>
      </w:r>
    </w:p>
    <w:p>
      <w:pPr>
        <w:pStyle w:val="ListBullet"/>
        <w:spacing w:after="40"/>
      </w:pPr>
      <w:r>
        <w:t>11. Current limitations and practical notes</w:t>
      </w:r>
    </w:p>
    <w:p>
      <w:pPr>
        <w:pStyle w:val="ListBullet"/>
        <w:spacing w:after="40"/>
      </w:pPr>
      <w:r>
        <w:t>12. Testing and maintenance</w:t>
      </w:r>
    </w:p>
    <w:p>
      <w:pPr>
        <w:pStyle w:val="ListBullet"/>
        <w:spacing w:after="40"/>
      </w:pPr>
      <w:r>
        <w:t>13. Suggested future work</w:t>
      </w:r>
    </w:p>
    <w:p>
      <w:pPr>
        <w:pStyle w:val="ListBullet"/>
        <w:spacing w:after="40"/>
      </w:pPr>
      <w:r>
        <w:t>14. Glossary</w:t>
      </w:r>
    </w:p>
    <w:p>
      <w:pPr>
        <w:pStyle w:val="Heading1"/>
      </w:pPr>
      <w:r>
        <w:t>1. Project at a glance</w:t>
      </w:r>
    </w:p>
    <w:p>
      <w:r>
        <w:t>The AI-Based Research Paper Analyst is a local web application for reading and exploring research-paper PDFs. A user adds a paper, the backend extracts and indexes its content, and the website presents a structured analysis. Users can also ask questions grounded in the uploaded paper, compare multiple papers, inspect extracted visuals, and download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implementation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Application type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Full-stack web application: React frontend and Python API backend.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Language model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Ollama running locally; default model configured as llama3.2:3b.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PDF processing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PyMuPDF and pymupdf4llm.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Search / retrieval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Sentence Transformers embeddings and persistent ChromaDB vector index.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Metadata and app records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SQLite accessed through SQLModel.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Reports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Markdown and PDF using ReportLab; PDF export can embed extracted figure/table images.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Default local URLs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Frontend http://127.0.0.1:4174; backend http://127.0.0.1:8000.</w:t>
            </w:r>
          </w:p>
        </w:tc>
      </w:tr>
    </w:tbl>
    <w:p>
      <w:pPr>
        <w:spacing w:after="20"/>
      </w:pPr>
    </w:p>
    <w:p>
      <w:pPr>
        <w:pStyle w:val="Heading1"/>
      </w:pPr>
      <w:r>
        <w:t>2. What the application does</w:t>
      </w:r>
    </w:p>
    <w:p>
      <w:pPr>
        <w:pStyle w:val="ListBullet"/>
        <w:spacing w:after="40"/>
      </w:pPr>
      <w:r>
        <w:t>Accepts research papers as PDF uploads or supported external paper URLs.</w:t>
      </w:r>
    </w:p>
    <w:p>
      <w:pPr>
        <w:pStyle w:val="ListBullet"/>
        <w:spacing w:after="40"/>
      </w:pPr>
      <w:r>
        <w:t>Extracts text, page references, paper metadata, and detectable figure/table/equation information.</w:t>
      </w:r>
    </w:p>
    <w:p>
      <w:pPr>
        <w:pStyle w:val="ListBullet"/>
        <w:spacing w:after="40"/>
      </w:pPr>
      <w:r>
        <w:t>Builds a detailed structured summary including the research problem, approach, findings, methods, datasets, metrics, quantitative results, limitations, and visual/table analysis when supported by the extracted content.</w:t>
      </w:r>
    </w:p>
    <w:p>
      <w:pPr>
        <w:pStyle w:val="ListBullet"/>
        <w:spacing w:after="40"/>
      </w:pPr>
      <w:r>
        <w:t>Creates searchable text chunks with paper, section, and page metadata so questions can be answered from relevant passages.</w:t>
      </w:r>
    </w:p>
    <w:p>
      <w:pPr>
        <w:pStyle w:val="ListBullet"/>
        <w:spacing w:after="40"/>
      </w:pPr>
      <w:r>
        <w:t>Provides a chat workflow that returns source citations and checks generated answers against retrieved passages.</w:t>
      </w:r>
    </w:p>
    <w:p>
      <w:pPr>
        <w:pStyle w:val="ListBullet"/>
        <w:spacing w:after="40"/>
      </w:pPr>
      <w:r>
        <w:t>Compares selected papers across problem, methods, datasets, metrics, results, and limitations.</w:t>
      </w:r>
    </w:p>
    <w:p>
      <w:pPr>
        <w:pStyle w:val="ListBullet"/>
        <w:spacing w:after="40"/>
      </w:pPr>
      <w:r>
        <w:t>Exports a report as Markdown or PDF. PDF reports include saved analysis and extracted figures/table previews where they can be obtained from the source PDF.</w:t>
      </w:r>
    </w:p>
    <w:p>
      <w:pPr>
        <w:pStyle w:val="Heading1"/>
      </w:pPr>
      <w:r>
        <w:t>3. Main user workflow</w:t>
      </w:r>
    </w:p>
    <w:p>
      <w:pPr>
        <w:pStyle w:val="ListNumber"/>
        <w:spacing w:after="60"/>
      </w:pPr>
      <w:r>
        <w:t>Start Ollama, the FastAPI backend, and the React development server.</w:t>
      </w:r>
    </w:p>
    <w:p>
      <w:pPr>
        <w:pStyle w:val="ListNumber"/>
        <w:spacing w:after="60"/>
      </w:pPr>
      <w:r>
        <w:t>Open the Library page and upload a PDF or submit a supported paper URL.</w:t>
      </w:r>
    </w:p>
    <w:p>
      <w:pPr>
        <w:pStyle w:val="ListNumber"/>
        <w:spacing w:after="60"/>
      </w:pPr>
      <w:r>
        <w:t>The backend accepts the request and immediately returns a paper/job identifier while background processing begins.</w:t>
      </w:r>
    </w:p>
    <w:p>
      <w:pPr>
        <w:pStyle w:val="ListNumber"/>
        <w:spacing w:after="60"/>
      </w:pPr>
      <w:r>
        <w:t>The website checks the paper status until processing is ready or reports a clear failure.</w:t>
      </w:r>
    </w:p>
    <w:p>
      <w:pPr>
        <w:pStyle w:val="ListNumber"/>
        <w:spacing w:after="60"/>
      </w:pPr>
      <w:r>
        <w:t>Open the paper to review its summary, details, figures, tables, calculations, and extracted page information.</w:t>
      </w:r>
    </w:p>
    <w:p>
      <w:pPr>
        <w:pStyle w:val="ListNumber"/>
        <w:spacing w:after="60"/>
      </w:pPr>
      <w:r>
        <w:t>Ask paper-specific questions and follow citations to the matching passage/page, or select papers to compare.</w:t>
      </w:r>
    </w:p>
    <w:p>
      <w:pPr>
        <w:pStyle w:val="ListNumber"/>
        <w:spacing w:after="60"/>
      </w:pPr>
      <w:r>
        <w:t>Export a Markdown or PDF report when needed.</w:t>
      </w:r>
    </w:p>
    <w:p>
      <w:pPr>
        <w:pStyle w:val="Heading1"/>
      </w:pPr>
      <w:r>
        <w:t>4. Processing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1. Receive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FastAPI receives a PDF upload or validated remote URL.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2. Validate and store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backend checks the file, applies size/type rules, hashes it to detect duplicates, and stores the original PDF under an internal filename.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3. Parse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PyMuPDF and pymupdf4llm extract page text and layout-aware Markdown; the parser also searches for metadata and visual/table/equation information.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4. Clean and organize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extracted text is cleaned, split into logical sections, and paper metadata such as title/year/DOI is collected when available.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5. Chunk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Section text is divided into searchable chunks while retaining page, section, content type, and stable chunk identifiers.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6. Embed and index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Sentence Transformers model converts chunks into vectors; ChromaDB persists those vectors and their source metadata.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7. Analyze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Ollama model generates structured paper analysis from extracted sections and available visual/table context; results are stored for the UI.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8. Serve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frontend fetches ready status, analysis, assets, and sources through the API.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9. Retrieve and answer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For a question, the backend embeds the query, searches relevant indexed chunks, passes retrieved evidence to Ollama, validates the answer and citations, and returns a grounded response.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10. Export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report builder uses saved analysis; PDF generation embeds local extracted images/previews and creates a downloadable file.</w:t>
            </w:r>
          </w:p>
        </w:tc>
      </w:tr>
    </w:tbl>
    <w:p>
      <w:pPr>
        <w:spacing w:after="20"/>
      </w:pPr>
    </w:p>
    <w:p>
      <w:pPr>
        <w:pStyle w:val="Heading1"/>
      </w:pPr>
      <w:r>
        <w:t>5. Architecture and technology</w:t>
      </w:r>
    </w:p>
    <w:p>
      <w:r>
        <w:t>The application is split into a browser frontend, an API/backend, local data stores, and the local Ollama service. The browser does not open SQLite or ChromaDB directly; it communicates with FastAPI over HTTP.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 / responsibility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React, TypeScript, Vite, Tailwind CSS, React Router, and TanStack Query. Displays the library, details, upload, chat, comparison, and report actions.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API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FastAPI routes handle uploads, status, summaries, assets, source passages, chat, comparison, and reports.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Persistence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SQLite stores application records. ChromaDB stores searchable vectors. Local filesystem stores original PDFs and generated reports.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PDF and analysis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PyMuPDF/pymupdf4llm perform extraction; sectioning and cleaning prepare text; Ollama performs LLM analysis.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Retrieval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Sentence Transformers embeds text and questions; ChromaDB returns semantically similar chunks with source metadata.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PDF report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ReportLab formats report content and embeds extracted image files into the final PDF.</w:t>
            </w:r>
          </w:p>
        </w:tc>
      </w:tr>
    </w:tbl>
    <w:p>
      <w:pPr>
        <w:spacing w:after="20"/>
      </w:pPr>
    </w:p>
    <w:p>
      <w:r>
        <w:t>Simplified flow: Researcher ? React website ? FastAPI ? PDF parsing/analysis ? SQLite + ChromaDB + local files. For questions: React ? FastAPI ? embedding search ? selected passages ? Ollama ? checked answer and citations ? React.</w:t>
      </w:r>
    </w:p>
    <w:p>
      <w:pPr>
        <w:pStyle w:val="Heading1"/>
      </w:pPr>
      <w:r>
        <w:t>6. Important folders and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backend/app/main.py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Creates the FastAPI app, configures CORS/rate limiting, health endpoints, and route registration.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backend/app/api/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HTTP endpoints for papers, chat, comparison, and report generation.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backend/app/ingestion/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PDF/URL loading, text parsing, cleanup, metadata, section detection, and chunk creation.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backend/app/analysis/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Structured summary and grounded question-answer logic, plus comparison data models.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backend/app/llm/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Ollama client, shared LLM interface, and prompts.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backend/app/retrieval/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Embedding generation, persistent vector storage, and semantic search.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backend/app/reports/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Markdown report assembly and PDF rendering.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backend/app/models.py and db.py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Database record definitions and SQLite session/engine setup.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backend/tests/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Automated tests for API behavior, parsing, analysis, retrieval, and reports.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frontend/src/pages/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Main Library and Compare screens.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frontend/src/components/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Reusable upload and source-passage UI components.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frontend/src/api/papers.ts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Typed frontend API requests and response types.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README.md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Setup instructions and commands for running and validating the app.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backend/requirements.txt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Python backend dependencies.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frontend/package.json and package-lock.json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Frontend dependencies and scripts.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.env.example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Names/defaults for optional local environment configuration; actual .env is private and ignored by Git.</w:t>
            </w:r>
          </w:p>
        </w:tc>
      </w:tr>
    </w:tbl>
    <w:p>
      <w:pPr>
        <w:spacing w:after="20"/>
      </w:pPr>
    </w:p>
    <w:p>
      <w:pPr>
        <w:pStyle w:val="Heading1"/>
      </w:pPr>
      <w:r>
        <w:t>7. Data storage and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backend/data/research.db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SQLite metadata and application records such as papers, ingestion jobs, chat sessions/messages, and reports.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backend/data/storage/papers/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Original uploaded or downloaded PDFs.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backend/data/storage/reports/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Generated Markdown/PDF report files and temporary embedded report images used while creating PDFs.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backend/data/chroma/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Persistent ChromaDB collection for searchable paper chunks and embeddings.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backend/data/storage/charts/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 longer part of the active application; unused chart-generation code was removed.</w:t>
            </w:r>
          </w:p>
        </w:tc>
      </w:tr>
    </w:tbl>
    <w:p>
      <w:pPr>
        <w:spacing w:after="20"/>
      </w:pPr>
    </w:p>
    <w:p>
      <w:r>
        <w:t>The database, source PDFs, reports, and Chroma index are local user data, not disposable source-code clutter. Back them up before moving, reinstalling, or deleting project folders. The project .gitignore excludes local secrets, data, build products, caches, and installed dependencies.</w:t>
      </w:r>
    </w:p>
    <w:p>
      <w:pPr>
        <w:pStyle w:val="Heading1"/>
      </w:pPr>
      <w:r>
        <w:t>8. Run the project on Windows</w:t>
      </w:r>
    </w:p>
    <w:p>
      <w:pPr>
        <w:pStyle w:val="Heading2"/>
      </w:pPr>
      <w:r>
        <w:t>One-time setup</w:t>
      </w:r>
    </w:p>
    <w:p>
      <w:pPr>
        <w:spacing w:after="40"/>
        <w:ind w:left="288"/>
      </w:pPr>
      <w:r>
        <w:rPr>
          <w:rFonts w:ascii="Consolas" w:hAnsi="Consolas"/>
          <w:color w:val="1E4664"/>
          <w:sz w:val="18"/>
        </w:rPr>
        <w:t>py -3.11 -m venv .venv</w:t>
      </w:r>
    </w:p>
    <w:p>
      <w:pPr>
        <w:spacing w:after="40"/>
        <w:ind w:left="288"/>
      </w:pPr>
      <w:r>
        <w:rPr>
          <w:rFonts w:ascii="Consolas" w:hAnsi="Consolas"/>
          <w:color w:val="1E4664"/>
          <w:sz w:val="18"/>
        </w:rPr>
        <w:t>.\.venv\Scripts\python.exe -m pip install -r backend\requirements.txt</w:t>
      </w:r>
    </w:p>
    <w:p>
      <w:pPr>
        <w:spacing w:after="40"/>
        <w:ind w:left="288"/>
      </w:pPr>
      <w:r>
        <w:rPr>
          <w:rFonts w:ascii="Consolas" w:hAnsi="Consolas"/>
          <w:color w:val="1E4664"/>
          <w:sz w:val="18"/>
        </w:rPr>
        <w:t>ollama pull llama3.2:3b</w:t>
      </w:r>
    </w:p>
    <w:p>
      <w:pPr>
        <w:spacing w:after="40"/>
        <w:ind w:left="288"/>
      </w:pPr>
      <w:r>
        <w:rPr>
          <w:rFonts w:ascii="Consolas" w:hAnsi="Consolas"/>
          <w:color w:val="1E4664"/>
          <w:sz w:val="18"/>
        </w:rPr>
        <w:t>Copy-Item .env.example .env</w:t>
      </w:r>
    </w:p>
    <w:p>
      <w:pPr>
        <w:spacing w:after="40"/>
        <w:ind w:left="288"/>
      </w:pPr>
      <w:r>
        <w:rPr>
          <w:rFonts w:ascii="Consolas" w:hAnsi="Consolas"/>
          <w:color w:val="1E4664"/>
          <w:sz w:val="18"/>
        </w:rPr>
        <w:t>Set-Location frontend; npm ci</w:t>
      </w:r>
    </w:p>
    <w:p>
      <w:pPr>
        <w:pStyle w:val="Heading2"/>
      </w:pPr>
      <w:r>
        <w:t>Start the backend (terminal 1)</w:t>
      </w:r>
    </w:p>
    <w:p>
      <w:pPr>
        <w:spacing w:after="40"/>
        <w:ind w:left="288"/>
      </w:pPr>
      <w:r>
        <w:rPr>
          <w:rFonts w:ascii="Consolas" w:hAnsi="Consolas"/>
          <w:sz w:val="18"/>
        </w:rPr>
        <w:t>ollama serve  (only if Ollama is not already running)</w:t>
      </w:r>
    </w:p>
    <w:p>
      <w:pPr>
        <w:spacing w:after="40"/>
        <w:ind w:left="288"/>
      </w:pPr>
      <w:r>
        <w:rPr>
          <w:rFonts w:ascii="Consolas" w:hAnsi="Consolas"/>
          <w:sz w:val="18"/>
        </w:rPr>
        <w:t>Set-Location backend</w:t>
      </w:r>
    </w:p>
    <w:p>
      <w:pPr>
        <w:spacing w:after="40"/>
        <w:ind w:left="288"/>
      </w:pPr>
      <w:r>
        <w:rPr>
          <w:rFonts w:ascii="Consolas" w:hAnsi="Consolas"/>
          <w:sz w:val="18"/>
        </w:rPr>
        <w:t>..\.venv\Scripts\python.exe -m uvicorn app.main:app --host 127.0.0.1 --port 8000</w:t>
      </w:r>
    </w:p>
    <w:p>
      <w:pPr>
        <w:pStyle w:val="Heading2"/>
      </w:pPr>
      <w:r>
        <w:t>Start the frontend (terminal 2)</w:t>
      </w:r>
    </w:p>
    <w:p>
      <w:pPr>
        <w:spacing w:after="40"/>
        <w:ind w:left="288"/>
      </w:pPr>
      <w:r>
        <w:rPr>
          <w:rFonts w:ascii="Consolas" w:hAnsi="Consolas"/>
          <w:sz w:val="18"/>
        </w:rPr>
        <w:t>Set-Location frontend</w:t>
      </w:r>
    </w:p>
    <w:p>
      <w:pPr>
        <w:spacing w:after="40"/>
        <w:ind w:left="288"/>
      </w:pPr>
      <w:r>
        <w:rPr>
          <w:rFonts w:ascii="Consolas" w:hAnsi="Consolas"/>
          <w:sz w:val="18"/>
        </w:rPr>
        <w:t>npm run dev</w:t>
      </w:r>
    </w:p>
    <w:p>
      <w:r>
        <w:t>Open http://127.0.0.1:4174/library. Backend health: http://127.0.0.1:8000/health. API docs: http://127.0.0.1:8000/docs.</w:t>
      </w:r>
    </w:p>
    <w:p>
      <w:pPr>
        <w:pStyle w:val="Heading2"/>
      </w:pPr>
      <w:r>
        <w:t>Configuration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LLM_MODEL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Ollama chat model name; default llama3.2:3b. The model must be installed locally.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OLLAMA_BASE_URL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Ollama server address; default http://127.0.0.1:11434.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EMBEDDING_MODEL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Sentence Transformers embedding model; default all-MiniLM-L6-v2.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DATA_DIR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Location for database, storage, and Chroma data; defaults to backend/data.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CORS_ORIGINS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Allowed browser origins for the API.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MAX_UPLOAD_MB / MAX_DOWNLOAD_MB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Limits for user uploads and remote PDF downloads.</w:t>
            </w:r>
          </w:p>
        </w:tc>
      </w:tr>
    </w:tbl>
    <w:p>
      <w:pPr>
        <w:spacing w:after="20"/>
      </w:pPr>
    </w:p>
    <w:p>
      <w:pPr>
        <w:pStyle w:val="Heading1"/>
      </w:pPr>
      <w:r>
        <w:t>9. API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Route family</w:t>
            </w:r>
          </w:p>
        </w:tc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GET /health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Check that the backend is responding.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POST /api/papers/upload and POST /api/papers/url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Add a PDF from the computer or a supported URL.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GET /api/papers and GET /api/papers/{id}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List papers and retrieve paper details.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GET /api/papers/{id}/status and /summary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Check processing state and retrieve saved analysis.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GET /api/papers/{id}/assets and figure/table preview routes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Get available visual assets and fetch their images.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POST /api/chat/sessions and POST /api/chat/questions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Create/read chat and submit grounded questions.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POST /api/compare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Compare two or more selected papers.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POST /api/reports and GET /api/reports/{id}/download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 and download Markdown/PDF reports.</w:t>
            </w:r>
          </w:p>
        </w:tc>
      </w:tr>
    </w:tbl>
    <w:p>
      <w:pPr>
        <w:spacing w:after="20"/>
      </w:pPr>
    </w:p>
    <w:p>
      <w:pPr>
        <w:pStyle w:val="Heading1"/>
      </w:pPr>
      <w:r>
        <w:t>10. What has been completed</w:t>
      </w:r>
    </w:p>
    <w:p>
      <w:pPr>
        <w:pStyle w:val="ListBullet"/>
        <w:spacing w:after="40"/>
      </w:pPr>
      <w:r>
        <w:t>Restored the project to use local Ollama as its only language-model provider; removed other provider integrations.</w:t>
      </w:r>
    </w:p>
    <w:p>
      <w:pPr>
        <w:pStyle w:val="ListBullet"/>
        <w:spacing w:after="40"/>
      </w:pPr>
      <w:r>
        <w:t>Improved ingestion status handling so the frontend can recognize completion and load the saved analysis.</w:t>
      </w:r>
    </w:p>
    <w:p>
      <w:pPr>
        <w:pStyle w:val="ListBullet"/>
        <w:spacing w:after="40"/>
      </w:pPr>
      <w:r>
        <w:t>Expanded structured analysis for more detailed summaries and important findings.</w:t>
      </w:r>
    </w:p>
    <w:p>
      <w:pPr>
        <w:pStyle w:val="ListBullet"/>
        <w:spacing w:after="40"/>
      </w:pPr>
      <w:r>
        <w:t>Added PDF asset detection and display for figures, tables, equations, calculations, and page previews where supported by the PDF.</w:t>
      </w:r>
    </w:p>
    <w:p>
      <w:pPr>
        <w:pStyle w:val="ListBullet"/>
        <w:spacing w:after="40"/>
      </w:pPr>
      <w:r>
        <w:t>Improved table handling to reject unreliable detections, normalize blank cells, and show source-page previews when cell extraction is not reliable.</w:t>
      </w:r>
    </w:p>
    <w:p>
      <w:pPr>
        <w:pStyle w:val="ListBullet"/>
        <w:spacing w:after="40"/>
      </w:pPr>
      <w:r>
        <w:t>Fixed frontend table-preview URLs so the browser requests preview images from the backend API origin.</w:t>
      </w:r>
    </w:p>
    <w:p>
      <w:pPr>
        <w:pStyle w:val="ListBullet"/>
        <w:spacing w:after="40"/>
      </w:pPr>
      <w:r>
        <w:t>Improved PDF export typography, spacing, Unicode font rendering, saved analysis content, and embedding of extracted images/table previews.</w:t>
      </w:r>
    </w:p>
    <w:p>
      <w:pPr>
        <w:pStyle w:val="ListBullet"/>
        <w:spacing w:after="40"/>
      </w:pPr>
      <w:r>
        <w:t>Removed unused starter assets and unconnected analysis/chart code/dependencies while preserving local research data.</w:t>
      </w:r>
    </w:p>
    <w:p>
      <w:r>
        <w:t>At the time of the latest cleanup, automated checks passed: 71 backend tests, backend Ruff checks, frontend TypeScript/Vite production build, and frontend ESLint. These checks do not replace testing the application manually with real PDFs.</w:t>
      </w:r>
    </w:p>
    <w:p>
      <w:pPr>
        <w:pStyle w:val="Heading1"/>
      </w:pPr>
      <w:r>
        <w:t>11. Current limitations and practical notes</w:t>
      </w:r>
    </w:p>
    <w:p>
      <w:pPr>
        <w:pStyle w:val="ListBullet"/>
        <w:spacing w:after="40"/>
      </w:pPr>
      <w:r>
        <w:t>Scanned/image-only PDFs may not contain extractable text. The application can report that OCR is required; OCR has not been added.</w:t>
      </w:r>
    </w:p>
    <w:p>
      <w:pPr>
        <w:pStyle w:val="ListBullet"/>
        <w:spacing w:after="40"/>
      </w:pPr>
      <w:r>
        <w:t>Figure/table extraction depends on the PDF?s structure. Some layouts cannot be represented reliably as cells, so the app falls back to a rendered source-page/table preview.</w:t>
      </w:r>
    </w:p>
    <w:p>
      <w:pPr>
        <w:pStyle w:val="ListBullet"/>
        <w:spacing w:after="40"/>
      </w:pPr>
      <w:r>
        <w:t>The generated analysis depends on the quality of extracted PDF text and the selected local Ollama model. Always verify important scientific claims and numbers against the cited source pages.</w:t>
      </w:r>
    </w:p>
    <w:p>
      <w:pPr>
        <w:pStyle w:val="ListBullet"/>
        <w:spacing w:after="40"/>
      </w:pPr>
      <w:r>
        <w:t>The first run may be slower because the embedding model may need to download and load. Local model speed depends on computer hardware and model size.</w:t>
      </w:r>
    </w:p>
    <w:p>
      <w:pPr>
        <w:pStyle w:val="ListBullet"/>
        <w:spacing w:after="40"/>
      </w:pPr>
      <w:r>
        <w:t>The configured local ports are loopback-oriented for development. Public deployment would require authentication, secure hosting, storage planning, and additional operational safeguards.</w:t>
      </w:r>
    </w:p>
    <w:p>
      <w:pPr>
        <w:pStyle w:val="ListBullet"/>
        <w:spacing w:after="40"/>
      </w:pPr>
      <w:r>
        <w:t>The app uses background tasks in the API process for ingestion; for a larger production service, a dedicated durable job queue would be more resilient.</w:t>
      </w:r>
    </w:p>
    <w:p>
      <w:pPr>
        <w:pStyle w:val="Heading1"/>
      </w:pPr>
      <w:r>
        <w:t>12. Testing and maintenance</w:t>
      </w:r>
    </w:p>
    <w:p>
      <w:r>
        <w:t>From the repository root, the main verification commands are:</w:t>
      </w:r>
    </w:p>
    <w:p>
      <w:pPr>
        <w:ind w:left="288"/>
      </w:pPr>
      <w:r>
        <w:rPr>
          <w:rFonts w:ascii="Consolas" w:hAnsi="Consolas"/>
          <w:sz w:val="18"/>
        </w:rPr>
        <w:t>.\.venv\Scripts\python.exe -m pytest backend\tests -q</w:t>
      </w:r>
    </w:p>
    <w:p>
      <w:pPr>
        <w:ind w:left="288"/>
      </w:pPr>
      <w:r>
        <w:rPr>
          <w:rFonts w:ascii="Consolas" w:hAnsi="Consolas"/>
          <w:sz w:val="18"/>
        </w:rPr>
        <w:t>.\.venv\Scripts\python.exe -m ruff check backend\app</w:t>
      </w:r>
    </w:p>
    <w:p>
      <w:pPr>
        <w:ind w:left="288"/>
      </w:pPr>
      <w:r>
        <w:rPr>
          <w:rFonts w:ascii="Consolas" w:hAnsi="Consolas"/>
          <w:sz w:val="18"/>
        </w:rPr>
        <w:t>Set-Location frontend; npm run build</w:t>
      </w:r>
    </w:p>
    <w:p>
      <w:pPr>
        <w:ind w:left="288"/>
      </w:pPr>
      <w:r>
        <w:rPr>
          <w:rFonts w:ascii="Consolas" w:hAnsi="Consolas"/>
          <w:sz w:val="18"/>
        </w:rPr>
        <w:t>Set-Location frontend; npm run lint</w:t>
      </w:r>
    </w:p>
    <w:p>
      <w:r>
        <w:t>Keep .env private and do not commit API keys or secrets. Back up backend/data before making changes that affect local records or before reinstalling the application. When updating dependencies, run the tests and both frontend checks again.</w:t>
      </w:r>
    </w:p>
    <w:p>
      <w:pPr>
        <w:pStyle w:val="Heading1"/>
      </w:pPr>
      <w:r>
        <w:t>13. Suggested future work</w:t>
      </w:r>
    </w:p>
    <w:p>
      <w:pPr>
        <w:pStyle w:val="ListBullet"/>
        <w:spacing w:after="40"/>
      </w:pPr>
      <w:r>
        <w:t>Run an end-to-end manual check using representative papers, including papers with many figures/tables and a paper that has selectable text.</w:t>
      </w:r>
    </w:p>
    <w:p>
      <w:pPr>
        <w:pStyle w:val="ListBullet"/>
        <w:spacing w:after="40"/>
      </w:pPr>
      <w:r>
        <w:t>Review dependency security advisories and apply narrow, tested updates rather than broad unverified upgrades.</w:t>
      </w:r>
    </w:p>
    <w:p>
      <w:pPr>
        <w:pStyle w:val="ListBullet"/>
        <w:spacing w:after="40"/>
      </w:pPr>
      <w:r>
        <w:t>Add OCR only if scanned PDFs are a real user requirement; test OCR accuracy and processing cost before adopting it.</w:t>
      </w:r>
    </w:p>
    <w:p>
      <w:pPr>
        <w:pStyle w:val="ListBullet"/>
        <w:spacing w:after="40"/>
      </w:pPr>
      <w:r>
        <w:t>Add a backup/restore procedure for SQLite, original PDFs, reports, and ChromaDB.</w:t>
      </w:r>
    </w:p>
    <w:p>
      <w:pPr>
        <w:pStyle w:val="ListBullet"/>
        <w:spacing w:after="40"/>
      </w:pPr>
      <w:r>
        <w:t>Measure analysis quality and latency on representative examples before considering model fine-tuning. Fine-tuning is not required for the current pipeline; retrieval is what grounds answers in each uploaded paper.</w:t>
      </w:r>
    </w:p>
    <w:p>
      <w:pPr>
        <w:pStyle w:val="Heading1"/>
      </w:pPr>
      <w:r>
        <w:t>14.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5040"/>
            <w:vAlign w:val="center"/>
            <w:shd w:fill="16324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Plain-language 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API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backend interface the website calls to upload papers and request data.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Embedding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numeric representation of text used to find passages with similar meaning.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Vector database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database optimized for searching by embedding similarity; here it is ChromaDB.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RAG / retrieval-grounded answering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Find relevant passages first, then ask the language model to answer using those passages.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Chunk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piece of a paper?s text indexed with its source page and section.</w:t>
            </w:r>
          </w:p>
        </w:tc>
      </w:tr>
      <w:tr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Ollama</w:t>
            </w:r>
          </w:p>
        </w:tc>
        <w:tc>
          <w:tcPr>
            <w:tcW w:type="dxa" w:w="5040"/>
            <w:vAlign w:val="center"/>
            <w:shd w:fill="EEF3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local service that runs compatible language models on the user?s computer.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OCR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Optical Character Recognition: converting text in scanned page images into searchable text.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Project guide  ?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AI-Based Research Paper Analyst  | 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61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161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AI-Based Research Paper Analyst ? Project Guide</dc:title>
  <dc:subject>Project workflow, architecture, setup, features, and limitations</dc:subject>
  <dc:creator>AI-Based Research Paper Analyst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