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7C42C" w14:textId="5268E549" w:rsidR="00EB791A" w:rsidRDefault="000D0717" w:rsidP="000D0717">
      <w:pPr>
        <w:jc w:val="center"/>
        <w:rPr>
          <w:rFonts w:ascii="Arial" w:hAnsi="Arial" w:cs="Arial"/>
          <w:b/>
          <w:bCs/>
          <w:sz w:val="36"/>
          <w:szCs w:val="36"/>
        </w:rPr>
      </w:pPr>
      <w:r w:rsidRPr="000D0717">
        <w:rPr>
          <w:rFonts w:ascii="Arial" w:hAnsi="Arial" w:cs="Arial"/>
          <w:b/>
          <w:bCs/>
          <w:sz w:val="36"/>
          <w:szCs w:val="36"/>
        </w:rPr>
        <w:t>SQL Analysis Report</w:t>
      </w:r>
    </w:p>
    <w:p w14:paraId="77ABFD85" w14:textId="77777777" w:rsidR="00F35AAF" w:rsidRPr="000D0717" w:rsidRDefault="00F35AAF" w:rsidP="000D0717">
      <w:pPr>
        <w:jc w:val="center"/>
        <w:rPr>
          <w:rFonts w:ascii="Arial" w:hAnsi="Arial" w:cs="Arial"/>
          <w:b/>
          <w:bCs/>
          <w:sz w:val="36"/>
          <w:szCs w:val="36"/>
        </w:rPr>
      </w:pPr>
    </w:p>
    <w:p w14:paraId="418C4569" w14:textId="77777777" w:rsidR="000D0717" w:rsidRPr="005D25B1" w:rsidRDefault="000D0717" w:rsidP="000D0717">
      <w:pPr>
        <w:rPr>
          <w:rFonts w:ascii="Arial" w:hAnsi="Arial" w:cs="Arial"/>
          <w:b/>
          <w:bCs/>
          <w:sz w:val="28"/>
          <w:szCs w:val="28"/>
          <w:u w:val="single"/>
        </w:rPr>
      </w:pPr>
      <w:r w:rsidRPr="005D25B1">
        <w:rPr>
          <w:rFonts w:ascii="Arial" w:hAnsi="Arial" w:cs="Arial"/>
          <w:b/>
          <w:bCs/>
          <w:sz w:val="28"/>
          <w:szCs w:val="28"/>
          <w:u w:val="single"/>
        </w:rPr>
        <w:t xml:space="preserve">Objective- </w:t>
      </w:r>
    </w:p>
    <w:p w14:paraId="44BF6687" w14:textId="258384D9" w:rsidR="000D0717" w:rsidRDefault="000D0717" w:rsidP="000D0717">
      <w:pPr>
        <w:ind w:firstLine="720"/>
        <w:rPr>
          <w:rFonts w:ascii="Arial" w:hAnsi="Arial" w:cs="Arial"/>
        </w:rPr>
      </w:pPr>
      <w:r w:rsidRPr="000D0717">
        <w:rPr>
          <w:rFonts w:ascii="Arial" w:hAnsi="Arial" w:cs="Arial"/>
        </w:rPr>
        <w:t>The objective of the SQL analysis was to analyze the cleaned 2015 Q-Commerce dataset using PostgreSQL, validate the imported data, calculate key business performance indicators, explore operational and customer patterns, and answer the defined business questions using SQL.</w:t>
      </w:r>
    </w:p>
    <w:p w14:paraId="362F2106" w14:textId="77777777" w:rsidR="00F35AAF" w:rsidRDefault="00F35AAF" w:rsidP="00F35AAF">
      <w:pPr>
        <w:rPr>
          <w:rFonts w:ascii="Arial" w:hAnsi="Arial" w:cs="Arial"/>
        </w:rPr>
      </w:pPr>
    </w:p>
    <w:p w14:paraId="16A96A69" w14:textId="38D2CE5E" w:rsidR="00627EB2" w:rsidRPr="005D25B1" w:rsidRDefault="00DB336D" w:rsidP="00627EB2">
      <w:pPr>
        <w:rPr>
          <w:rFonts w:ascii="Arial" w:hAnsi="Arial" w:cs="Arial"/>
          <w:b/>
          <w:bCs/>
          <w:sz w:val="28"/>
          <w:szCs w:val="28"/>
          <w:u w:val="single"/>
        </w:rPr>
      </w:pPr>
      <w:r w:rsidRPr="005D25B1">
        <w:rPr>
          <w:rFonts w:ascii="Arial" w:hAnsi="Arial" w:cs="Arial"/>
          <w:b/>
          <w:bCs/>
          <w:sz w:val="28"/>
          <w:szCs w:val="28"/>
          <w:u w:val="single"/>
        </w:rPr>
        <w:t xml:space="preserve">Database </w:t>
      </w:r>
      <w:r w:rsidR="005C6EE3" w:rsidRPr="005D25B1">
        <w:rPr>
          <w:rFonts w:ascii="Arial" w:hAnsi="Arial" w:cs="Arial"/>
          <w:b/>
          <w:bCs/>
          <w:sz w:val="28"/>
          <w:szCs w:val="28"/>
          <w:u w:val="single"/>
        </w:rPr>
        <w:t>Description</w:t>
      </w:r>
      <w:r w:rsidRPr="005D25B1">
        <w:rPr>
          <w:rFonts w:ascii="Arial" w:hAnsi="Arial" w:cs="Arial"/>
          <w:b/>
          <w:bCs/>
          <w:sz w:val="28"/>
          <w:szCs w:val="28"/>
          <w:u w:val="single"/>
        </w:rPr>
        <w:t>-</w:t>
      </w:r>
    </w:p>
    <w:p w14:paraId="2E01728F" w14:textId="77777777" w:rsidR="004D1DF5" w:rsidRPr="005F7643" w:rsidRDefault="004D1DF5" w:rsidP="00344975">
      <w:pPr>
        <w:pStyle w:val="ListParagraph"/>
        <w:numPr>
          <w:ilvl w:val="0"/>
          <w:numId w:val="5"/>
        </w:numPr>
        <w:spacing w:line="360" w:lineRule="auto"/>
        <w:rPr>
          <w:rFonts w:ascii="Arial" w:hAnsi="Arial" w:cs="Arial"/>
        </w:rPr>
      </w:pPr>
      <w:r w:rsidRPr="005F7643">
        <w:rPr>
          <w:rFonts w:ascii="Arial" w:hAnsi="Arial" w:cs="Arial"/>
        </w:rPr>
        <w:t>Database- PostgreSQL</w:t>
      </w:r>
    </w:p>
    <w:p w14:paraId="08949C10" w14:textId="77777777" w:rsidR="004D1DF5" w:rsidRPr="005F7643" w:rsidRDefault="004D1DF5" w:rsidP="00344975">
      <w:pPr>
        <w:pStyle w:val="ListParagraph"/>
        <w:numPr>
          <w:ilvl w:val="0"/>
          <w:numId w:val="5"/>
        </w:numPr>
        <w:spacing w:line="360" w:lineRule="auto"/>
        <w:rPr>
          <w:rFonts w:ascii="Arial" w:hAnsi="Arial" w:cs="Arial"/>
          <w:sz w:val="28"/>
          <w:szCs w:val="28"/>
        </w:rPr>
      </w:pPr>
      <w:r w:rsidRPr="005F7643">
        <w:rPr>
          <w:rFonts w:ascii="Arial" w:hAnsi="Arial" w:cs="Arial"/>
        </w:rPr>
        <w:t>Database name- qcommerce_analytics</w:t>
      </w:r>
    </w:p>
    <w:p w14:paraId="4833C98F" w14:textId="77777777" w:rsidR="004D1DF5" w:rsidRPr="005F7643" w:rsidRDefault="004D1DF5" w:rsidP="00344975">
      <w:pPr>
        <w:pStyle w:val="ListParagraph"/>
        <w:numPr>
          <w:ilvl w:val="0"/>
          <w:numId w:val="5"/>
        </w:numPr>
        <w:spacing w:line="360" w:lineRule="auto"/>
        <w:rPr>
          <w:rFonts w:ascii="Arial" w:hAnsi="Arial" w:cs="Arial"/>
          <w:sz w:val="28"/>
          <w:szCs w:val="28"/>
        </w:rPr>
      </w:pPr>
      <w:r w:rsidRPr="005F7643">
        <w:rPr>
          <w:rFonts w:ascii="Arial" w:hAnsi="Arial" w:cs="Arial"/>
        </w:rPr>
        <w:t>Client- DBeaver</w:t>
      </w:r>
    </w:p>
    <w:p w14:paraId="05C85230" w14:textId="77777777" w:rsidR="004D1DF5" w:rsidRPr="005F7643" w:rsidRDefault="004D1DF5" w:rsidP="00344975">
      <w:pPr>
        <w:pStyle w:val="ListParagraph"/>
        <w:numPr>
          <w:ilvl w:val="0"/>
          <w:numId w:val="5"/>
        </w:numPr>
        <w:spacing w:line="360" w:lineRule="auto"/>
        <w:rPr>
          <w:rFonts w:ascii="Arial" w:hAnsi="Arial" w:cs="Arial"/>
          <w:sz w:val="28"/>
          <w:szCs w:val="28"/>
        </w:rPr>
      </w:pPr>
      <w:r w:rsidRPr="005F7643">
        <w:rPr>
          <w:rFonts w:ascii="Arial" w:hAnsi="Arial" w:cs="Arial"/>
        </w:rPr>
        <w:t>Main table- orders</w:t>
      </w:r>
    </w:p>
    <w:p w14:paraId="7105A9BE" w14:textId="77777777" w:rsidR="004D1DF5" w:rsidRPr="005F7643" w:rsidRDefault="004D1DF5" w:rsidP="00344975">
      <w:pPr>
        <w:pStyle w:val="ListParagraph"/>
        <w:numPr>
          <w:ilvl w:val="0"/>
          <w:numId w:val="5"/>
        </w:numPr>
        <w:spacing w:line="360" w:lineRule="auto"/>
        <w:rPr>
          <w:rFonts w:ascii="Arial" w:hAnsi="Arial" w:cs="Arial"/>
          <w:sz w:val="28"/>
          <w:szCs w:val="28"/>
        </w:rPr>
      </w:pPr>
      <w:r w:rsidRPr="005F7643">
        <w:rPr>
          <w:rFonts w:ascii="Arial" w:hAnsi="Arial" w:cs="Arial"/>
        </w:rPr>
        <w:t>Records- 100000</w:t>
      </w:r>
    </w:p>
    <w:p w14:paraId="50FDA721" w14:textId="1289FC4A" w:rsidR="004D1DF5" w:rsidRPr="00F35AAF" w:rsidRDefault="004D1DF5" w:rsidP="00344975">
      <w:pPr>
        <w:pStyle w:val="ListParagraph"/>
        <w:numPr>
          <w:ilvl w:val="0"/>
          <w:numId w:val="5"/>
        </w:numPr>
        <w:spacing w:line="360" w:lineRule="auto"/>
        <w:rPr>
          <w:rFonts w:ascii="Arial" w:hAnsi="Arial" w:cs="Arial"/>
          <w:sz w:val="28"/>
          <w:szCs w:val="28"/>
        </w:rPr>
      </w:pPr>
      <w:r w:rsidRPr="005F7643">
        <w:rPr>
          <w:rFonts w:ascii="Arial" w:hAnsi="Arial" w:cs="Arial"/>
        </w:rPr>
        <w:t>Columns- 27</w:t>
      </w:r>
    </w:p>
    <w:p w14:paraId="0A5AF0CB" w14:textId="77777777" w:rsidR="00F35AAF" w:rsidRPr="005F7643" w:rsidRDefault="00F35AAF" w:rsidP="00F35AAF">
      <w:pPr>
        <w:pStyle w:val="ListParagraph"/>
        <w:spacing w:line="360" w:lineRule="auto"/>
        <w:ind w:left="360"/>
        <w:rPr>
          <w:rFonts w:ascii="Arial" w:hAnsi="Arial" w:cs="Arial"/>
          <w:sz w:val="28"/>
          <w:szCs w:val="28"/>
        </w:rPr>
      </w:pPr>
    </w:p>
    <w:p w14:paraId="6620604B" w14:textId="73B9FD96" w:rsidR="005C6EE3" w:rsidRPr="005D25B1" w:rsidRDefault="005C6EE3" w:rsidP="005C6EE3">
      <w:pPr>
        <w:rPr>
          <w:rFonts w:ascii="Arial" w:hAnsi="Arial" w:cs="Arial"/>
          <w:b/>
          <w:bCs/>
          <w:sz w:val="28"/>
          <w:szCs w:val="28"/>
          <w:u w:val="single"/>
        </w:rPr>
      </w:pPr>
      <w:r w:rsidRPr="005D25B1">
        <w:rPr>
          <w:rFonts w:ascii="Arial" w:hAnsi="Arial" w:cs="Arial"/>
          <w:b/>
          <w:bCs/>
          <w:sz w:val="28"/>
          <w:szCs w:val="28"/>
          <w:u w:val="single"/>
        </w:rPr>
        <w:t>SQL Workflow-</w:t>
      </w:r>
    </w:p>
    <w:p w14:paraId="27D5796B" w14:textId="76C56DB2" w:rsidR="005C6EE3" w:rsidRDefault="00156D55" w:rsidP="00344975">
      <w:pPr>
        <w:pStyle w:val="ListParagraph"/>
        <w:numPr>
          <w:ilvl w:val="0"/>
          <w:numId w:val="2"/>
        </w:numPr>
        <w:spacing w:line="360" w:lineRule="auto"/>
        <w:rPr>
          <w:rFonts w:ascii="Arial" w:hAnsi="Arial" w:cs="Arial"/>
        </w:rPr>
      </w:pPr>
      <w:r w:rsidRPr="00156D55">
        <w:rPr>
          <w:rFonts w:ascii="Arial" w:hAnsi="Arial" w:cs="Arial"/>
        </w:rPr>
        <w:t>Cleaned CSV</w:t>
      </w:r>
    </w:p>
    <w:p w14:paraId="57B5E35D" w14:textId="57E27124" w:rsidR="00156D55" w:rsidRDefault="00156D55" w:rsidP="00344975">
      <w:pPr>
        <w:pStyle w:val="ListParagraph"/>
        <w:numPr>
          <w:ilvl w:val="0"/>
          <w:numId w:val="2"/>
        </w:numPr>
        <w:spacing w:line="360" w:lineRule="auto"/>
        <w:rPr>
          <w:rFonts w:ascii="Arial" w:hAnsi="Arial" w:cs="Arial"/>
        </w:rPr>
      </w:pPr>
      <w:r>
        <w:rPr>
          <w:rFonts w:ascii="Arial" w:hAnsi="Arial" w:cs="Arial"/>
        </w:rPr>
        <w:t>PostgreSQL</w:t>
      </w:r>
    </w:p>
    <w:p w14:paraId="2378A554" w14:textId="27FDDB6D" w:rsidR="00156D55" w:rsidRDefault="00156D55" w:rsidP="00344975">
      <w:pPr>
        <w:pStyle w:val="ListParagraph"/>
        <w:numPr>
          <w:ilvl w:val="0"/>
          <w:numId w:val="2"/>
        </w:numPr>
        <w:spacing w:line="360" w:lineRule="auto"/>
        <w:rPr>
          <w:rFonts w:ascii="Arial" w:hAnsi="Arial" w:cs="Arial"/>
        </w:rPr>
      </w:pPr>
      <w:r>
        <w:rPr>
          <w:rFonts w:ascii="Arial" w:hAnsi="Arial" w:cs="Arial"/>
        </w:rPr>
        <w:t>Orders table</w:t>
      </w:r>
    </w:p>
    <w:p w14:paraId="7B9B4F6E" w14:textId="1B3EB96D" w:rsidR="00156D55" w:rsidRDefault="00EE6BCF" w:rsidP="00344975">
      <w:pPr>
        <w:pStyle w:val="ListParagraph"/>
        <w:numPr>
          <w:ilvl w:val="0"/>
          <w:numId w:val="2"/>
        </w:numPr>
        <w:spacing w:line="360" w:lineRule="auto"/>
        <w:rPr>
          <w:rFonts w:ascii="Arial" w:hAnsi="Arial" w:cs="Arial"/>
        </w:rPr>
      </w:pPr>
      <w:r>
        <w:rPr>
          <w:rFonts w:ascii="Arial" w:hAnsi="Arial" w:cs="Arial"/>
        </w:rPr>
        <w:t>SQL Data Validation</w:t>
      </w:r>
    </w:p>
    <w:p w14:paraId="0166A6CE" w14:textId="765D6B31" w:rsidR="00EE6BCF" w:rsidRDefault="00EE6BCF" w:rsidP="00344975">
      <w:pPr>
        <w:pStyle w:val="ListParagraph"/>
        <w:numPr>
          <w:ilvl w:val="0"/>
          <w:numId w:val="2"/>
        </w:numPr>
        <w:spacing w:line="360" w:lineRule="auto"/>
        <w:rPr>
          <w:rFonts w:ascii="Arial" w:hAnsi="Arial" w:cs="Arial"/>
        </w:rPr>
      </w:pPr>
      <w:r>
        <w:rPr>
          <w:rFonts w:ascii="Arial" w:hAnsi="Arial" w:cs="Arial"/>
        </w:rPr>
        <w:t>Exploratory Analysis</w:t>
      </w:r>
    </w:p>
    <w:p w14:paraId="2ECB41DF" w14:textId="0ABCA27F" w:rsidR="00EE6BCF" w:rsidRDefault="00EE6BCF" w:rsidP="00344975">
      <w:pPr>
        <w:pStyle w:val="ListParagraph"/>
        <w:numPr>
          <w:ilvl w:val="0"/>
          <w:numId w:val="2"/>
        </w:numPr>
        <w:spacing w:line="360" w:lineRule="auto"/>
        <w:rPr>
          <w:rFonts w:ascii="Arial" w:hAnsi="Arial" w:cs="Arial"/>
        </w:rPr>
      </w:pPr>
      <w:r>
        <w:rPr>
          <w:rFonts w:ascii="Arial" w:hAnsi="Arial" w:cs="Arial"/>
        </w:rPr>
        <w:t>KPI Analysis</w:t>
      </w:r>
    </w:p>
    <w:p w14:paraId="3D44A123" w14:textId="75A45A01" w:rsidR="00EE6BCF" w:rsidRDefault="00EE6BCF" w:rsidP="00344975">
      <w:pPr>
        <w:pStyle w:val="ListParagraph"/>
        <w:numPr>
          <w:ilvl w:val="0"/>
          <w:numId w:val="2"/>
        </w:numPr>
        <w:spacing w:line="360" w:lineRule="auto"/>
        <w:rPr>
          <w:rFonts w:ascii="Arial" w:hAnsi="Arial" w:cs="Arial"/>
        </w:rPr>
      </w:pPr>
      <w:r>
        <w:rPr>
          <w:rFonts w:ascii="Arial" w:hAnsi="Arial" w:cs="Arial"/>
        </w:rPr>
        <w:t>Business Question Analysis</w:t>
      </w:r>
    </w:p>
    <w:tbl>
      <w:tblPr>
        <w:tblStyle w:val="TableGrid"/>
        <w:tblW w:w="0" w:type="auto"/>
        <w:tblInd w:w="137" w:type="dxa"/>
        <w:tblLook w:val="04A0" w:firstRow="1" w:lastRow="0" w:firstColumn="1" w:lastColumn="0" w:noHBand="0" w:noVBand="1"/>
      </w:tblPr>
      <w:tblGrid>
        <w:gridCol w:w="5103"/>
        <w:gridCol w:w="5670"/>
      </w:tblGrid>
      <w:tr w:rsidR="000A59ED" w14:paraId="3303E9AE" w14:textId="77777777" w:rsidTr="00214A9A">
        <w:tc>
          <w:tcPr>
            <w:tcW w:w="5103" w:type="dxa"/>
          </w:tcPr>
          <w:p w14:paraId="2D78784B" w14:textId="44F4849D" w:rsidR="000A59ED" w:rsidRPr="00FA7130" w:rsidRDefault="000A59ED" w:rsidP="00EC1050">
            <w:pPr>
              <w:spacing w:line="360" w:lineRule="auto"/>
              <w:rPr>
                <w:rFonts w:ascii="Arial" w:hAnsi="Arial" w:cs="Arial"/>
                <w:sz w:val="28"/>
                <w:szCs w:val="28"/>
              </w:rPr>
            </w:pPr>
            <w:r w:rsidRPr="00FA7130">
              <w:rPr>
                <w:rFonts w:ascii="Arial" w:hAnsi="Arial" w:cs="Arial"/>
                <w:sz w:val="28"/>
                <w:szCs w:val="28"/>
              </w:rPr>
              <w:t>File</w:t>
            </w:r>
          </w:p>
        </w:tc>
        <w:tc>
          <w:tcPr>
            <w:tcW w:w="5670" w:type="dxa"/>
          </w:tcPr>
          <w:p w14:paraId="01ABB323" w14:textId="1FF16A6B" w:rsidR="000A59ED" w:rsidRPr="00FA7130" w:rsidRDefault="000A59ED" w:rsidP="00EC1050">
            <w:pPr>
              <w:spacing w:line="360" w:lineRule="auto"/>
              <w:rPr>
                <w:rFonts w:ascii="Arial" w:hAnsi="Arial" w:cs="Arial"/>
                <w:sz w:val="28"/>
                <w:szCs w:val="28"/>
              </w:rPr>
            </w:pPr>
            <w:r w:rsidRPr="00FA7130">
              <w:rPr>
                <w:rFonts w:ascii="Arial" w:hAnsi="Arial" w:cs="Arial"/>
                <w:sz w:val="28"/>
                <w:szCs w:val="28"/>
              </w:rPr>
              <w:t>Purpose</w:t>
            </w:r>
          </w:p>
        </w:tc>
      </w:tr>
      <w:tr w:rsidR="000A59ED" w14:paraId="780FFFE1" w14:textId="77777777" w:rsidTr="00214A9A">
        <w:tc>
          <w:tcPr>
            <w:tcW w:w="5103" w:type="dxa"/>
          </w:tcPr>
          <w:p w14:paraId="3828993F" w14:textId="741472B3" w:rsidR="00A32625" w:rsidRDefault="00A32625" w:rsidP="002E6A21">
            <w:pPr>
              <w:spacing w:before="120" w:line="360" w:lineRule="auto"/>
              <w:rPr>
                <w:rFonts w:ascii="Arial" w:hAnsi="Arial" w:cs="Arial"/>
              </w:rPr>
            </w:pPr>
            <w:r w:rsidRPr="00A32625">
              <w:rPr>
                <w:rFonts w:ascii="Arial" w:hAnsi="Arial" w:cs="Arial"/>
              </w:rPr>
              <w:t>01-Database-Creation.sql</w:t>
            </w:r>
          </w:p>
        </w:tc>
        <w:tc>
          <w:tcPr>
            <w:tcW w:w="56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671D1" w:rsidRPr="007671D1" w14:paraId="3FC4B360" w14:textId="77777777">
              <w:trPr>
                <w:tblCellSpacing w:w="15" w:type="dxa"/>
              </w:trPr>
              <w:tc>
                <w:tcPr>
                  <w:tcW w:w="0" w:type="auto"/>
                  <w:vAlign w:val="center"/>
                  <w:hideMark/>
                </w:tcPr>
                <w:p w14:paraId="696AC2EB" w14:textId="77777777" w:rsidR="007671D1" w:rsidRPr="007671D1" w:rsidRDefault="007671D1" w:rsidP="007671D1">
                  <w:pPr>
                    <w:spacing w:after="0" w:line="360" w:lineRule="auto"/>
                    <w:rPr>
                      <w:rFonts w:ascii="Arial" w:hAnsi="Arial" w:cs="Arial"/>
                    </w:rPr>
                  </w:pPr>
                </w:p>
              </w:tc>
            </w:tr>
          </w:tbl>
          <w:p w14:paraId="78222E6E" w14:textId="77777777" w:rsidR="007671D1" w:rsidRPr="007671D1" w:rsidRDefault="007671D1" w:rsidP="007671D1">
            <w:pPr>
              <w:spacing w:line="360" w:lineRule="auto"/>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2"/>
            </w:tblGrid>
            <w:tr w:rsidR="007671D1" w:rsidRPr="007671D1" w14:paraId="372559C3" w14:textId="77777777">
              <w:trPr>
                <w:tblCellSpacing w:w="15" w:type="dxa"/>
              </w:trPr>
              <w:tc>
                <w:tcPr>
                  <w:tcW w:w="0" w:type="auto"/>
                  <w:vAlign w:val="center"/>
                  <w:hideMark/>
                </w:tcPr>
                <w:p w14:paraId="525C39E1" w14:textId="77777777" w:rsidR="007671D1" w:rsidRPr="007671D1" w:rsidRDefault="007671D1" w:rsidP="007671D1">
                  <w:pPr>
                    <w:spacing w:after="0" w:line="360" w:lineRule="auto"/>
                    <w:rPr>
                      <w:rFonts w:ascii="Arial" w:hAnsi="Arial" w:cs="Arial"/>
                    </w:rPr>
                  </w:pPr>
                  <w:r w:rsidRPr="007671D1">
                    <w:rPr>
                      <w:rFonts w:ascii="Arial" w:hAnsi="Arial" w:cs="Arial"/>
                    </w:rPr>
                    <w:t>Creates the project database</w:t>
                  </w:r>
                </w:p>
              </w:tc>
            </w:tr>
          </w:tbl>
          <w:p w14:paraId="088BD8FC" w14:textId="77777777" w:rsidR="000A59ED" w:rsidRDefault="000A59ED" w:rsidP="00EC1050">
            <w:pPr>
              <w:spacing w:line="360" w:lineRule="auto"/>
              <w:rPr>
                <w:rFonts w:ascii="Arial" w:hAnsi="Arial" w:cs="Arial"/>
              </w:rPr>
            </w:pPr>
          </w:p>
        </w:tc>
      </w:tr>
      <w:tr w:rsidR="000A59ED" w14:paraId="5140F436" w14:textId="77777777" w:rsidTr="00214A9A">
        <w:trPr>
          <w:trHeight w:val="547"/>
        </w:trPr>
        <w:tc>
          <w:tcPr>
            <w:tcW w:w="5103" w:type="dxa"/>
          </w:tcPr>
          <w:p w14:paraId="18D84DC2" w14:textId="19C27515" w:rsidR="000A59ED" w:rsidRDefault="00475027" w:rsidP="002E6A21">
            <w:pPr>
              <w:spacing w:before="120" w:line="360" w:lineRule="auto"/>
              <w:rPr>
                <w:rFonts w:ascii="Arial" w:hAnsi="Arial" w:cs="Arial"/>
              </w:rPr>
            </w:pPr>
            <w:r w:rsidRPr="00475027">
              <w:rPr>
                <w:rFonts w:ascii="Arial" w:hAnsi="Arial" w:cs="Arial"/>
              </w:rPr>
              <w:t>02-Table-Creation.sql</w:t>
            </w:r>
          </w:p>
        </w:tc>
        <w:tc>
          <w:tcPr>
            <w:tcW w:w="5670" w:type="dxa"/>
          </w:tcPr>
          <w:p w14:paraId="3D2BB80F" w14:textId="48DAD880" w:rsidR="000A59ED" w:rsidRDefault="007671D1" w:rsidP="002E6A21">
            <w:pPr>
              <w:spacing w:before="120" w:line="360" w:lineRule="auto"/>
              <w:rPr>
                <w:rFonts w:ascii="Arial" w:hAnsi="Arial" w:cs="Arial"/>
              </w:rPr>
            </w:pPr>
            <w:r w:rsidRPr="007671D1">
              <w:rPr>
                <w:rFonts w:ascii="Arial" w:hAnsi="Arial" w:cs="Arial"/>
              </w:rPr>
              <w:t>Defines the orders table and PostgreSQL data types</w:t>
            </w:r>
          </w:p>
        </w:tc>
      </w:tr>
      <w:tr w:rsidR="000A59ED" w14:paraId="0191F9F5" w14:textId="77777777" w:rsidTr="00214A9A">
        <w:tc>
          <w:tcPr>
            <w:tcW w:w="5103" w:type="dxa"/>
          </w:tcPr>
          <w:p w14:paraId="43E59083" w14:textId="23AD39F6" w:rsidR="000A59ED" w:rsidRDefault="00475027" w:rsidP="002E6A21">
            <w:pPr>
              <w:spacing w:before="120" w:line="360" w:lineRule="auto"/>
              <w:rPr>
                <w:rFonts w:ascii="Arial" w:hAnsi="Arial" w:cs="Arial"/>
              </w:rPr>
            </w:pPr>
            <w:r w:rsidRPr="00475027">
              <w:rPr>
                <w:rFonts w:ascii="Arial" w:hAnsi="Arial" w:cs="Arial"/>
              </w:rPr>
              <w:t>03-Data-Import.sql</w:t>
            </w:r>
          </w:p>
        </w:tc>
        <w:tc>
          <w:tcPr>
            <w:tcW w:w="56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671D1" w:rsidRPr="007671D1" w14:paraId="277989E1" w14:textId="77777777">
              <w:trPr>
                <w:tblCellSpacing w:w="15" w:type="dxa"/>
              </w:trPr>
              <w:tc>
                <w:tcPr>
                  <w:tcW w:w="0" w:type="auto"/>
                  <w:vAlign w:val="center"/>
                  <w:hideMark/>
                </w:tcPr>
                <w:p w14:paraId="4293498D" w14:textId="77777777" w:rsidR="007671D1" w:rsidRPr="007671D1" w:rsidRDefault="007671D1" w:rsidP="007671D1">
                  <w:pPr>
                    <w:spacing w:after="0" w:line="360" w:lineRule="auto"/>
                    <w:rPr>
                      <w:rFonts w:ascii="Arial" w:hAnsi="Arial" w:cs="Arial"/>
                    </w:rPr>
                  </w:pPr>
                </w:p>
              </w:tc>
            </w:tr>
          </w:tbl>
          <w:p w14:paraId="7CAB468A" w14:textId="77777777" w:rsidR="007671D1" w:rsidRPr="007671D1" w:rsidRDefault="007671D1" w:rsidP="007671D1">
            <w:pPr>
              <w:spacing w:line="360" w:lineRule="auto"/>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5"/>
            </w:tblGrid>
            <w:tr w:rsidR="007671D1" w:rsidRPr="007671D1" w14:paraId="04D6467B" w14:textId="77777777">
              <w:trPr>
                <w:tblCellSpacing w:w="15" w:type="dxa"/>
              </w:trPr>
              <w:tc>
                <w:tcPr>
                  <w:tcW w:w="0" w:type="auto"/>
                  <w:vAlign w:val="center"/>
                  <w:hideMark/>
                </w:tcPr>
                <w:p w14:paraId="51BE191D" w14:textId="77777777" w:rsidR="007671D1" w:rsidRPr="007671D1" w:rsidRDefault="007671D1" w:rsidP="007671D1">
                  <w:pPr>
                    <w:spacing w:after="0" w:line="360" w:lineRule="auto"/>
                    <w:rPr>
                      <w:rFonts w:ascii="Arial" w:hAnsi="Arial" w:cs="Arial"/>
                    </w:rPr>
                  </w:pPr>
                  <w:r w:rsidRPr="007671D1">
                    <w:rPr>
                      <w:rFonts w:ascii="Arial" w:hAnsi="Arial" w:cs="Arial"/>
                    </w:rPr>
                    <w:t>Documents the CSV import process</w:t>
                  </w:r>
                </w:p>
              </w:tc>
            </w:tr>
          </w:tbl>
          <w:p w14:paraId="58E5C3B6" w14:textId="77777777" w:rsidR="000A59ED" w:rsidRDefault="000A59ED" w:rsidP="00EC1050">
            <w:pPr>
              <w:spacing w:line="360" w:lineRule="auto"/>
              <w:rPr>
                <w:rFonts w:ascii="Arial" w:hAnsi="Arial" w:cs="Arial"/>
              </w:rPr>
            </w:pPr>
          </w:p>
        </w:tc>
      </w:tr>
      <w:tr w:rsidR="000A59ED" w14:paraId="72D209F5" w14:textId="77777777" w:rsidTr="00214A9A">
        <w:trPr>
          <w:trHeight w:val="521"/>
        </w:trPr>
        <w:tc>
          <w:tcPr>
            <w:tcW w:w="5103" w:type="dxa"/>
          </w:tcPr>
          <w:p w14:paraId="582EE180" w14:textId="565DE403" w:rsidR="000A59ED" w:rsidRDefault="00475027" w:rsidP="002E6A21">
            <w:pPr>
              <w:spacing w:before="120" w:line="360" w:lineRule="auto"/>
              <w:rPr>
                <w:rFonts w:ascii="Arial" w:hAnsi="Arial" w:cs="Arial"/>
              </w:rPr>
            </w:pPr>
            <w:r w:rsidRPr="00475027">
              <w:rPr>
                <w:rFonts w:ascii="Arial" w:hAnsi="Arial" w:cs="Arial"/>
              </w:rPr>
              <w:t>04-Data-Quality-Checks.sql</w:t>
            </w:r>
          </w:p>
        </w:tc>
        <w:tc>
          <w:tcPr>
            <w:tcW w:w="5670" w:type="dxa"/>
          </w:tcPr>
          <w:p w14:paraId="198DDFDE" w14:textId="069D4A0F" w:rsidR="000A59ED" w:rsidRDefault="007671D1" w:rsidP="002E6A21">
            <w:pPr>
              <w:spacing w:before="120" w:line="360" w:lineRule="auto"/>
              <w:rPr>
                <w:rFonts w:ascii="Arial" w:hAnsi="Arial" w:cs="Arial"/>
              </w:rPr>
            </w:pPr>
            <w:r w:rsidRPr="007671D1">
              <w:rPr>
                <w:rFonts w:ascii="Arial" w:hAnsi="Arial" w:cs="Arial"/>
              </w:rPr>
              <w:t>Validates the imported data</w:t>
            </w:r>
          </w:p>
        </w:tc>
      </w:tr>
      <w:tr w:rsidR="000A59ED" w14:paraId="28DE2B73" w14:textId="77777777" w:rsidTr="00214A9A">
        <w:trPr>
          <w:trHeight w:val="557"/>
        </w:trPr>
        <w:tc>
          <w:tcPr>
            <w:tcW w:w="5103" w:type="dxa"/>
          </w:tcPr>
          <w:p w14:paraId="7ED4F2B0" w14:textId="618EC2D3" w:rsidR="000A59ED" w:rsidRDefault="00475027" w:rsidP="002E6A21">
            <w:pPr>
              <w:spacing w:before="120" w:line="360" w:lineRule="auto"/>
              <w:rPr>
                <w:rFonts w:ascii="Arial" w:hAnsi="Arial" w:cs="Arial"/>
              </w:rPr>
            </w:pPr>
            <w:r w:rsidRPr="00475027">
              <w:rPr>
                <w:rFonts w:ascii="Arial" w:hAnsi="Arial" w:cs="Arial"/>
              </w:rPr>
              <w:t>05-Exploratory-Analysis.sql</w:t>
            </w:r>
          </w:p>
        </w:tc>
        <w:tc>
          <w:tcPr>
            <w:tcW w:w="5670" w:type="dxa"/>
          </w:tcPr>
          <w:p w14:paraId="4A6F3F5A" w14:textId="2C88E4FF" w:rsidR="000A59ED" w:rsidRDefault="007671D1" w:rsidP="002E6A21">
            <w:pPr>
              <w:spacing w:before="120" w:line="360" w:lineRule="auto"/>
              <w:rPr>
                <w:rFonts w:ascii="Arial" w:hAnsi="Arial" w:cs="Arial"/>
              </w:rPr>
            </w:pPr>
            <w:r w:rsidRPr="007671D1">
              <w:rPr>
                <w:rFonts w:ascii="Arial" w:hAnsi="Arial" w:cs="Arial"/>
              </w:rPr>
              <w:t>Explores distributions and patterns</w:t>
            </w:r>
          </w:p>
        </w:tc>
      </w:tr>
      <w:tr w:rsidR="00475027" w14:paraId="56DE9000" w14:textId="77777777" w:rsidTr="00214A9A">
        <w:tc>
          <w:tcPr>
            <w:tcW w:w="5103" w:type="dxa"/>
          </w:tcPr>
          <w:p w14:paraId="7395C282" w14:textId="3AADD0DB" w:rsidR="00475027" w:rsidRPr="00475027" w:rsidRDefault="00552036" w:rsidP="002E6A21">
            <w:pPr>
              <w:spacing w:before="120" w:line="360" w:lineRule="auto"/>
              <w:rPr>
                <w:rFonts w:ascii="Arial" w:hAnsi="Arial" w:cs="Arial"/>
              </w:rPr>
            </w:pPr>
            <w:r w:rsidRPr="00552036">
              <w:rPr>
                <w:rFonts w:ascii="Arial" w:hAnsi="Arial" w:cs="Arial"/>
              </w:rPr>
              <w:t>06-KPI-Analysis.sql</w:t>
            </w:r>
          </w:p>
        </w:tc>
        <w:tc>
          <w:tcPr>
            <w:tcW w:w="56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85CCB" w:rsidRPr="00085CCB" w14:paraId="5D395DFB" w14:textId="77777777">
              <w:trPr>
                <w:tblCellSpacing w:w="15" w:type="dxa"/>
              </w:trPr>
              <w:tc>
                <w:tcPr>
                  <w:tcW w:w="0" w:type="auto"/>
                  <w:vAlign w:val="center"/>
                  <w:hideMark/>
                </w:tcPr>
                <w:p w14:paraId="36790ECB" w14:textId="77777777" w:rsidR="00085CCB" w:rsidRPr="00085CCB" w:rsidRDefault="00085CCB" w:rsidP="00085CCB">
                  <w:pPr>
                    <w:spacing w:after="0" w:line="360" w:lineRule="auto"/>
                    <w:ind w:firstLine="720"/>
                    <w:rPr>
                      <w:rFonts w:ascii="Arial" w:hAnsi="Arial" w:cs="Arial"/>
                    </w:rPr>
                  </w:pPr>
                </w:p>
              </w:tc>
            </w:tr>
          </w:tbl>
          <w:p w14:paraId="7CD75706" w14:textId="77777777" w:rsidR="00085CCB" w:rsidRPr="00085CCB" w:rsidRDefault="00085CCB" w:rsidP="00085CCB">
            <w:pPr>
              <w:spacing w:line="360" w:lineRule="auto"/>
              <w:ind w:firstLine="72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9"/>
            </w:tblGrid>
            <w:tr w:rsidR="00085CCB" w:rsidRPr="00085CCB" w14:paraId="66053C17" w14:textId="77777777">
              <w:trPr>
                <w:tblCellSpacing w:w="15" w:type="dxa"/>
              </w:trPr>
              <w:tc>
                <w:tcPr>
                  <w:tcW w:w="0" w:type="auto"/>
                  <w:vAlign w:val="center"/>
                  <w:hideMark/>
                </w:tcPr>
                <w:p w14:paraId="6C327025" w14:textId="77777777" w:rsidR="00085CCB" w:rsidRPr="00085CCB" w:rsidRDefault="00085CCB" w:rsidP="00085CCB">
                  <w:pPr>
                    <w:spacing w:after="0" w:line="360" w:lineRule="auto"/>
                    <w:rPr>
                      <w:rFonts w:ascii="Arial" w:hAnsi="Arial" w:cs="Arial"/>
                    </w:rPr>
                  </w:pPr>
                  <w:r w:rsidRPr="00085CCB">
                    <w:rPr>
                      <w:rFonts w:ascii="Arial" w:hAnsi="Arial" w:cs="Arial"/>
                    </w:rPr>
                    <w:t>Calculates overall and segmented KPIs</w:t>
                  </w:r>
                </w:p>
              </w:tc>
            </w:tr>
          </w:tbl>
          <w:p w14:paraId="5353F4AE" w14:textId="77777777" w:rsidR="00475027" w:rsidRDefault="00475027" w:rsidP="00085CCB">
            <w:pPr>
              <w:spacing w:line="360" w:lineRule="auto"/>
              <w:ind w:firstLine="720"/>
              <w:rPr>
                <w:rFonts w:ascii="Arial" w:hAnsi="Arial" w:cs="Arial"/>
              </w:rPr>
            </w:pPr>
          </w:p>
        </w:tc>
      </w:tr>
      <w:tr w:rsidR="00475027" w14:paraId="6562D603" w14:textId="77777777" w:rsidTr="00214A9A">
        <w:trPr>
          <w:trHeight w:val="558"/>
        </w:trPr>
        <w:tc>
          <w:tcPr>
            <w:tcW w:w="5103" w:type="dxa"/>
          </w:tcPr>
          <w:p w14:paraId="33473335" w14:textId="3033C510" w:rsidR="00475027" w:rsidRPr="00475027" w:rsidRDefault="00552036" w:rsidP="002E6A21">
            <w:pPr>
              <w:spacing w:before="120" w:line="360" w:lineRule="auto"/>
              <w:rPr>
                <w:rFonts w:ascii="Arial" w:hAnsi="Arial" w:cs="Arial"/>
              </w:rPr>
            </w:pPr>
            <w:r w:rsidRPr="00552036">
              <w:rPr>
                <w:rFonts w:ascii="Arial" w:hAnsi="Arial" w:cs="Arial"/>
              </w:rPr>
              <w:t>07-Business-Questions.sql</w:t>
            </w:r>
          </w:p>
        </w:tc>
        <w:tc>
          <w:tcPr>
            <w:tcW w:w="5670" w:type="dxa"/>
          </w:tcPr>
          <w:p w14:paraId="4D843E9C" w14:textId="4603C918" w:rsidR="00475027" w:rsidRDefault="00085CCB" w:rsidP="002E6A21">
            <w:pPr>
              <w:spacing w:before="120" w:line="360" w:lineRule="auto"/>
              <w:rPr>
                <w:rFonts w:ascii="Arial" w:hAnsi="Arial" w:cs="Arial"/>
              </w:rPr>
            </w:pPr>
            <w:r w:rsidRPr="00085CCB">
              <w:rPr>
                <w:rFonts w:ascii="Arial" w:hAnsi="Arial" w:cs="Arial"/>
              </w:rPr>
              <w:t>Answers the defined business questions</w:t>
            </w:r>
          </w:p>
        </w:tc>
      </w:tr>
    </w:tbl>
    <w:p w14:paraId="081C764C" w14:textId="77777777" w:rsidR="00EC1050" w:rsidRDefault="00EC1050" w:rsidP="00EC1050">
      <w:pPr>
        <w:spacing w:line="360" w:lineRule="auto"/>
        <w:rPr>
          <w:rFonts w:ascii="Arial" w:hAnsi="Arial" w:cs="Arial"/>
        </w:rPr>
      </w:pPr>
    </w:p>
    <w:p w14:paraId="28CB8FD1" w14:textId="7B04A0F9" w:rsidR="00F35AAF" w:rsidRPr="005D25B1" w:rsidRDefault="009D1483" w:rsidP="00EC1050">
      <w:pPr>
        <w:spacing w:line="360" w:lineRule="auto"/>
        <w:rPr>
          <w:rFonts w:ascii="Arial" w:hAnsi="Arial" w:cs="Arial"/>
          <w:b/>
          <w:bCs/>
          <w:sz w:val="28"/>
          <w:szCs w:val="28"/>
          <w:u w:val="single"/>
        </w:rPr>
      </w:pPr>
      <w:r w:rsidRPr="005D25B1">
        <w:rPr>
          <w:rFonts w:ascii="Arial" w:hAnsi="Arial" w:cs="Arial"/>
          <w:b/>
          <w:bCs/>
          <w:sz w:val="28"/>
          <w:szCs w:val="28"/>
          <w:u w:val="single"/>
        </w:rPr>
        <w:t>Data Validation-</w:t>
      </w:r>
    </w:p>
    <w:tbl>
      <w:tblPr>
        <w:tblStyle w:val="TableGrid"/>
        <w:tblW w:w="0" w:type="auto"/>
        <w:tblInd w:w="137" w:type="dxa"/>
        <w:tblLook w:val="04A0" w:firstRow="1" w:lastRow="0" w:firstColumn="1" w:lastColumn="0" w:noHBand="0" w:noVBand="1"/>
      </w:tblPr>
      <w:tblGrid>
        <w:gridCol w:w="5369"/>
        <w:gridCol w:w="5404"/>
      </w:tblGrid>
      <w:tr w:rsidR="00573E12" w14:paraId="01A2CD24" w14:textId="77777777" w:rsidTr="00214A9A">
        <w:trPr>
          <w:trHeight w:val="498"/>
        </w:trPr>
        <w:tc>
          <w:tcPr>
            <w:tcW w:w="5369" w:type="dxa"/>
          </w:tcPr>
          <w:p w14:paraId="13795E1D" w14:textId="7DEE5D12" w:rsidR="00573E12" w:rsidRPr="000062C2" w:rsidRDefault="00573E12" w:rsidP="00EC1050">
            <w:pPr>
              <w:spacing w:line="360" w:lineRule="auto"/>
              <w:rPr>
                <w:rFonts w:ascii="Arial" w:hAnsi="Arial" w:cs="Arial"/>
                <w:b/>
                <w:bCs/>
                <w:sz w:val="28"/>
                <w:szCs w:val="28"/>
              </w:rPr>
            </w:pPr>
            <w:r w:rsidRPr="000062C2">
              <w:rPr>
                <w:rFonts w:ascii="Arial" w:hAnsi="Arial" w:cs="Arial"/>
                <w:b/>
                <w:bCs/>
                <w:sz w:val="28"/>
                <w:szCs w:val="28"/>
              </w:rPr>
              <w:t>Validation</w:t>
            </w:r>
          </w:p>
        </w:tc>
        <w:tc>
          <w:tcPr>
            <w:tcW w:w="5404" w:type="dxa"/>
          </w:tcPr>
          <w:p w14:paraId="321C457E" w14:textId="6B3C1700" w:rsidR="00573E12" w:rsidRPr="000062C2" w:rsidRDefault="00573E12" w:rsidP="00EC1050">
            <w:pPr>
              <w:spacing w:line="360" w:lineRule="auto"/>
              <w:rPr>
                <w:rFonts w:ascii="Arial" w:hAnsi="Arial" w:cs="Arial"/>
                <w:b/>
                <w:bCs/>
                <w:sz w:val="28"/>
                <w:szCs w:val="28"/>
              </w:rPr>
            </w:pPr>
            <w:r w:rsidRPr="000062C2">
              <w:rPr>
                <w:rFonts w:ascii="Arial" w:hAnsi="Arial" w:cs="Arial"/>
                <w:b/>
                <w:bCs/>
                <w:sz w:val="28"/>
                <w:szCs w:val="28"/>
              </w:rPr>
              <w:t>Result</w:t>
            </w:r>
          </w:p>
        </w:tc>
      </w:tr>
      <w:tr w:rsidR="00573E12" w14:paraId="26B31F8D" w14:textId="77777777" w:rsidTr="00214A9A">
        <w:trPr>
          <w:trHeight w:val="420"/>
        </w:trPr>
        <w:tc>
          <w:tcPr>
            <w:tcW w:w="5369" w:type="dxa"/>
          </w:tcPr>
          <w:p w14:paraId="5DA493CD" w14:textId="33909720" w:rsidR="00573E12" w:rsidRDefault="00573E12" w:rsidP="00EC1050">
            <w:pPr>
              <w:spacing w:line="360" w:lineRule="auto"/>
              <w:rPr>
                <w:rFonts w:ascii="Arial" w:hAnsi="Arial" w:cs="Arial"/>
                <w:b/>
                <w:bCs/>
              </w:rPr>
            </w:pPr>
            <w:r>
              <w:rPr>
                <w:rFonts w:ascii="Arial" w:hAnsi="Arial" w:cs="Arial"/>
                <w:b/>
                <w:bCs/>
              </w:rPr>
              <w:t>Total Rows</w:t>
            </w:r>
          </w:p>
        </w:tc>
        <w:tc>
          <w:tcPr>
            <w:tcW w:w="5404" w:type="dxa"/>
          </w:tcPr>
          <w:p w14:paraId="0DC70262" w14:textId="1C5FE410" w:rsidR="00573E12" w:rsidRDefault="002474C7" w:rsidP="00EC1050">
            <w:pPr>
              <w:spacing w:line="360" w:lineRule="auto"/>
              <w:rPr>
                <w:rFonts w:ascii="Arial" w:hAnsi="Arial" w:cs="Arial"/>
                <w:b/>
                <w:bCs/>
              </w:rPr>
            </w:pPr>
            <w:r>
              <w:rPr>
                <w:rFonts w:ascii="Arial" w:hAnsi="Arial" w:cs="Arial"/>
                <w:b/>
                <w:bCs/>
              </w:rPr>
              <w:t>100000</w:t>
            </w:r>
          </w:p>
        </w:tc>
      </w:tr>
      <w:tr w:rsidR="00573E12" w14:paraId="5AB6C3AE" w14:textId="77777777" w:rsidTr="00214A9A">
        <w:trPr>
          <w:trHeight w:val="420"/>
        </w:trPr>
        <w:tc>
          <w:tcPr>
            <w:tcW w:w="5369" w:type="dxa"/>
          </w:tcPr>
          <w:p w14:paraId="40CE35AC" w14:textId="58C93FE8" w:rsidR="00573E12" w:rsidRDefault="00573E12" w:rsidP="00EC1050">
            <w:pPr>
              <w:spacing w:line="360" w:lineRule="auto"/>
              <w:rPr>
                <w:rFonts w:ascii="Arial" w:hAnsi="Arial" w:cs="Arial"/>
                <w:b/>
                <w:bCs/>
              </w:rPr>
            </w:pPr>
            <w:r>
              <w:rPr>
                <w:rFonts w:ascii="Arial" w:hAnsi="Arial" w:cs="Arial"/>
                <w:b/>
                <w:bCs/>
              </w:rPr>
              <w:t>Duplicate order_id</w:t>
            </w:r>
          </w:p>
        </w:tc>
        <w:tc>
          <w:tcPr>
            <w:tcW w:w="5404" w:type="dxa"/>
          </w:tcPr>
          <w:p w14:paraId="41EDCBF8" w14:textId="25BD044B" w:rsidR="00573E12" w:rsidRDefault="002474C7" w:rsidP="00EC1050">
            <w:pPr>
              <w:spacing w:line="360" w:lineRule="auto"/>
              <w:rPr>
                <w:rFonts w:ascii="Arial" w:hAnsi="Arial" w:cs="Arial"/>
                <w:b/>
                <w:bCs/>
              </w:rPr>
            </w:pPr>
            <w:r>
              <w:rPr>
                <w:rFonts w:ascii="Arial" w:hAnsi="Arial" w:cs="Arial"/>
                <w:b/>
                <w:bCs/>
              </w:rPr>
              <w:t>0</w:t>
            </w:r>
          </w:p>
        </w:tc>
      </w:tr>
      <w:tr w:rsidR="00573E12" w14:paraId="6401E44B" w14:textId="77777777" w:rsidTr="00214A9A">
        <w:trPr>
          <w:trHeight w:val="435"/>
        </w:trPr>
        <w:tc>
          <w:tcPr>
            <w:tcW w:w="5369" w:type="dxa"/>
          </w:tcPr>
          <w:p w14:paraId="307DDB34" w14:textId="094AB72A" w:rsidR="00573E12" w:rsidRDefault="00397EFF" w:rsidP="00EC1050">
            <w:pPr>
              <w:spacing w:line="360" w:lineRule="auto"/>
              <w:rPr>
                <w:rFonts w:ascii="Arial" w:hAnsi="Arial" w:cs="Arial"/>
                <w:b/>
                <w:bCs/>
              </w:rPr>
            </w:pPr>
            <w:r>
              <w:rPr>
                <w:rFonts w:ascii="Arial" w:hAnsi="Arial" w:cs="Arial"/>
                <w:b/>
                <w:bCs/>
              </w:rPr>
              <w:t>Invalid datetime</w:t>
            </w:r>
          </w:p>
        </w:tc>
        <w:tc>
          <w:tcPr>
            <w:tcW w:w="5404" w:type="dxa"/>
          </w:tcPr>
          <w:p w14:paraId="674F306E" w14:textId="5F5A79DA" w:rsidR="00573E12" w:rsidRDefault="002474C7" w:rsidP="00EC1050">
            <w:pPr>
              <w:spacing w:line="360" w:lineRule="auto"/>
              <w:rPr>
                <w:rFonts w:ascii="Arial" w:hAnsi="Arial" w:cs="Arial"/>
                <w:b/>
                <w:bCs/>
              </w:rPr>
            </w:pPr>
            <w:r>
              <w:rPr>
                <w:rFonts w:ascii="Arial" w:hAnsi="Arial" w:cs="Arial"/>
                <w:b/>
                <w:bCs/>
              </w:rPr>
              <w:t>0</w:t>
            </w:r>
          </w:p>
        </w:tc>
      </w:tr>
      <w:tr w:rsidR="00573E12" w14:paraId="0F08C322" w14:textId="77777777" w:rsidTr="00214A9A">
        <w:trPr>
          <w:trHeight w:val="420"/>
        </w:trPr>
        <w:tc>
          <w:tcPr>
            <w:tcW w:w="5369" w:type="dxa"/>
          </w:tcPr>
          <w:p w14:paraId="37A00682" w14:textId="30A4B81A" w:rsidR="00573E12" w:rsidRDefault="007B2DCD" w:rsidP="00EC1050">
            <w:pPr>
              <w:spacing w:line="360" w:lineRule="auto"/>
              <w:rPr>
                <w:rFonts w:ascii="Arial" w:hAnsi="Arial" w:cs="Arial"/>
                <w:b/>
                <w:bCs/>
              </w:rPr>
            </w:pPr>
            <w:r>
              <w:rPr>
                <w:rFonts w:ascii="Arial" w:hAnsi="Arial" w:cs="Arial"/>
                <w:b/>
                <w:bCs/>
              </w:rPr>
              <w:t>Null Checks</w:t>
            </w:r>
          </w:p>
        </w:tc>
        <w:tc>
          <w:tcPr>
            <w:tcW w:w="5404" w:type="dxa"/>
          </w:tcPr>
          <w:p w14:paraId="11268D55" w14:textId="2D017A69" w:rsidR="00573E12" w:rsidRDefault="002474C7" w:rsidP="00EC1050">
            <w:pPr>
              <w:spacing w:line="360" w:lineRule="auto"/>
              <w:rPr>
                <w:rFonts w:ascii="Arial" w:hAnsi="Arial" w:cs="Arial"/>
                <w:b/>
                <w:bCs/>
              </w:rPr>
            </w:pPr>
            <w:r>
              <w:rPr>
                <w:rFonts w:ascii="Arial" w:hAnsi="Arial" w:cs="Arial"/>
                <w:b/>
                <w:bCs/>
              </w:rPr>
              <w:t>0</w:t>
            </w:r>
          </w:p>
        </w:tc>
      </w:tr>
      <w:tr w:rsidR="00573E12" w14:paraId="2E346821" w14:textId="77777777" w:rsidTr="00214A9A">
        <w:trPr>
          <w:trHeight w:val="420"/>
        </w:trPr>
        <w:tc>
          <w:tcPr>
            <w:tcW w:w="5369" w:type="dxa"/>
          </w:tcPr>
          <w:p w14:paraId="5E32AD3E" w14:textId="6FD33BE0" w:rsidR="00573E12" w:rsidRDefault="007B2DCD" w:rsidP="00EC1050">
            <w:pPr>
              <w:spacing w:line="360" w:lineRule="auto"/>
              <w:rPr>
                <w:rFonts w:ascii="Arial" w:hAnsi="Arial" w:cs="Arial"/>
                <w:b/>
                <w:bCs/>
              </w:rPr>
            </w:pPr>
            <w:r>
              <w:rPr>
                <w:rFonts w:ascii="Arial" w:hAnsi="Arial" w:cs="Arial"/>
                <w:b/>
                <w:bCs/>
              </w:rPr>
              <w:t>Invalid ratings</w:t>
            </w:r>
          </w:p>
        </w:tc>
        <w:tc>
          <w:tcPr>
            <w:tcW w:w="5404" w:type="dxa"/>
          </w:tcPr>
          <w:p w14:paraId="592CFEB6" w14:textId="2CC1DC4C" w:rsidR="00573E12" w:rsidRDefault="002474C7" w:rsidP="00EC1050">
            <w:pPr>
              <w:spacing w:line="360" w:lineRule="auto"/>
              <w:rPr>
                <w:rFonts w:ascii="Arial" w:hAnsi="Arial" w:cs="Arial"/>
                <w:b/>
                <w:bCs/>
              </w:rPr>
            </w:pPr>
            <w:r>
              <w:rPr>
                <w:rFonts w:ascii="Arial" w:hAnsi="Arial" w:cs="Arial"/>
                <w:b/>
                <w:bCs/>
              </w:rPr>
              <w:t>0</w:t>
            </w:r>
          </w:p>
        </w:tc>
      </w:tr>
      <w:tr w:rsidR="007B2DCD" w14:paraId="241D47A3" w14:textId="77777777" w:rsidTr="00214A9A">
        <w:trPr>
          <w:trHeight w:val="420"/>
        </w:trPr>
        <w:tc>
          <w:tcPr>
            <w:tcW w:w="5369" w:type="dxa"/>
          </w:tcPr>
          <w:p w14:paraId="7430D8D8" w14:textId="04589378" w:rsidR="007B2DCD" w:rsidRDefault="00A621DD" w:rsidP="00EC1050">
            <w:pPr>
              <w:spacing w:line="360" w:lineRule="auto"/>
              <w:rPr>
                <w:rFonts w:ascii="Arial" w:hAnsi="Arial" w:cs="Arial"/>
                <w:b/>
                <w:bCs/>
              </w:rPr>
            </w:pPr>
            <w:r>
              <w:rPr>
                <w:rFonts w:ascii="Arial" w:hAnsi="Arial" w:cs="Arial"/>
                <w:b/>
                <w:bCs/>
              </w:rPr>
              <w:t xml:space="preserve">Amount </w:t>
            </w:r>
            <w:r w:rsidR="00B24AF2">
              <w:rPr>
                <w:rFonts w:ascii="Arial" w:hAnsi="Arial" w:cs="Arial"/>
                <w:b/>
                <w:bCs/>
              </w:rPr>
              <w:t>c</w:t>
            </w:r>
            <w:r>
              <w:rPr>
                <w:rFonts w:ascii="Arial" w:hAnsi="Arial" w:cs="Arial"/>
                <w:b/>
                <w:bCs/>
              </w:rPr>
              <w:t>alculation</w:t>
            </w:r>
            <w:r w:rsidR="00B24AF2">
              <w:rPr>
                <w:rFonts w:ascii="Arial" w:hAnsi="Arial" w:cs="Arial"/>
                <w:b/>
                <w:bCs/>
              </w:rPr>
              <w:t xml:space="preserve"> mismatches</w:t>
            </w:r>
          </w:p>
        </w:tc>
        <w:tc>
          <w:tcPr>
            <w:tcW w:w="5404" w:type="dxa"/>
          </w:tcPr>
          <w:p w14:paraId="10FBBA0D" w14:textId="242D1465" w:rsidR="007B2DCD" w:rsidRDefault="002474C7" w:rsidP="00EC1050">
            <w:pPr>
              <w:spacing w:line="360" w:lineRule="auto"/>
              <w:rPr>
                <w:rFonts w:ascii="Arial" w:hAnsi="Arial" w:cs="Arial"/>
                <w:b/>
                <w:bCs/>
              </w:rPr>
            </w:pPr>
            <w:r>
              <w:rPr>
                <w:rFonts w:ascii="Arial" w:hAnsi="Arial" w:cs="Arial"/>
                <w:b/>
                <w:bCs/>
              </w:rPr>
              <w:t>0</w:t>
            </w:r>
          </w:p>
        </w:tc>
      </w:tr>
      <w:tr w:rsidR="007B2DCD" w14:paraId="3C18B65E" w14:textId="77777777" w:rsidTr="00214A9A">
        <w:trPr>
          <w:trHeight w:val="420"/>
        </w:trPr>
        <w:tc>
          <w:tcPr>
            <w:tcW w:w="5369" w:type="dxa"/>
          </w:tcPr>
          <w:p w14:paraId="1251F390" w14:textId="161A3EDC" w:rsidR="007B2DCD" w:rsidRDefault="00B24AF2" w:rsidP="00EC1050">
            <w:pPr>
              <w:spacing w:line="360" w:lineRule="auto"/>
              <w:rPr>
                <w:rFonts w:ascii="Arial" w:hAnsi="Arial" w:cs="Arial"/>
                <w:b/>
                <w:bCs/>
              </w:rPr>
            </w:pPr>
            <w:r>
              <w:rPr>
                <w:rFonts w:ascii="Arial" w:hAnsi="Arial" w:cs="Arial"/>
                <w:b/>
                <w:bCs/>
              </w:rPr>
              <w:t>Invalid New User History</w:t>
            </w:r>
          </w:p>
        </w:tc>
        <w:tc>
          <w:tcPr>
            <w:tcW w:w="5404" w:type="dxa"/>
          </w:tcPr>
          <w:p w14:paraId="6CF98964" w14:textId="707436CA" w:rsidR="007B2DCD" w:rsidRDefault="002474C7" w:rsidP="00EC1050">
            <w:pPr>
              <w:spacing w:line="360" w:lineRule="auto"/>
              <w:rPr>
                <w:rFonts w:ascii="Arial" w:hAnsi="Arial" w:cs="Arial"/>
                <w:b/>
                <w:bCs/>
              </w:rPr>
            </w:pPr>
            <w:r>
              <w:rPr>
                <w:rFonts w:ascii="Arial" w:hAnsi="Arial" w:cs="Arial"/>
                <w:b/>
                <w:bCs/>
              </w:rPr>
              <w:t>0</w:t>
            </w:r>
          </w:p>
        </w:tc>
      </w:tr>
    </w:tbl>
    <w:p w14:paraId="43665F84" w14:textId="77777777" w:rsidR="00674B37" w:rsidRDefault="00674B37" w:rsidP="00EC1050">
      <w:pPr>
        <w:spacing w:line="360" w:lineRule="auto"/>
        <w:rPr>
          <w:rFonts w:ascii="Arial" w:hAnsi="Arial" w:cs="Arial"/>
        </w:rPr>
      </w:pPr>
    </w:p>
    <w:p w14:paraId="0A1AD596" w14:textId="3995D057" w:rsidR="00F35AAF" w:rsidRDefault="00674B37" w:rsidP="00EC1050">
      <w:pPr>
        <w:spacing w:line="360" w:lineRule="auto"/>
        <w:rPr>
          <w:rFonts w:ascii="Arial" w:hAnsi="Arial" w:cs="Arial"/>
        </w:rPr>
      </w:pPr>
      <w:r w:rsidRPr="00674B37">
        <w:rPr>
          <w:rFonts w:ascii="Arial" w:hAnsi="Arial" w:cs="Arial"/>
        </w:rPr>
        <w:t>During PostgreSQL import, blank values in promo_code_used and cancel_return_reason were initially represented as empty strings rather than SQL NULL. These values were subsequently standardized to NULL using SQL so that missing-value handling remained consistent with the earlier data-quality assessment.</w:t>
      </w:r>
    </w:p>
    <w:p w14:paraId="30D7B4B9" w14:textId="3C91DDA7" w:rsidR="00392EA6" w:rsidRPr="005D25B1" w:rsidRDefault="00392EA6" w:rsidP="00BA79F1">
      <w:pPr>
        <w:spacing w:line="240" w:lineRule="auto"/>
        <w:rPr>
          <w:rFonts w:ascii="Arial" w:hAnsi="Arial" w:cs="Arial"/>
          <w:b/>
          <w:bCs/>
          <w:sz w:val="28"/>
          <w:szCs w:val="28"/>
          <w:u w:val="single"/>
        </w:rPr>
      </w:pPr>
      <w:r w:rsidRPr="005D25B1">
        <w:rPr>
          <w:rFonts w:ascii="Arial" w:hAnsi="Arial" w:cs="Arial"/>
          <w:b/>
          <w:bCs/>
          <w:sz w:val="28"/>
          <w:szCs w:val="28"/>
          <w:u w:val="single"/>
        </w:rPr>
        <w:t>Exploratory Analysis-</w:t>
      </w:r>
    </w:p>
    <w:p w14:paraId="2CA119A3" w14:textId="00AF2C3D" w:rsidR="00C85D82" w:rsidRDefault="00BA79F1" w:rsidP="00BA79F1">
      <w:pPr>
        <w:spacing w:line="240" w:lineRule="auto"/>
        <w:rPr>
          <w:rFonts w:ascii="Arial" w:hAnsi="Arial" w:cs="Arial"/>
          <w:sz w:val="28"/>
          <w:szCs w:val="28"/>
        </w:rPr>
      </w:pPr>
      <w:r>
        <w:rPr>
          <w:rFonts w:ascii="Arial" w:hAnsi="Arial" w:cs="Arial"/>
          <w:b/>
          <w:bCs/>
          <w:sz w:val="28"/>
          <w:szCs w:val="28"/>
        </w:rPr>
        <w:tab/>
      </w:r>
      <w:r w:rsidRPr="00BA79F1">
        <w:rPr>
          <w:rFonts w:ascii="Arial" w:hAnsi="Arial" w:cs="Arial"/>
          <w:sz w:val="28"/>
          <w:szCs w:val="28"/>
        </w:rPr>
        <w:t>Dataset Profile</w:t>
      </w:r>
      <w:r>
        <w:rPr>
          <w:rFonts w:ascii="Arial" w:hAnsi="Arial" w:cs="Arial"/>
          <w:sz w:val="28"/>
          <w:szCs w:val="28"/>
        </w:rPr>
        <w:t>-</w:t>
      </w:r>
    </w:p>
    <w:p w14:paraId="2A21C9A3" w14:textId="7373EA7B" w:rsidR="00691595" w:rsidRPr="00D74474" w:rsidRDefault="00691595" w:rsidP="00BB1152">
      <w:pPr>
        <w:pStyle w:val="ListParagraph"/>
        <w:numPr>
          <w:ilvl w:val="0"/>
          <w:numId w:val="7"/>
        </w:numPr>
        <w:spacing w:line="360" w:lineRule="auto"/>
        <w:rPr>
          <w:rFonts w:ascii="Arial" w:hAnsi="Arial" w:cs="Arial"/>
        </w:rPr>
      </w:pPr>
      <w:r w:rsidRPr="00D74474">
        <w:rPr>
          <w:rFonts w:ascii="Arial" w:hAnsi="Arial" w:cs="Arial"/>
        </w:rPr>
        <w:t>100000 orders</w:t>
      </w:r>
    </w:p>
    <w:p w14:paraId="6EC9B0C2" w14:textId="3FDDD3EE" w:rsidR="00691595" w:rsidRPr="00D74474" w:rsidRDefault="00691595" w:rsidP="00BB1152">
      <w:pPr>
        <w:pStyle w:val="ListParagraph"/>
        <w:numPr>
          <w:ilvl w:val="0"/>
          <w:numId w:val="7"/>
        </w:numPr>
        <w:spacing w:line="360" w:lineRule="auto"/>
        <w:rPr>
          <w:rFonts w:ascii="Arial" w:hAnsi="Arial" w:cs="Arial"/>
        </w:rPr>
      </w:pPr>
      <w:r w:rsidRPr="00D74474">
        <w:rPr>
          <w:rFonts w:ascii="Arial" w:hAnsi="Arial" w:cs="Arial"/>
        </w:rPr>
        <w:t>8 cities</w:t>
      </w:r>
    </w:p>
    <w:p w14:paraId="03427D2E" w14:textId="48CD6A66" w:rsidR="00691595" w:rsidRPr="00D74474" w:rsidRDefault="00691595" w:rsidP="00BB1152">
      <w:pPr>
        <w:pStyle w:val="ListParagraph"/>
        <w:numPr>
          <w:ilvl w:val="0"/>
          <w:numId w:val="7"/>
        </w:numPr>
        <w:spacing w:line="360" w:lineRule="auto"/>
        <w:rPr>
          <w:rFonts w:ascii="Arial" w:hAnsi="Arial" w:cs="Arial"/>
        </w:rPr>
      </w:pPr>
      <w:r w:rsidRPr="00D74474">
        <w:rPr>
          <w:rFonts w:ascii="Arial" w:hAnsi="Arial" w:cs="Arial"/>
        </w:rPr>
        <w:t>499</w:t>
      </w:r>
      <w:r w:rsidR="00BB1152" w:rsidRPr="00D74474">
        <w:rPr>
          <w:rFonts w:ascii="Arial" w:hAnsi="Arial" w:cs="Arial"/>
        </w:rPr>
        <w:t xml:space="preserve"> dark stores</w:t>
      </w:r>
    </w:p>
    <w:p w14:paraId="09B13350" w14:textId="6C613294" w:rsidR="00BB1152" w:rsidRPr="00D74474" w:rsidRDefault="00BB1152" w:rsidP="00BB1152">
      <w:pPr>
        <w:pStyle w:val="ListParagraph"/>
        <w:numPr>
          <w:ilvl w:val="0"/>
          <w:numId w:val="7"/>
        </w:numPr>
        <w:spacing w:line="360" w:lineRule="auto"/>
        <w:rPr>
          <w:rFonts w:ascii="Arial" w:hAnsi="Arial" w:cs="Arial"/>
        </w:rPr>
      </w:pPr>
      <w:r w:rsidRPr="00D74474">
        <w:rPr>
          <w:rFonts w:ascii="Arial" w:hAnsi="Arial" w:cs="Arial"/>
        </w:rPr>
        <w:t>10 categories</w:t>
      </w:r>
    </w:p>
    <w:p w14:paraId="54DF3980" w14:textId="4AAD1E0B" w:rsidR="00BB1152" w:rsidRPr="00D74474" w:rsidRDefault="00BB1152" w:rsidP="00BB1152">
      <w:pPr>
        <w:pStyle w:val="ListParagraph"/>
        <w:numPr>
          <w:ilvl w:val="0"/>
          <w:numId w:val="7"/>
        </w:numPr>
        <w:spacing w:line="360" w:lineRule="auto"/>
        <w:rPr>
          <w:rFonts w:ascii="Arial" w:hAnsi="Arial" w:cs="Arial"/>
        </w:rPr>
      </w:pPr>
      <w:r w:rsidRPr="00D74474">
        <w:rPr>
          <w:rFonts w:ascii="Arial" w:hAnsi="Arial" w:cs="Arial"/>
        </w:rPr>
        <w:t>3 user types</w:t>
      </w:r>
    </w:p>
    <w:p w14:paraId="2993758B" w14:textId="7E994D72" w:rsidR="00DF79B3" w:rsidRPr="00D74474" w:rsidRDefault="00BB1152" w:rsidP="00DF79B3">
      <w:pPr>
        <w:pStyle w:val="ListParagraph"/>
        <w:numPr>
          <w:ilvl w:val="0"/>
          <w:numId w:val="7"/>
        </w:numPr>
        <w:spacing w:line="360" w:lineRule="auto"/>
        <w:rPr>
          <w:rFonts w:ascii="Arial" w:hAnsi="Arial" w:cs="Arial"/>
        </w:rPr>
      </w:pPr>
      <w:r w:rsidRPr="00D74474">
        <w:rPr>
          <w:rFonts w:ascii="Arial" w:hAnsi="Arial" w:cs="Arial"/>
        </w:rPr>
        <w:t>3 order statuses</w:t>
      </w:r>
    </w:p>
    <w:p w14:paraId="49600DEE" w14:textId="7B1E9487" w:rsidR="00413629" w:rsidRDefault="00413629" w:rsidP="00413629">
      <w:pPr>
        <w:spacing w:line="360" w:lineRule="auto"/>
        <w:ind w:left="720"/>
        <w:rPr>
          <w:rFonts w:ascii="Arial" w:hAnsi="Arial" w:cs="Arial"/>
          <w:sz w:val="28"/>
          <w:szCs w:val="28"/>
        </w:rPr>
      </w:pPr>
      <w:r>
        <w:rPr>
          <w:rFonts w:ascii="Arial" w:hAnsi="Arial" w:cs="Arial"/>
          <w:sz w:val="28"/>
          <w:szCs w:val="28"/>
        </w:rPr>
        <w:t>Order Status</w:t>
      </w:r>
      <w:r w:rsidR="00DF79B3">
        <w:rPr>
          <w:rFonts w:ascii="Arial" w:hAnsi="Arial" w:cs="Arial"/>
          <w:sz w:val="28"/>
          <w:szCs w:val="28"/>
        </w:rPr>
        <w:t xml:space="preserve"> Exploration</w:t>
      </w:r>
      <w:r w:rsidR="003A62AD">
        <w:rPr>
          <w:rFonts w:ascii="Arial" w:hAnsi="Arial" w:cs="Arial"/>
          <w:sz w:val="28"/>
          <w:szCs w:val="28"/>
        </w:rPr>
        <w:t>-</w:t>
      </w:r>
    </w:p>
    <w:tbl>
      <w:tblPr>
        <w:tblStyle w:val="TableGrid"/>
        <w:tblW w:w="0" w:type="auto"/>
        <w:tblInd w:w="720" w:type="dxa"/>
        <w:tblLook w:val="04A0" w:firstRow="1" w:lastRow="0" w:firstColumn="1" w:lastColumn="0" w:noHBand="0" w:noVBand="1"/>
      </w:tblPr>
      <w:tblGrid>
        <w:gridCol w:w="3421"/>
        <w:gridCol w:w="3385"/>
        <w:gridCol w:w="3441"/>
      </w:tblGrid>
      <w:tr w:rsidR="00AB31F8" w14:paraId="720B83AC" w14:textId="77777777" w:rsidTr="00142FD3">
        <w:trPr>
          <w:trHeight w:val="480"/>
        </w:trPr>
        <w:tc>
          <w:tcPr>
            <w:tcW w:w="3421" w:type="dxa"/>
          </w:tcPr>
          <w:p w14:paraId="3337C66F" w14:textId="4F343824" w:rsidR="00AB31F8" w:rsidRDefault="00AB31F8" w:rsidP="00413629">
            <w:pPr>
              <w:spacing w:line="360" w:lineRule="auto"/>
              <w:rPr>
                <w:rFonts w:ascii="Arial" w:hAnsi="Arial" w:cs="Arial"/>
                <w:sz w:val="28"/>
                <w:szCs w:val="28"/>
              </w:rPr>
            </w:pPr>
            <w:r>
              <w:rPr>
                <w:rFonts w:ascii="Arial" w:hAnsi="Arial" w:cs="Arial"/>
                <w:sz w:val="28"/>
                <w:szCs w:val="28"/>
              </w:rPr>
              <w:t>Order Status</w:t>
            </w:r>
          </w:p>
        </w:tc>
        <w:tc>
          <w:tcPr>
            <w:tcW w:w="3385" w:type="dxa"/>
          </w:tcPr>
          <w:p w14:paraId="7DC45315" w14:textId="29391722" w:rsidR="00AB31F8" w:rsidRDefault="00AB31F8" w:rsidP="00413629">
            <w:pPr>
              <w:spacing w:line="360" w:lineRule="auto"/>
              <w:rPr>
                <w:rFonts w:ascii="Arial" w:hAnsi="Arial" w:cs="Arial"/>
                <w:sz w:val="28"/>
                <w:szCs w:val="28"/>
              </w:rPr>
            </w:pPr>
            <w:r>
              <w:rPr>
                <w:rFonts w:ascii="Arial" w:hAnsi="Arial" w:cs="Arial"/>
                <w:sz w:val="28"/>
                <w:szCs w:val="28"/>
              </w:rPr>
              <w:t>Orders</w:t>
            </w:r>
          </w:p>
        </w:tc>
        <w:tc>
          <w:tcPr>
            <w:tcW w:w="3441" w:type="dxa"/>
          </w:tcPr>
          <w:p w14:paraId="6FB446C2" w14:textId="5BC92B0E" w:rsidR="00AB31F8" w:rsidRDefault="00AB31F8" w:rsidP="00413629">
            <w:pPr>
              <w:spacing w:line="360" w:lineRule="auto"/>
              <w:rPr>
                <w:rFonts w:ascii="Arial" w:hAnsi="Arial" w:cs="Arial"/>
                <w:sz w:val="28"/>
                <w:szCs w:val="28"/>
              </w:rPr>
            </w:pPr>
            <w:r>
              <w:rPr>
                <w:rFonts w:ascii="Arial" w:hAnsi="Arial" w:cs="Arial"/>
                <w:sz w:val="28"/>
                <w:szCs w:val="28"/>
              </w:rPr>
              <w:t>Percentage</w:t>
            </w:r>
          </w:p>
        </w:tc>
      </w:tr>
      <w:tr w:rsidR="00AB31F8" w14:paraId="13F2BF9C" w14:textId="77777777" w:rsidTr="00142FD3">
        <w:trPr>
          <w:trHeight w:val="405"/>
        </w:trPr>
        <w:tc>
          <w:tcPr>
            <w:tcW w:w="3421" w:type="dxa"/>
          </w:tcPr>
          <w:p w14:paraId="3EC75FC9" w14:textId="792D4905" w:rsidR="00AB31F8" w:rsidRPr="003A62AD" w:rsidRDefault="00AB31F8" w:rsidP="00413629">
            <w:pPr>
              <w:spacing w:line="360" w:lineRule="auto"/>
              <w:rPr>
                <w:rFonts w:ascii="Arial" w:hAnsi="Arial" w:cs="Arial"/>
              </w:rPr>
            </w:pPr>
            <w:r w:rsidRPr="003A62AD">
              <w:rPr>
                <w:rFonts w:ascii="Arial" w:hAnsi="Arial" w:cs="Arial"/>
              </w:rPr>
              <w:t>Delivered</w:t>
            </w:r>
          </w:p>
        </w:tc>
        <w:tc>
          <w:tcPr>
            <w:tcW w:w="3385" w:type="dxa"/>
          </w:tcPr>
          <w:p w14:paraId="01B27711" w14:textId="5CF5D2FE" w:rsidR="00AB31F8" w:rsidRPr="003A62AD" w:rsidRDefault="000A37F8" w:rsidP="00413629">
            <w:pPr>
              <w:spacing w:line="360" w:lineRule="auto"/>
              <w:rPr>
                <w:rFonts w:ascii="Arial" w:hAnsi="Arial" w:cs="Arial"/>
              </w:rPr>
            </w:pPr>
            <w:r w:rsidRPr="003A62AD">
              <w:rPr>
                <w:rFonts w:ascii="Arial" w:hAnsi="Arial" w:cs="Arial"/>
              </w:rPr>
              <w:t>90544</w:t>
            </w:r>
          </w:p>
        </w:tc>
        <w:tc>
          <w:tcPr>
            <w:tcW w:w="3441" w:type="dxa"/>
          </w:tcPr>
          <w:p w14:paraId="368E80DF" w14:textId="2895BEFB" w:rsidR="00AB31F8" w:rsidRPr="003A62AD" w:rsidRDefault="000A37F8" w:rsidP="00413629">
            <w:pPr>
              <w:spacing w:line="360" w:lineRule="auto"/>
              <w:rPr>
                <w:rFonts w:ascii="Arial" w:hAnsi="Arial" w:cs="Arial"/>
              </w:rPr>
            </w:pPr>
            <w:r w:rsidRPr="003A62AD">
              <w:rPr>
                <w:rFonts w:ascii="Arial" w:hAnsi="Arial" w:cs="Arial"/>
              </w:rPr>
              <w:t>90.54%</w:t>
            </w:r>
          </w:p>
        </w:tc>
      </w:tr>
      <w:tr w:rsidR="00AB31F8" w14:paraId="33840518" w14:textId="77777777" w:rsidTr="00142FD3">
        <w:trPr>
          <w:trHeight w:val="405"/>
        </w:trPr>
        <w:tc>
          <w:tcPr>
            <w:tcW w:w="3421" w:type="dxa"/>
          </w:tcPr>
          <w:p w14:paraId="62AD90EC" w14:textId="362221C3" w:rsidR="00AB31F8" w:rsidRPr="003A62AD" w:rsidRDefault="000A37F8" w:rsidP="00413629">
            <w:pPr>
              <w:spacing w:line="360" w:lineRule="auto"/>
              <w:rPr>
                <w:rFonts w:ascii="Arial" w:hAnsi="Arial" w:cs="Arial"/>
              </w:rPr>
            </w:pPr>
            <w:r w:rsidRPr="003A62AD">
              <w:rPr>
                <w:rFonts w:ascii="Arial" w:hAnsi="Arial" w:cs="Arial"/>
              </w:rPr>
              <w:t>Cancelled</w:t>
            </w:r>
          </w:p>
        </w:tc>
        <w:tc>
          <w:tcPr>
            <w:tcW w:w="3385" w:type="dxa"/>
          </w:tcPr>
          <w:p w14:paraId="379D91FD" w14:textId="2A64BFA4" w:rsidR="00AB31F8" w:rsidRPr="003A62AD" w:rsidRDefault="000A37F8" w:rsidP="00413629">
            <w:pPr>
              <w:spacing w:line="360" w:lineRule="auto"/>
              <w:rPr>
                <w:rFonts w:ascii="Arial" w:hAnsi="Arial" w:cs="Arial"/>
              </w:rPr>
            </w:pPr>
            <w:r w:rsidRPr="003A62AD">
              <w:rPr>
                <w:rFonts w:ascii="Arial" w:hAnsi="Arial" w:cs="Arial"/>
              </w:rPr>
              <w:t>7548</w:t>
            </w:r>
          </w:p>
        </w:tc>
        <w:tc>
          <w:tcPr>
            <w:tcW w:w="3441" w:type="dxa"/>
          </w:tcPr>
          <w:p w14:paraId="32F67219" w14:textId="7BA541A7" w:rsidR="00AB31F8" w:rsidRPr="003A62AD" w:rsidRDefault="000A37F8" w:rsidP="00413629">
            <w:pPr>
              <w:spacing w:line="360" w:lineRule="auto"/>
              <w:rPr>
                <w:rFonts w:ascii="Arial" w:hAnsi="Arial" w:cs="Arial"/>
              </w:rPr>
            </w:pPr>
            <w:r w:rsidRPr="003A62AD">
              <w:rPr>
                <w:rFonts w:ascii="Arial" w:hAnsi="Arial" w:cs="Arial"/>
              </w:rPr>
              <w:t>7.55%</w:t>
            </w:r>
          </w:p>
        </w:tc>
      </w:tr>
      <w:tr w:rsidR="00AB31F8" w14:paraId="00000B13" w14:textId="77777777" w:rsidTr="00142FD3">
        <w:trPr>
          <w:trHeight w:val="405"/>
        </w:trPr>
        <w:tc>
          <w:tcPr>
            <w:tcW w:w="3421" w:type="dxa"/>
          </w:tcPr>
          <w:p w14:paraId="6AC445A7" w14:textId="590844A5" w:rsidR="00AB31F8" w:rsidRPr="003A62AD" w:rsidRDefault="000A37F8" w:rsidP="00413629">
            <w:pPr>
              <w:spacing w:line="360" w:lineRule="auto"/>
              <w:rPr>
                <w:rFonts w:ascii="Arial" w:hAnsi="Arial" w:cs="Arial"/>
              </w:rPr>
            </w:pPr>
            <w:r w:rsidRPr="003A62AD">
              <w:rPr>
                <w:rFonts w:ascii="Arial" w:hAnsi="Arial" w:cs="Arial"/>
              </w:rPr>
              <w:t>Returned</w:t>
            </w:r>
          </w:p>
        </w:tc>
        <w:tc>
          <w:tcPr>
            <w:tcW w:w="3385" w:type="dxa"/>
          </w:tcPr>
          <w:p w14:paraId="06B11301" w14:textId="11E4A4F1" w:rsidR="00AB31F8" w:rsidRPr="003A62AD" w:rsidRDefault="000A37F8" w:rsidP="00413629">
            <w:pPr>
              <w:spacing w:line="360" w:lineRule="auto"/>
              <w:rPr>
                <w:rFonts w:ascii="Arial" w:hAnsi="Arial" w:cs="Arial"/>
              </w:rPr>
            </w:pPr>
            <w:r w:rsidRPr="003A62AD">
              <w:rPr>
                <w:rFonts w:ascii="Arial" w:hAnsi="Arial" w:cs="Arial"/>
              </w:rPr>
              <w:t>1908</w:t>
            </w:r>
          </w:p>
        </w:tc>
        <w:tc>
          <w:tcPr>
            <w:tcW w:w="3441" w:type="dxa"/>
          </w:tcPr>
          <w:p w14:paraId="5232C017" w14:textId="3FAC4EA7" w:rsidR="00AB31F8" w:rsidRPr="003A62AD" w:rsidRDefault="000A37F8" w:rsidP="00413629">
            <w:pPr>
              <w:spacing w:line="360" w:lineRule="auto"/>
              <w:rPr>
                <w:rFonts w:ascii="Arial" w:hAnsi="Arial" w:cs="Arial"/>
              </w:rPr>
            </w:pPr>
            <w:r w:rsidRPr="003A62AD">
              <w:rPr>
                <w:rFonts w:ascii="Arial" w:hAnsi="Arial" w:cs="Arial"/>
              </w:rPr>
              <w:t>1.91%</w:t>
            </w:r>
          </w:p>
        </w:tc>
      </w:tr>
    </w:tbl>
    <w:p w14:paraId="0A273493" w14:textId="77777777" w:rsidR="003A62AD" w:rsidRDefault="003A62AD" w:rsidP="00413629">
      <w:pPr>
        <w:spacing w:line="360" w:lineRule="auto"/>
        <w:ind w:left="720"/>
        <w:rPr>
          <w:rFonts w:ascii="Arial" w:hAnsi="Arial" w:cs="Arial"/>
          <w:sz w:val="28"/>
          <w:szCs w:val="28"/>
        </w:rPr>
      </w:pPr>
    </w:p>
    <w:p w14:paraId="397F0D9C" w14:textId="4C378CF3" w:rsidR="00AB31F8" w:rsidRPr="00014975" w:rsidRDefault="00E7276B" w:rsidP="003A62AD">
      <w:pPr>
        <w:spacing w:line="360" w:lineRule="auto"/>
        <w:ind w:left="720" w:firstLine="720"/>
        <w:rPr>
          <w:rFonts w:ascii="Arial" w:hAnsi="Arial" w:cs="Arial"/>
        </w:rPr>
      </w:pPr>
      <w:r w:rsidRPr="00014975">
        <w:rPr>
          <w:rFonts w:ascii="Arial" w:hAnsi="Arial" w:cs="Arial"/>
        </w:rPr>
        <w:t>Delivered orders account for the majority of transactions, while cancellations and returns together represent a smaller but operationally significant portion of order activity.</w:t>
      </w:r>
    </w:p>
    <w:p w14:paraId="7C40DA72" w14:textId="77777777" w:rsidR="00014975" w:rsidRDefault="00014975" w:rsidP="00957DD4">
      <w:pPr>
        <w:spacing w:line="360" w:lineRule="auto"/>
        <w:rPr>
          <w:rFonts w:ascii="Arial" w:hAnsi="Arial" w:cs="Arial"/>
          <w:sz w:val="28"/>
          <w:szCs w:val="28"/>
        </w:rPr>
      </w:pPr>
      <w:r>
        <w:rPr>
          <w:rFonts w:ascii="Arial" w:hAnsi="Arial" w:cs="Arial"/>
          <w:sz w:val="28"/>
          <w:szCs w:val="28"/>
        </w:rPr>
        <w:tab/>
      </w:r>
    </w:p>
    <w:p w14:paraId="1D9AAECF" w14:textId="77777777" w:rsidR="00D74474" w:rsidRDefault="00D74474" w:rsidP="00957DD4">
      <w:pPr>
        <w:spacing w:line="360" w:lineRule="auto"/>
        <w:rPr>
          <w:rFonts w:ascii="Arial" w:hAnsi="Arial" w:cs="Arial"/>
          <w:sz w:val="28"/>
          <w:szCs w:val="28"/>
        </w:rPr>
      </w:pPr>
    </w:p>
    <w:p w14:paraId="057C7577" w14:textId="5A3D162F" w:rsidR="00957DD4" w:rsidRDefault="00014975" w:rsidP="00014975">
      <w:pPr>
        <w:spacing w:line="360" w:lineRule="auto"/>
        <w:ind w:firstLine="720"/>
        <w:rPr>
          <w:rFonts w:ascii="Arial" w:hAnsi="Arial" w:cs="Arial"/>
          <w:sz w:val="28"/>
          <w:szCs w:val="28"/>
        </w:rPr>
      </w:pPr>
      <w:r>
        <w:rPr>
          <w:rFonts w:ascii="Arial" w:hAnsi="Arial" w:cs="Arial"/>
          <w:sz w:val="28"/>
          <w:szCs w:val="28"/>
        </w:rPr>
        <w:lastRenderedPageBreak/>
        <w:t>Customer Segment Exploration</w:t>
      </w:r>
      <w:r w:rsidR="00DF79B3">
        <w:rPr>
          <w:rFonts w:ascii="Arial" w:hAnsi="Arial" w:cs="Arial"/>
          <w:sz w:val="28"/>
          <w:szCs w:val="28"/>
        </w:rPr>
        <w:t>-</w:t>
      </w:r>
    </w:p>
    <w:p w14:paraId="136C8F5C" w14:textId="48B6122C" w:rsidR="00D74474" w:rsidRDefault="00D74474" w:rsidP="00D74474">
      <w:pPr>
        <w:pStyle w:val="ListParagraph"/>
        <w:numPr>
          <w:ilvl w:val="0"/>
          <w:numId w:val="8"/>
        </w:numPr>
        <w:spacing w:line="360" w:lineRule="auto"/>
        <w:rPr>
          <w:rFonts w:ascii="Arial" w:hAnsi="Arial" w:cs="Arial"/>
        </w:rPr>
      </w:pPr>
      <w:r w:rsidRPr="00D74474">
        <w:rPr>
          <w:rFonts w:ascii="Arial" w:hAnsi="Arial" w:cs="Arial"/>
        </w:rPr>
        <w:t>New Users have the largest order count.</w:t>
      </w:r>
    </w:p>
    <w:p w14:paraId="656C8E01" w14:textId="4BB17664" w:rsidR="00874D08" w:rsidRPr="00874D08" w:rsidRDefault="00874D08" w:rsidP="00874D08">
      <w:pPr>
        <w:pStyle w:val="ListParagraph"/>
        <w:numPr>
          <w:ilvl w:val="0"/>
          <w:numId w:val="8"/>
        </w:numPr>
        <w:spacing w:line="360" w:lineRule="auto"/>
        <w:rPr>
          <w:rFonts w:ascii="Arial" w:hAnsi="Arial" w:cs="Arial"/>
        </w:rPr>
      </w:pPr>
      <w:r w:rsidRPr="00874D08">
        <w:rPr>
          <w:rFonts w:ascii="Arial" w:hAnsi="Arial" w:cs="Arial"/>
        </w:rPr>
        <w:t xml:space="preserve">Premium Users have much higher recorded historical order activity. </w:t>
      </w:r>
    </w:p>
    <w:p w14:paraId="1090AC02" w14:textId="7217BD4E" w:rsidR="00874D08" w:rsidRPr="00874D08" w:rsidRDefault="00874D08" w:rsidP="00874D08">
      <w:pPr>
        <w:pStyle w:val="ListParagraph"/>
        <w:numPr>
          <w:ilvl w:val="0"/>
          <w:numId w:val="8"/>
        </w:numPr>
        <w:spacing w:line="360" w:lineRule="auto"/>
        <w:rPr>
          <w:rFonts w:ascii="Arial" w:hAnsi="Arial" w:cs="Arial"/>
        </w:rPr>
      </w:pPr>
      <w:r w:rsidRPr="00874D08">
        <w:rPr>
          <w:rFonts w:ascii="Arial" w:hAnsi="Arial" w:cs="Arial"/>
        </w:rPr>
        <w:t xml:space="preserve">AOV is very similar across the three user types. </w:t>
      </w:r>
    </w:p>
    <w:p w14:paraId="3EB9410C" w14:textId="13C65785" w:rsidR="00D74474" w:rsidRDefault="00874D08" w:rsidP="00874D08">
      <w:pPr>
        <w:pStyle w:val="ListParagraph"/>
        <w:numPr>
          <w:ilvl w:val="0"/>
          <w:numId w:val="8"/>
        </w:numPr>
        <w:spacing w:line="360" w:lineRule="auto"/>
        <w:rPr>
          <w:rFonts w:ascii="Arial" w:hAnsi="Arial" w:cs="Arial"/>
        </w:rPr>
      </w:pPr>
      <w:r w:rsidRPr="00874D08">
        <w:rPr>
          <w:rFonts w:ascii="Arial" w:hAnsi="Arial" w:cs="Arial"/>
        </w:rPr>
        <w:t>Returning and Premium users differ substantially in historical-order activity.</w:t>
      </w:r>
    </w:p>
    <w:p w14:paraId="324768CA" w14:textId="5210D4A6" w:rsidR="00667473" w:rsidRDefault="00667473" w:rsidP="00667473">
      <w:pPr>
        <w:spacing w:line="360" w:lineRule="auto"/>
        <w:ind w:left="720"/>
        <w:rPr>
          <w:rFonts w:ascii="Arial" w:hAnsi="Arial" w:cs="Arial"/>
          <w:sz w:val="28"/>
          <w:szCs w:val="28"/>
        </w:rPr>
      </w:pPr>
      <w:r>
        <w:rPr>
          <w:rFonts w:ascii="Arial" w:hAnsi="Arial" w:cs="Arial"/>
          <w:sz w:val="28"/>
          <w:szCs w:val="28"/>
        </w:rPr>
        <w:t>Category and City Exploration-</w:t>
      </w:r>
    </w:p>
    <w:p w14:paraId="5692D05D" w14:textId="0ED0F164" w:rsidR="00855CE1" w:rsidRPr="00855CE1" w:rsidRDefault="00855CE1" w:rsidP="00855CE1">
      <w:pPr>
        <w:pStyle w:val="ListParagraph"/>
        <w:numPr>
          <w:ilvl w:val="0"/>
          <w:numId w:val="9"/>
        </w:numPr>
        <w:spacing w:line="360" w:lineRule="auto"/>
        <w:rPr>
          <w:rFonts w:ascii="Arial" w:hAnsi="Arial" w:cs="Arial"/>
        </w:rPr>
      </w:pPr>
      <w:r w:rsidRPr="00855CE1">
        <w:rPr>
          <w:rFonts w:ascii="Arial" w:hAnsi="Arial" w:cs="Arial"/>
        </w:rPr>
        <w:t xml:space="preserve">Electronics → highest revenue </w:t>
      </w:r>
    </w:p>
    <w:p w14:paraId="59506CA8" w14:textId="48F269D8" w:rsidR="00855CE1" w:rsidRPr="00855CE1" w:rsidRDefault="00855CE1" w:rsidP="00855CE1">
      <w:pPr>
        <w:pStyle w:val="ListParagraph"/>
        <w:numPr>
          <w:ilvl w:val="0"/>
          <w:numId w:val="9"/>
        </w:numPr>
        <w:spacing w:line="360" w:lineRule="auto"/>
        <w:rPr>
          <w:rFonts w:ascii="Arial" w:hAnsi="Arial" w:cs="Arial"/>
        </w:rPr>
      </w:pPr>
      <w:r w:rsidRPr="00855CE1">
        <w:rPr>
          <w:rFonts w:ascii="Arial" w:hAnsi="Arial" w:cs="Arial"/>
        </w:rPr>
        <w:t xml:space="preserve">Fruits &amp; Vegetables → highest delivered-order volume </w:t>
      </w:r>
    </w:p>
    <w:p w14:paraId="7D653FF2" w14:textId="4B38DF03" w:rsidR="00855CE1" w:rsidRPr="00855CE1" w:rsidRDefault="00855CE1" w:rsidP="00855CE1">
      <w:pPr>
        <w:pStyle w:val="ListParagraph"/>
        <w:numPr>
          <w:ilvl w:val="0"/>
          <w:numId w:val="9"/>
        </w:numPr>
        <w:spacing w:line="360" w:lineRule="auto"/>
        <w:rPr>
          <w:rFonts w:ascii="Arial" w:hAnsi="Arial" w:cs="Arial"/>
        </w:rPr>
      </w:pPr>
      <w:r w:rsidRPr="00855CE1">
        <w:rPr>
          <w:rFonts w:ascii="Arial" w:hAnsi="Arial" w:cs="Arial"/>
        </w:rPr>
        <w:t>City with highest delivered revenue</w:t>
      </w:r>
      <w:r w:rsidR="009B496D">
        <w:rPr>
          <w:rFonts w:ascii="Arial" w:hAnsi="Arial" w:cs="Arial"/>
        </w:rPr>
        <w:t>- Delhi</w:t>
      </w:r>
    </w:p>
    <w:p w14:paraId="4B4B2351" w14:textId="73607C74" w:rsidR="00855CE1" w:rsidRDefault="00855CE1" w:rsidP="00855CE1">
      <w:pPr>
        <w:pStyle w:val="ListParagraph"/>
        <w:numPr>
          <w:ilvl w:val="0"/>
          <w:numId w:val="9"/>
        </w:numPr>
        <w:spacing w:line="360" w:lineRule="auto"/>
        <w:rPr>
          <w:rFonts w:ascii="Arial" w:hAnsi="Arial" w:cs="Arial"/>
        </w:rPr>
      </w:pPr>
      <w:r w:rsidRPr="00855CE1">
        <w:rPr>
          <w:rFonts w:ascii="Arial" w:hAnsi="Arial" w:cs="Arial"/>
        </w:rPr>
        <w:t>City with highest AOV</w:t>
      </w:r>
      <w:r w:rsidR="009B496D">
        <w:rPr>
          <w:rFonts w:ascii="Arial" w:hAnsi="Arial" w:cs="Arial"/>
        </w:rPr>
        <w:t xml:space="preserve">- </w:t>
      </w:r>
      <w:r w:rsidR="00255CA4">
        <w:rPr>
          <w:rFonts w:ascii="Arial" w:hAnsi="Arial" w:cs="Arial"/>
        </w:rPr>
        <w:t>Hyderabad</w:t>
      </w:r>
    </w:p>
    <w:p w14:paraId="7E8445F5" w14:textId="4649B69C" w:rsidR="00EB1378" w:rsidRDefault="00EB1378" w:rsidP="00EB1378">
      <w:pPr>
        <w:spacing w:line="360" w:lineRule="auto"/>
        <w:ind w:left="720"/>
        <w:rPr>
          <w:rFonts w:ascii="Arial" w:hAnsi="Arial" w:cs="Arial"/>
          <w:sz w:val="28"/>
          <w:szCs w:val="28"/>
        </w:rPr>
      </w:pPr>
      <w:r>
        <w:rPr>
          <w:rFonts w:ascii="Arial" w:hAnsi="Arial" w:cs="Arial"/>
          <w:sz w:val="28"/>
          <w:szCs w:val="28"/>
        </w:rPr>
        <w:t>Dark Store Exploration-</w:t>
      </w:r>
    </w:p>
    <w:p w14:paraId="2F87ABED" w14:textId="098E7B27" w:rsidR="00DD3D0F" w:rsidRPr="00DD3D0F" w:rsidRDefault="007B332D" w:rsidP="00DD3D0F">
      <w:pPr>
        <w:pStyle w:val="ListParagraph"/>
        <w:numPr>
          <w:ilvl w:val="0"/>
          <w:numId w:val="10"/>
        </w:numPr>
        <w:spacing w:line="360" w:lineRule="auto"/>
        <w:rPr>
          <w:rFonts w:ascii="Arial" w:hAnsi="Arial" w:cs="Arial"/>
        </w:rPr>
      </w:pPr>
      <w:r>
        <w:rPr>
          <w:rFonts w:ascii="Arial" w:hAnsi="Arial" w:cs="Arial"/>
        </w:rPr>
        <w:t>H</w:t>
      </w:r>
      <w:r w:rsidR="00DD3D0F" w:rsidRPr="00DD3D0F">
        <w:rPr>
          <w:rFonts w:ascii="Arial" w:hAnsi="Arial" w:cs="Arial"/>
        </w:rPr>
        <w:t>ighest revenue stores</w:t>
      </w:r>
      <w:r w:rsidR="008F6816">
        <w:rPr>
          <w:rFonts w:ascii="Arial" w:hAnsi="Arial" w:cs="Arial"/>
        </w:rPr>
        <w:t>- DS0119</w:t>
      </w:r>
      <w:r w:rsidR="002D221C">
        <w:rPr>
          <w:rFonts w:ascii="Arial" w:hAnsi="Arial" w:cs="Arial"/>
        </w:rPr>
        <w:t xml:space="preserve">, </w:t>
      </w:r>
      <w:r>
        <w:rPr>
          <w:rFonts w:ascii="Arial" w:hAnsi="Arial" w:cs="Arial"/>
        </w:rPr>
        <w:t>L</w:t>
      </w:r>
      <w:r w:rsidRPr="00DD3D0F">
        <w:rPr>
          <w:rFonts w:ascii="Arial" w:hAnsi="Arial" w:cs="Arial"/>
        </w:rPr>
        <w:t>owest revenue stores</w:t>
      </w:r>
      <w:r>
        <w:rPr>
          <w:rFonts w:ascii="Arial" w:hAnsi="Arial" w:cs="Arial"/>
        </w:rPr>
        <w:t xml:space="preserve">- </w:t>
      </w:r>
      <w:r w:rsidR="002D221C">
        <w:rPr>
          <w:rFonts w:ascii="Arial" w:hAnsi="Arial" w:cs="Arial"/>
        </w:rPr>
        <w:t>DS0451</w:t>
      </w:r>
    </w:p>
    <w:p w14:paraId="02DB7393" w14:textId="68856373" w:rsidR="00DD3D0F" w:rsidRPr="00DD3D0F" w:rsidRDefault="007B332D" w:rsidP="00DD3D0F">
      <w:pPr>
        <w:pStyle w:val="ListParagraph"/>
        <w:numPr>
          <w:ilvl w:val="0"/>
          <w:numId w:val="10"/>
        </w:numPr>
        <w:spacing w:line="360" w:lineRule="auto"/>
        <w:rPr>
          <w:rFonts w:ascii="Arial" w:hAnsi="Arial" w:cs="Arial"/>
        </w:rPr>
      </w:pPr>
      <w:r>
        <w:rPr>
          <w:rFonts w:ascii="Arial" w:hAnsi="Arial" w:cs="Arial"/>
        </w:rPr>
        <w:t>H</w:t>
      </w:r>
      <w:r w:rsidR="00DD3D0F" w:rsidRPr="00DD3D0F">
        <w:rPr>
          <w:rFonts w:ascii="Arial" w:hAnsi="Arial" w:cs="Arial"/>
        </w:rPr>
        <w:t>ighest AOV stores</w:t>
      </w:r>
      <w:r w:rsidR="002D221C">
        <w:rPr>
          <w:rFonts w:ascii="Arial" w:hAnsi="Arial" w:cs="Arial"/>
        </w:rPr>
        <w:t xml:space="preserve">- </w:t>
      </w:r>
      <w:r w:rsidR="00BD7B6A">
        <w:rPr>
          <w:rFonts w:ascii="Arial" w:hAnsi="Arial" w:cs="Arial"/>
        </w:rPr>
        <w:t xml:space="preserve">DS0229, </w:t>
      </w:r>
      <w:r>
        <w:rPr>
          <w:rFonts w:ascii="Arial" w:hAnsi="Arial" w:cs="Arial"/>
        </w:rPr>
        <w:t>L</w:t>
      </w:r>
      <w:r w:rsidRPr="00DD3D0F">
        <w:rPr>
          <w:rFonts w:ascii="Arial" w:hAnsi="Arial" w:cs="Arial"/>
        </w:rPr>
        <w:t>owest AOV stores</w:t>
      </w:r>
      <w:r>
        <w:rPr>
          <w:rFonts w:ascii="Arial" w:hAnsi="Arial" w:cs="Arial"/>
        </w:rPr>
        <w:t xml:space="preserve">- </w:t>
      </w:r>
      <w:r w:rsidR="00BD7B6A">
        <w:rPr>
          <w:rFonts w:ascii="Arial" w:hAnsi="Arial" w:cs="Arial"/>
        </w:rPr>
        <w:t>DS0493</w:t>
      </w:r>
    </w:p>
    <w:p w14:paraId="37ED8507" w14:textId="4FE957B0" w:rsidR="00DD3D0F" w:rsidRPr="00DD3D0F" w:rsidRDefault="00DD3D0F" w:rsidP="00DD3D0F">
      <w:pPr>
        <w:pStyle w:val="ListParagraph"/>
        <w:numPr>
          <w:ilvl w:val="0"/>
          <w:numId w:val="10"/>
        </w:numPr>
        <w:spacing w:line="360" w:lineRule="auto"/>
        <w:rPr>
          <w:rFonts w:ascii="Arial" w:hAnsi="Arial" w:cs="Arial"/>
        </w:rPr>
      </w:pPr>
      <w:r w:rsidRPr="00DD3D0F">
        <w:rPr>
          <w:rFonts w:ascii="Arial" w:hAnsi="Arial" w:cs="Arial"/>
        </w:rPr>
        <w:t>highest cancellation stores</w:t>
      </w:r>
      <w:r w:rsidR="008B0858">
        <w:rPr>
          <w:rFonts w:ascii="Arial" w:hAnsi="Arial" w:cs="Arial"/>
        </w:rPr>
        <w:t>- DS0056</w:t>
      </w:r>
    </w:p>
    <w:p w14:paraId="3FBB6D63" w14:textId="6CC9F8A8" w:rsidR="00EB1378" w:rsidRDefault="007B332D" w:rsidP="00DD3D0F">
      <w:pPr>
        <w:pStyle w:val="ListParagraph"/>
        <w:numPr>
          <w:ilvl w:val="0"/>
          <w:numId w:val="10"/>
        </w:numPr>
        <w:spacing w:line="360" w:lineRule="auto"/>
        <w:rPr>
          <w:rFonts w:ascii="Arial" w:hAnsi="Arial" w:cs="Arial"/>
        </w:rPr>
      </w:pPr>
      <w:r>
        <w:rPr>
          <w:rFonts w:ascii="Arial" w:hAnsi="Arial" w:cs="Arial"/>
        </w:rPr>
        <w:t>L</w:t>
      </w:r>
      <w:r w:rsidR="00DD3D0F" w:rsidRPr="00DD3D0F">
        <w:rPr>
          <w:rFonts w:ascii="Arial" w:hAnsi="Arial" w:cs="Arial"/>
        </w:rPr>
        <w:t>ongest delivery time</w:t>
      </w:r>
      <w:r w:rsidR="008B0858">
        <w:rPr>
          <w:rFonts w:ascii="Arial" w:hAnsi="Arial" w:cs="Arial"/>
        </w:rPr>
        <w:t xml:space="preserve">- </w:t>
      </w:r>
      <w:r w:rsidR="00802B31">
        <w:rPr>
          <w:rFonts w:ascii="Arial" w:hAnsi="Arial" w:cs="Arial"/>
        </w:rPr>
        <w:t>DS01</w:t>
      </w:r>
      <w:r w:rsidR="00854B8F">
        <w:rPr>
          <w:rFonts w:ascii="Arial" w:hAnsi="Arial" w:cs="Arial"/>
        </w:rPr>
        <w:t>57</w:t>
      </w:r>
      <w:r w:rsidR="00802B31">
        <w:rPr>
          <w:rFonts w:ascii="Arial" w:hAnsi="Arial" w:cs="Arial"/>
        </w:rPr>
        <w:t xml:space="preserve">, </w:t>
      </w:r>
      <w:r>
        <w:rPr>
          <w:rFonts w:ascii="Arial" w:hAnsi="Arial" w:cs="Arial"/>
        </w:rPr>
        <w:t>S</w:t>
      </w:r>
      <w:r w:rsidRPr="00DD3D0F">
        <w:rPr>
          <w:rFonts w:ascii="Arial" w:hAnsi="Arial" w:cs="Arial"/>
        </w:rPr>
        <w:t>hortest delivery time</w:t>
      </w:r>
      <w:r>
        <w:rPr>
          <w:rFonts w:ascii="Arial" w:hAnsi="Arial" w:cs="Arial"/>
        </w:rPr>
        <w:t xml:space="preserve">- </w:t>
      </w:r>
      <w:r w:rsidR="004A097E">
        <w:rPr>
          <w:rFonts w:ascii="Arial" w:hAnsi="Arial" w:cs="Arial"/>
        </w:rPr>
        <w:t>DS0</w:t>
      </w:r>
      <w:r w:rsidR="000C6FBD">
        <w:rPr>
          <w:rFonts w:ascii="Arial" w:hAnsi="Arial" w:cs="Arial"/>
        </w:rPr>
        <w:t>096</w:t>
      </w:r>
    </w:p>
    <w:p w14:paraId="6078D8CD" w14:textId="250F1345" w:rsidR="00333447" w:rsidRPr="00D06E0D" w:rsidRDefault="00333447" w:rsidP="00333447">
      <w:pPr>
        <w:spacing w:line="360" w:lineRule="auto"/>
        <w:ind w:left="720"/>
        <w:rPr>
          <w:rFonts w:ascii="Arial" w:hAnsi="Arial" w:cs="Arial"/>
          <w:sz w:val="28"/>
          <w:szCs w:val="28"/>
        </w:rPr>
      </w:pPr>
      <w:r w:rsidRPr="00D06E0D">
        <w:rPr>
          <w:rFonts w:ascii="Arial" w:hAnsi="Arial" w:cs="Arial"/>
          <w:sz w:val="28"/>
          <w:szCs w:val="28"/>
        </w:rPr>
        <w:t>Delivery, Discount and Time Exploration</w:t>
      </w:r>
      <w:r w:rsidR="00D06E0D">
        <w:rPr>
          <w:rFonts w:ascii="Arial" w:hAnsi="Arial" w:cs="Arial"/>
          <w:sz w:val="28"/>
          <w:szCs w:val="28"/>
        </w:rPr>
        <w:t>-</w:t>
      </w:r>
    </w:p>
    <w:p w14:paraId="051DCD56" w14:textId="5FB2D181" w:rsidR="00AD5DC5" w:rsidRPr="00AD5DC5" w:rsidRDefault="00333447" w:rsidP="00AD5DC5">
      <w:pPr>
        <w:numPr>
          <w:ilvl w:val="0"/>
          <w:numId w:val="11"/>
        </w:numPr>
        <w:tabs>
          <w:tab w:val="num" w:pos="720"/>
        </w:tabs>
        <w:spacing w:line="360" w:lineRule="auto"/>
        <w:rPr>
          <w:rFonts w:ascii="Arial" w:hAnsi="Arial" w:cs="Arial"/>
        </w:rPr>
      </w:pPr>
      <w:r w:rsidRPr="00333447">
        <w:rPr>
          <w:rFonts w:ascii="Arial" w:hAnsi="Arial" w:cs="Arial"/>
        </w:rPr>
        <w:t>Average delivered-order delivery time</w:t>
      </w:r>
      <w:r w:rsidR="00591130">
        <w:rPr>
          <w:rFonts w:ascii="Arial" w:hAnsi="Arial" w:cs="Arial"/>
        </w:rPr>
        <w:t xml:space="preserve">- </w:t>
      </w:r>
      <w:r w:rsidR="00AD5DC5">
        <w:rPr>
          <w:rFonts w:ascii="Arial" w:hAnsi="Arial" w:cs="Arial"/>
        </w:rPr>
        <w:t>40.</w:t>
      </w:r>
      <w:r w:rsidR="009653BE">
        <w:rPr>
          <w:rFonts w:ascii="Arial" w:hAnsi="Arial" w:cs="Arial"/>
        </w:rPr>
        <w:t>55</w:t>
      </w:r>
      <w:r w:rsidR="00AD5DC5">
        <w:rPr>
          <w:rFonts w:ascii="Arial" w:hAnsi="Arial" w:cs="Arial"/>
        </w:rPr>
        <w:t xml:space="preserve"> minutes</w:t>
      </w:r>
      <w:r w:rsidR="00767FBF">
        <w:rPr>
          <w:rFonts w:ascii="Arial" w:hAnsi="Arial" w:cs="Arial"/>
        </w:rPr>
        <w:t>.</w:t>
      </w:r>
    </w:p>
    <w:p w14:paraId="1F65CE0F" w14:textId="5CEAE442" w:rsidR="00333447" w:rsidRPr="00333447" w:rsidRDefault="00333447" w:rsidP="00333447">
      <w:pPr>
        <w:numPr>
          <w:ilvl w:val="0"/>
          <w:numId w:val="11"/>
        </w:numPr>
        <w:tabs>
          <w:tab w:val="num" w:pos="720"/>
        </w:tabs>
        <w:spacing w:line="360" w:lineRule="auto"/>
        <w:rPr>
          <w:rFonts w:ascii="Arial" w:hAnsi="Arial" w:cs="Arial"/>
        </w:rPr>
      </w:pPr>
      <w:r w:rsidRPr="00333447">
        <w:rPr>
          <w:rFonts w:ascii="Arial" w:hAnsi="Arial" w:cs="Arial"/>
        </w:rPr>
        <w:t>Distance vs delivery-time pattern</w:t>
      </w:r>
      <w:r w:rsidR="003A14F0">
        <w:rPr>
          <w:rFonts w:ascii="Arial" w:hAnsi="Arial" w:cs="Arial"/>
        </w:rPr>
        <w:t xml:space="preserve">- </w:t>
      </w:r>
      <w:r w:rsidR="00C96BA7" w:rsidRPr="00C96BA7">
        <w:rPr>
          <w:rFonts w:ascii="Arial" w:hAnsi="Arial" w:cs="Arial"/>
        </w:rPr>
        <w:t xml:space="preserve">Average delivery time increased slightly across the distance buckets, with orders in the </w:t>
      </w:r>
      <w:r w:rsidR="00C96BA7" w:rsidRPr="00C96BA7">
        <w:rPr>
          <w:rFonts w:ascii="Arial" w:hAnsi="Arial" w:cs="Arial"/>
          <w:b/>
          <w:bCs/>
        </w:rPr>
        <w:t>3+ km</w:t>
      </w:r>
      <w:r w:rsidR="00C96BA7" w:rsidRPr="00C96BA7">
        <w:rPr>
          <w:rFonts w:ascii="Arial" w:hAnsi="Arial" w:cs="Arial"/>
        </w:rPr>
        <w:t xml:space="preserve"> range having the highest average delivery time.</w:t>
      </w:r>
    </w:p>
    <w:p w14:paraId="2B88E702" w14:textId="490EB2A4" w:rsidR="00333447" w:rsidRPr="00333447" w:rsidRDefault="00333447" w:rsidP="00333447">
      <w:pPr>
        <w:numPr>
          <w:ilvl w:val="0"/>
          <w:numId w:val="11"/>
        </w:numPr>
        <w:tabs>
          <w:tab w:val="num" w:pos="720"/>
        </w:tabs>
        <w:spacing w:line="360" w:lineRule="auto"/>
        <w:rPr>
          <w:rFonts w:ascii="Arial" w:hAnsi="Arial" w:cs="Arial"/>
        </w:rPr>
      </w:pPr>
      <w:r w:rsidRPr="00333447">
        <w:rPr>
          <w:rFonts w:ascii="Arial" w:hAnsi="Arial" w:cs="Arial"/>
        </w:rPr>
        <w:t>Discounted vs non-discounted AOV</w:t>
      </w:r>
      <w:r w:rsidR="00BB6CBE">
        <w:rPr>
          <w:rFonts w:ascii="Arial" w:hAnsi="Arial" w:cs="Arial"/>
        </w:rPr>
        <w:t xml:space="preserve">- </w:t>
      </w:r>
      <w:r w:rsidR="00F37831">
        <w:rPr>
          <w:rFonts w:ascii="Arial" w:hAnsi="Arial" w:cs="Arial"/>
        </w:rPr>
        <w:t>non-d</w:t>
      </w:r>
      <w:r w:rsidR="00911CE3">
        <w:rPr>
          <w:rFonts w:ascii="Arial" w:hAnsi="Arial" w:cs="Arial"/>
        </w:rPr>
        <w:t>iscounted orders have more AOV th</w:t>
      </w:r>
      <w:r w:rsidR="00480A56">
        <w:rPr>
          <w:rFonts w:ascii="Arial" w:hAnsi="Arial" w:cs="Arial"/>
        </w:rPr>
        <w:t>a</w:t>
      </w:r>
      <w:r w:rsidR="00911CE3">
        <w:rPr>
          <w:rFonts w:ascii="Arial" w:hAnsi="Arial" w:cs="Arial"/>
        </w:rPr>
        <w:t xml:space="preserve">n </w:t>
      </w:r>
      <w:r w:rsidR="00F37831">
        <w:rPr>
          <w:rFonts w:ascii="Arial" w:hAnsi="Arial" w:cs="Arial"/>
        </w:rPr>
        <w:t>D</w:t>
      </w:r>
      <w:r w:rsidR="00480A56">
        <w:rPr>
          <w:rFonts w:ascii="Arial" w:hAnsi="Arial" w:cs="Arial"/>
        </w:rPr>
        <w:t>iscounted</w:t>
      </w:r>
      <w:r w:rsidR="00911CE3">
        <w:rPr>
          <w:rFonts w:ascii="Arial" w:hAnsi="Arial" w:cs="Arial"/>
        </w:rPr>
        <w:t xml:space="preserve"> orders by </w:t>
      </w:r>
      <w:r w:rsidR="00795FDD">
        <w:rPr>
          <w:rFonts w:ascii="Arial" w:hAnsi="Arial" w:cs="Arial"/>
        </w:rPr>
        <w:t>42.65 rupees</w:t>
      </w:r>
      <w:r w:rsidR="00767FBF">
        <w:rPr>
          <w:rFonts w:ascii="Arial" w:hAnsi="Arial" w:cs="Arial"/>
        </w:rPr>
        <w:t>.</w:t>
      </w:r>
    </w:p>
    <w:p w14:paraId="3E1314B7" w14:textId="3C5B574F" w:rsidR="00333447" w:rsidRPr="00333447" w:rsidRDefault="00333447" w:rsidP="00333447">
      <w:pPr>
        <w:numPr>
          <w:ilvl w:val="0"/>
          <w:numId w:val="11"/>
        </w:numPr>
        <w:tabs>
          <w:tab w:val="num" w:pos="720"/>
        </w:tabs>
        <w:spacing w:line="360" w:lineRule="auto"/>
        <w:rPr>
          <w:rFonts w:ascii="Arial" w:hAnsi="Arial" w:cs="Arial"/>
        </w:rPr>
      </w:pPr>
      <w:r w:rsidRPr="00333447">
        <w:rPr>
          <w:rFonts w:ascii="Arial" w:hAnsi="Arial" w:cs="Arial"/>
        </w:rPr>
        <w:t>Peak ordering time periods</w:t>
      </w:r>
      <w:r w:rsidR="009B2FF5">
        <w:rPr>
          <w:rFonts w:ascii="Arial" w:hAnsi="Arial" w:cs="Arial"/>
        </w:rPr>
        <w:t xml:space="preserve">- </w:t>
      </w:r>
      <w:r w:rsidR="00FE5748" w:rsidRPr="00FE5748">
        <w:rPr>
          <w:rFonts w:ascii="Arial" w:hAnsi="Arial" w:cs="Arial"/>
        </w:rPr>
        <w:t>Most orders occurred between 12 pm and 5:59 pm.</w:t>
      </w:r>
    </w:p>
    <w:p w14:paraId="064AF0B3" w14:textId="77777777" w:rsidR="003440E4" w:rsidRDefault="00333447" w:rsidP="00333447">
      <w:pPr>
        <w:numPr>
          <w:ilvl w:val="0"/>
          <w:numId w:val="11"/>
        </w:numPr>
        <w:tabs>
          <w:tab w:val="num" w:pos="720"/>
        </w:tabs>
        <w:spacing w:line="360" w:lineRule="auto"/>
        <w:rPr>
          <w:rFonts w:ascii="Arial" w:hAnsi="Arial" w:cs="Arial"/>
        </w:rPr>
      </w:pPr>
      <w:r w:rsidRPr="003440E4">
        <w:rPr>
          <w:rFonts w:ascii="Arial" w:hAnsi="Arial" w:cs="Arial"/>
        </w:rPr>
        <w:t xml:space="preserve">Weekday vs </w:t>
      </w:r>
      <w:r w:rsidR="00AE133D" w:rsidRPr="003440E4">
        <w:rPr>
          <w:rFonts w:ascii="Arial" w:hAnsi="Arial" w:cs="Arial"/>
        </w:rPr>
        <w:t>W</w:t>
      </w:r>
      <w:r w:rsidRPr="003440E4">
        <w:rPr>
          <w:rFonts w:ascii="Arial" w:hAnsi="Arial" w:cs="Arial"/>
        </w:rPr>
        <w:t>eekend pattern</w:t>
      </w:r>
      <w:r w:rsidR="001A5E94" w:rsidRPr="003440E4">
        <w:rPr>
          <w:rFonts w:ascii="Arial" w:hAnsi="Arial" w:cs="Arial"/>
        </w:rPr>
        <w:t xml:space="preserve">- </w:t>
      </w:r>
      <w:r w:rsidR="003440E4" w:rsidRPr="003440E4">
        <w:rPr>
          <w:rFonts w:ascii="Arial" w:hAnsi="Arial" w:cs="Arial"/>
        </w:rPr>
        <w:t>Average order volume on weekdays and weekends was very similar.</w:t>
      </w:r>
    </w:p>
    <w:p w14:paraId="2E81C421" w14:textId="754229CF" w:rsidR="00333447" w:rsidRPr="003440E4" w:rsidRDefault="00333447" w:rsidP="00333447">
      <w:pPr>
        <w:numPr>
          <w:ilvl w:val="0"/>
          <w:numId w:val="11"/>
        </w:numPr>
        <w:tabs>
          <w:tab w:val="num" w:pos="720"/>
        </w:tabs>
        <w:spacing w:line="360" w:lineRule="auto"/>
        <w:rPr>
          <w:rFonts w:ascii="Arial" w:hAnsi="Arial" w:cs="Arial"/>
        </w:rPr>
      </w:pPr>
      <w:r w:rsidRPr="003440E4">
        <w:rPr>
          <w:rFonts w:ascii="Arial" w:hAnsi="Arial" w:cs="Arial"/>
        </w:rPr>
        <w:t>Payment-method distribution</w:t>
      </w:r>
      <w:r w:rsidR="00327709" w:rsidRPr="003440E4">
        <w:rPr>
          <w:rFonts w:ascii="Arial" w:hAnsi="Arial" w:cs="Arial"/>
        </w:rPr>
        <w:t xml:space="preserve">- Cash on Delivery generates the </w:t>
      </w:r>
      <w:r w:rsidR="00287DF7" w:rsidRPr="003440E4">
        <w:rPr>
          <w:rFonts w:ascii="Arial" w:hAnsi="Arial" w:cs="Arial"/>
        </w:rPr>
        <w:t>largest order count and revenue</w:t>
      </w:r>
      <w:r w:rsidR="00767FBF" w:rsidRPr="003440E4">
        <w:rPr>
          <w:rFonts w:ascii="Arial" w:hAnsi="Arial" w:cs="Arial"/>
        </w:rPr>
        <w:t>.</w:t>
      </w:r>
    </w:p>
    <w:p w14:paraId="449A0365" w14:textId="77777777" w:rsidR="005C6343" w:rsidRDefault="005C6343" w:rsidP="005C6343">
      <w:pPr>
        <w:tabs>
          <w:tab w:val="num" w:pos="720"/>
        </w:tabs>
        <w:spacing w:line="360" w:lineRule="auto"/>
        <w:rPr>
          <w:rFonts w:ascii="Arial" w:hAnsi="Arial" w:cs="Arial"/>
        </w:rPr>
      </w:pPr>
    </w:p>
    <w:p w14:paraId="67EE7010" w14:textId="77777777" w:rsidR="005C6343" w:rsidRDefault="005C6343" w:rsidP="005C6343">
      <w:pPr>
        <w:tabs>
          <w:tab w:val="num" w:pos="720"/>
        </w:tabs>
        <w:spacing w:line="360" w:lineRule="auto"/>
        <w:rPr>
          <w:rFonts w:ascii="Arial" w:hAnsi="Arial" w:cs="Arial"/>
        </w:rPr>
      </w:pPr>
    </w:p>
    <w:p w14:paraId="675F9AC9" w14:textId="77777777" w:rsidR="005C6343" w:rsidRDefault="005C6343" w:rsidP="005C6343">
      <w:pPr>
        <w:tabs>
          <w:tab w:val="num" w:pos="720"/>
        </w:tabs>
        <w:spacing w:line="360" w:lineRule="auto"/>
        <w:rPr>
          <w:rFonts w:ascii="Arial" w:hAnsi="Arial" w:cs="Arial"/>
        </w:rPr>
      </w:pPr>
    </w:p>
    <w:p w14:paraId="00BA7BD2" w14:textId="77777777" w:rsidR="005C6343" w:rsidRDefault="005C6343" w:rsidP="005C6343">
      <w:pPr>
        <w:tabs>
          <w:tab w:val="num" w:pos="720"/>
        </w:tabs>
        <w:spacing w:line="360" w:lineRule="auto"/>
        <w:rPr>
          <w:rFonts w:ascii="Arial" w:hAnsi="Arial" w:cs="Arial"/>
        </w:rPr>
      </w:pPr>
    </w:p>
    <w:p w14:paraId="5E591169" w14:textId="77777777" w:rsidR="005C6343" w:rsidRDefault="005C6343" w:rsidP="005C6343">
      <w:pPr>
        <w:tabs>
          <w:tab w:val="num" w:pos="720"/>
        </w:tabs>
        <w:spacing w:line="360" w:lineRule="auto"/>
        <w:rPr>
          <w:rFonts w:ascii="Arial" w:hAnsi="Arial" w:cs="Arial"/>
        </w:rPr>
      </w:pPr>
    </w:p>
    <w:p w14:paraId="73A24003" w14:textId="278EA893" w:rsidR="00C14B65" w:rsidRDefault="00C14B65" w:rsidP="00C14B65">
      <w:pPr>
        <w:spacing w:line="360" w:lineRule="auto"/>
        <w:rPr>
          <w:rFonts w:ascii="Arial" w:hAnsi="Arial" w:cs="Arial"/>
          <w:b/>
          <w:bCs/>
          <w:sz w:val="28"/>
          <w:szCs w:val="28"/>
          <w:u w:val="single"/>
        </w:rPr>
      </w:pPr>
      <w:r w:rsidRPr="00C14B65">
        <w:rPr>
          <w:rFonts w:ascii="Arial" w:hAnsi="Arial" w:cs="Arial"/>
          <w:b/>
          <w:bCs/>
          <w:sz w:val="28"/>
          <w:szCs w:val="28"/>
          <w:u w:val="single"/>
        </w:rPr>
        <w:lastRenderedPageBreak/>
        <w:t>KPI Analysis</w:t>
      </w:r>
      <w:r>
        <w:rPr>
          <w:rFonts w:ascii="Arial" w:hAnsi="Arial" w:cs="Arial"/>
          <w:b/>
          <w:bCs/>
          <w:sz w:val="28"/>
          <w:szCs w:val="28"/>
          <w:u w:val="single"/>
        </w:rPr>
        <w:t>-</w:t>
      </w:r>
    </w:p>
    <w:p w14:paraId="5BD0311A" w14:textId="7ED51637" w:rsidR="00C14B65" w:rsidRDefault="005C6343" w:rsidP="00C14B65">
      <w:pPr>
        <w:spacing w:line="360" w:lineRule="auto"/>
        <w:rPr>
          <w:rFonts w:ascii="Arial" w:hAnsi="Arial" w:cs="Arial"/>
        </w:rPr>
      </w:pPr>
      <w:r>
        <w:rPr>
          <w:rFonts w:ascii="Arial" w:hAnsi="Arial" w:cs="Arial"/>
        </w:rPr>
        <w:tab/>
        <w:t xml:space="preserve">Definitions- </w:t>
      </w:r>
    </w:p>
    <w:p w14:paraId="6860B645" w14:textId="19A05A2C" w:rsidR="005C6343" w:rsidRDefault="005C6343" w:rsidP="005C6343">
      <w:pPr>
        <w:pStyle w:val="ListParagraph"/>
        <w:numPr>
          <w:ilvl w:val="0"/>
          <w:numId w:val="12"/>
        </w:numPr>
        <w:spacing w:line="360" w:lineRule="auto"/>
        <w:rPr>
          <w:rFonts w:ascii="Arial" w:hAnsi="Arial" w:cs="Arial"/>
        </w:rPr>
      </w:pPr>
      <w:r>
        <w:rPr>
          <w:rFonts w:ascii="Arial" w:hAnsi="Arial" w:cs="Arial"/>
        </w:rPr>
        <w:t>Total Orders-</w:t>
      </w:r>
      <w:r w:rsidR="00446A1A">
        <w:rPr>
          <w:rFonts w:ascii="Arial" w:hAnsi="Arial" w:cs="Arial"/>
        </w:rPr>
        <w:t xml:space="preserve"> </w:t>
      </w:r>
      <w:r w:rsidR="00446A1A" w:rsidRPr="00446A1A">
        <w:rPr>
          <w:rFonts w:ascii="Arial" w:hAnsi="Arial" w:cs="Arial"/>
        </w:rPr>
        <w:t>All orders across all statuses</w:t>
      </w:r>
    </w:p>
    <w:p w14:paraId="29A45361" w14:textId="761AC602" w:rsidR="005C6343" w:rsidRDefault="005C6343" w:rsidP="005C6343">
      <w:pPr>
        <w:pStyle w:val="ListParagraph"/>
        <w:numPr>
          <w:ilvl w:val="0"/>
          <w:numId w:val="12"/>
        </w:numPr>
        <w:spacing w:line="360" w:lineRule="auto"/>
        <w:rPr>
          <w:rFonts w:ascii="Arial" w:hAnsi="Arial" w:cs="Arial"/>
        </w:rPr>
      </w:pPr>
      <w:r>
        <w:rPr>
          <w:rFonts w:ascii="Arial" w:hAnsi="Arial" w:cs="Arial"/>
        </w:rPr>
        <w:t>Revenue-</w:t>
      </w:r>
      <w:r w:rsidR="00446A1A">
        <w:rPr>
          <w:rFonts w:ascii="Arial" w:hAnsi="Arial" w:cs="Arial"/>
        </w:rPr>
        <w:t xml:space="preserve"> </w:t>
      </w:r>
      <w:r w:rsidR="00446A1A" w:rsidRPr="00446A1A">
        <w:rPr>
          <w:rFonts w:ascii="Arial" w:hAnsi="Arial" w:cs="Arial"/>
        </w:rPr>
        <w:t>Final amount from Delivered orders</w:t>
      </w:r>
    </w:p>
    <w:p w14:paraId="6DA4D95B" w14:textId="4545745F" w:rsidR="005C6343" w:rsidRDefault="005C6343" w:rsidP="005C6343">
      <w:pPr>
        <w:pStyle w:val="ListParagraph"/>
        <w:numPr>
          <w:ilvl w:val="0"/>
          <w:numId w:val="12"/>
        </w:numPr>
        <w:spacing w:line="360" w:lineRule="auto"/>
        <w:rPr>
          <w:rFonts w:ascii="Arial" w:hAnsi="Arial" w:cs="Arial"/>
        </w:rPr>
      </w:pPr>
      <w:r>
        <w:rPr>
          <w:rFonts w:ascii="Arial" w:hAnsi="Arial" w:cs="Arial"/>
        </w:rPr>
        <w:t>AOV-</w:t>
      </w:r>
      <w:r w:rsidR="00446A1A">
        <w:rPr>
          <w:rFonts w:ascii="Arial" w:hAnsi="Arial" w:cs="Arial"/>
        </w:rPr>
        <w:t xml:space="preserve"> </w:t>
      </w:r>
      <w:r w:rsidR="00446A1A" w:rsidRPr="00446A1A">
        <w:rPr>
          <w:rFonts w:ascii="Arial" w:hAnsi="Arial" w:cs="Arial"/>
        </w:rPr>
        <w:t>Delivered Revenue / Delivered Orders</w:t>
      </w:r>
    </w:p>
    <w:p w14:paraId="38A74B57" w14:textId="557894C5" w:rsidR="0085329C" w:rsidRDefault="0085329C" w:rsidP="005C6343">
      <w:pPr>
        <w:pStyle w:val="ListParagraph"/>
        <w:numPr>
          <w:ilvl w:val="0"/>
          <w:numId w:val="12"/>
        </w:numPr>
        <w:spacing w:line="360" w:lineRule="auto"/>
        <w:rPr>
          <w:rFonts w:ascii="Arial" w:hAnsi="Arial" w:cs="Arial"/>
        </w:rPr>
      </w:pPr>
      <w:r>
        <w:rPr>
          <w:rFonts w:ascii="Arial" w:hAnsi="Arial" w:cs="Arial"/>
        </w:rPr>
        <w:t xml:space="preserve">Delivered Orders- </w:t>
      </w:r>
      <w:r w:rsidR="007E036F">
        <w:rPr>
          <w:rFonts w:ascii="Arial" w:hAnsi="Arial" w:cs="Arial"/>
        </w:rPr>
        <w:t>Number of orders that are Delivered</w:t>
      </w:r>
    </w:p>
    <w:p w14:paraId="6A06A497" w14:textId="60483CE3" w:rsidR="005C6343" w:rsidRDefault="005C6343" w:rsidP="005C6343">
      <w:pPr>
        <w:pStyle w:val="ListParagraph"/>
        <w:numPr>
          <w:ilvl w:val="0"/>
          <w:numId w:val="12"/>
        </w:numPr>
        <w:spacing w:line="360" w:lineRule="auto"/>
        <w:rPr>
          <w:rFonts w:ascii="Arial" w:hAnsi="Arial" w:cs="Arial"/>
        </w:rPr>
      </w:pPr>
      <w:r>
        <w:rPr>
          <w:rFonts w:ascii="Arial" w:hAnsi="Arial" w:cs="Arial"/>
        </w:rPr>
        <w:t>Delivery Rate-</w:t>
      </w:r>
      <w:r w:rsidR="00446A1A">
        <w:rPr>
          <w:rFonts w:ascii="Arial" w:hAnsi="Arial" w:cs="Arial"/>
        </w:rPr>
        <w:t xml:space="preserve"> </w:t>
      </w:r>
      <w:r w:rsidR="00446A1A" w:rsidRPr="00446A1A">
        <w:rPr>
          <w:rFonts w:ascii="Arial" w:hAnsi="Arial" w:cs="Arial"/>
        </w:rPr>
        <w:t>Delivered Orders / Total Orders</w:t>
      </w:r>
    </w:p>
    <w:p w14:paraId="4087AD91" w14:textId="0E40E588" w:rsidR="000B39A3" w:rsidRDefault="000B39A3" w:rsidP="005C6343">
      <w:pPr>
        <w:pStyle w:val="ListParagraph"/>
        <w:numPr>
          <w:ilvl w:val="0"/>
          <w:numId w:val="12"/>
        </w:numPr>
        <w:spacing w:line="360" w:lineRule="auto"/>
        <w:rPr>
          <w:rFonts w:ascii="Arial" w:hAnsi="Arial" w:cs="Arial"/>
        </w:rPr>
      </w:pPr>
      <w:r>
        <w:rPr>
          <w:rFonts w:ascii="Arial" w:hAnsi="Arial" w:cs="Arial"/>
        </w:rPr>
        <w:t>Cancelled Orders- Number of orders that are Cancelled</w:t>
      </w:r>
    </w:p>
    <w:p w14:paraId="67C4792C" w14:textId="66EF7796" w:rsidR="005C6343" w:rsidRDefault="005C6343" w:rsidP="005C6343">
      <w:pPr>
        <w:pStyle w:val="ListParagraph"/>
        <w:numPr>
          <w:ilvl w:val="0"/>
          <w:numId w:val="12"/>
        </w:numPr>
        <w:spacing w:line="360" w:lineRule="auto"/>
        <w:rPr>
          <w:rFonts w:ascii="Arial" w:hAnsi="Arial" w:cs="Arial"/>
        </w:rPr>
      </w:pPr>
      <w:r>
        <w:rPr>
          <w:rFonts w:ascii="Arial" w:hAnsi="Arial" w:cs="Arial"/>
        </w:rPr>
        <w:t>Cancellation Rate-</w:t>
      </w:r>
      <w:r w:rsidR="00226F38">
        <w:rPr>
          <w:rFonts w:ascii="Arial" w:hAnsi="Arial" w:cs="Arial"/>
        </w:rPr>
        <w:t xml:space="preserve"> </w:t>
      </w:r>
      <w:r w:rsidR="00226F38" w:rsidRPr="00226F38">
        <w:rPr>
          <w:rFonts w:ascii="Arial" w:hAnsi="Arial" w:cs="Arial"/>
        </w:rPr>
        <w:t>Cancelled Orders / Total Orders</w:t>
      </w:r>
    </w:p>
    <w:p w14:paraId="55AE0F92" w14:textId="0A768FEB" w:rsidR="000B39A3" w:rsidRDefault="000B39A3" w:rsidP="005C6343">
      <w:pPr>
        <w:pStyle w:val="ListParagraph"/>
        <w:numPr>
          <w:ilvl w:val="0"/>
          <w:numId w:val="12"/>
        </w:numPr>
        <w:spacing w:line="360" w:lineRule="auto"/>
        <w:rPr>
          <w:rFonts w:ascii="Arial" w:hAnsi="Arial" w:cs="Arial"/>
        </w:rPr>
      </w:pPr>
      <w:r>
        <w:rPr>
          <w:rFonts w:ascii="Arial" w:hAnsi="Arial" w:cs="Arial"/>
        </w:rPr>
        <w:t>Returned Orders- Number of orders that are Returned</w:t>
      </w:r>
    </w:p>
    <w:p w14:paraId="586F4AE4" w14:textId="11B5D653" w:rsidR="005C6343" w:rsidRDefault="005C6343" w:rsidP="005C6343">
      <w:pPr>
        <w:pStyle w:val="ListParagraph"/>
        <w:numPr>
          <w:ilvl w:val="0"/>
          <w:numId w:val="12"/>
        </w:numPr>
        <w:spacing w:line="360" w:lineRule="auto"/>
        <w:rPr>
          <w:rFonts w:ascii="Arial" w:hAnsi="Arial" w:cs="Arial"/>
        </w:rPr>
      </w:pPr>
      <w:r>
        <w:rPr>
          <w:rFonts w:ascii="Arial" w:hAnsi="Arial" w:cs="Arial"/>
        </w:rPr>
        <w:t>Return Rate-</w:t>
      </w:r>
      <w:r w:rsidR="00226F38">
        <w:rPr>
          <w:rFonts w:ascii="Arial" w:hAnsi="Arial" w:cs="Arial"/>
        </w:rPr>
        <w:t xml:space="preserve"> </w:t>
      </w:r>
      <w:r w:rsidR="00226F38" w:rsidRPr="00226F38">
        <w:rPr>
          <w:rFonts w:ascii="Arial" w:hAnsi="Arial" w:cs="Arial"/>
        </w:rPr>
        <w:t>Returned Orders / Total Orders</w:t>
      </w:r>
    </w:p>
    <w:p w14:paraId="0D0C92F7" w14:textId="461F6951" w:rsidR="005C6343" w:rsidRDefault="005C6343" w:rsidP="005C6343">
      <w:pPr>
        <w:pStyle w:val="ListParagraph"/>
        <w:numPr>
          <w:ilvl w:val="0"/>
          <w:numId w:val="12"/>
        </w:numPr>
        <w:spacing w:line="360" w:lineRule="auto"/>
        <w:rPr>
          <w:rFonts w:ascii="Arial" w:hAnsi="Arial" w:cs="Arial"/>
        </w:rPr>
      </w:pPr>
      <w:r>
        <w:rPr>
          <w:rFonts w:ascii="Arial" w:hAnsi="Arial" w:cs="Arial"/>
        </w:rPr>
        <w:t>Cancellation + Return Rate-</w:t>
      </w:r>
      <w:r w:rsidR="00226F38">
        <w:rPr>
          <w:rFonts w:ascii="Arial" w:hAnsi="Arial" w:cs="Arial"/>
        </w:rPr>
        <w:t xml:space="preserve"> </w:t>
      </w:r>
      <w:r w:rsidR="00226F38" w:rsidRPr="00226F38">
        <w:rPr>
          <w:rFonts w:ascii="Arial" w:hAnsi="Arial" w:cs="Arial"/>
        </w:rPr>
        <w:t>Cancelled + Returned / Total Orders</w:t>
      </w:r>
    </w:p>
    <w:p w14:paraId="3ED62FE9" w14:textId="12C9D515" w:rsidR="005C6343" w:rsidRDefault="005C6343" w:rsidP="005C6343">
      <w:pPr>
        <w:pStyle w:val="ListParagraph"/>
        <w:numPr>
          <w:ilvl w:val="0"/>
          <w:numId w:val="12"/>
        </w:numPr>
        <w:spacing w:line="360" w:lineRule="auto"/>
        <w:rPr>
          <w:rFonts w:ascii="Arial" w:hAnsi="Arial" w:cs="Arial"/>
        </w:rPr>
      </w:pPr>
      <w:r>
        <w:rPr>
          <w:rFonts w:ascii="Arial" w:hAnsi="Arial" w:cs="Arial"/>
        </w:rPr>
        <w:t>Average Delivery Time-</w:t>
      </w:r>
      <w:r w:rsidR="00226F38">
        <w:rPr>
          <w:rFonts w:ascii="Arial" w:hAnsi="Arial" w:cs="Arial"/>
        </w:rPr>
        <w:t xml:space="preserve"> </w:t>
      </w:r>
      <w:r w:rsidR="00226F38" w:rsidRPr="00226F38">
        <w:rPr>
          <w:rFonts w:ascii="Arial" w:hAnsi="Arial" w:cs="Arial"/>
        </w:rPr>
        <w:t xml:space="preserve">Average delivery time for </w:t>
      </w:r>
      <w:r w:rsidR="00C539B2">
        <w:rPr>
          <w:rFonts w:ascii="Arial" w:hAnsi="Arial" w:cs="Arial"/>
        </w:rPr>
        <w:t>All</w:t>
      </w:r>
      <w:r w:rsidR="00226F38" w:rsidRPr="00226F38">
        <w:rPr>
          <w:rFonts w:ascii="Arial" w:hAnsi="Arial" w:cs="Arial"/>
        </w:rPr>
        <w:t xml:space="preserve"> orders</w:t>
      </w:r>
    </w:p>
    <w:p w14:paraId="59217B67" w14:textId="2F6D3E87" w:rsidR="005C6343" w:rsidRDefault="005C6343" w:rsidP="005C6343">
      <w:pPr>
        <w:pStyle w:val="ListParagraph"/>
        <w:numPr>
          <w:ilvl w:val="0"/>
          <w:numId w:val="12"/>
        </w:numPr>
        <w:spacing w:line="360" w:lineRule="auto"/>
        <w:rPr>
          <w:rFonts w:ascii="Arial" w:hAnsi="Arial" w:cs="Arial"/>
        </w:rPr>
      </w:pPr>
      <w:r>
        <w:rPr>
          <w:rFonts w:ascii="Arial" w:hAnsi="Arial" w:cs="Arial"/>
        </w:rPr>
        <w:t>Average Customer Rating-</w:t>
      </w:r>
      <w:r w:rsidR="00226F38">
        <w:rPr>
          <w:rFonts w:ascii="Arial" w:hAnsi="Arial" w:cs="Arial"/>
        </w:rPr>
        <w:t xml:space="preserve"> </w:t>
      </w:r>
      <w:r w:rsidR="00226F38" w:rsidRPr="00226F38">
        <w:rPr>
          <w:rFonts w:ascii="Arial" w:hAnsi="Arial" w:cs="Arial"/>
        </w:rPr>
        <w:t>Average of non-null customer ratings</w:t>
      </w:r>
    </w:p>
    <w:p w14:paraId="6190F73F" w14:textId="48E2FDB0" w:rsidR="005C6343" w:rsidRDefault="005C6343" w:rsidP="005C6343">
      <w:pPr>
        <w:pStyle w:val="ListParagraph"/>
        <w:numPr>
          <w:ilvl w:val="0"/>
          <w:numId w:val="12"/>
        </w:numPr>
        <w:spacing w:line="360" w:lineRule="auto"/>
        <w:rPr>
          <w:rFonts w:ascii="Arial" w:hAnsi="Arial" w:cs="Arial"/>
        </w:rPr>
      </w:pPr>
      <w:r>
        <w:rPr>
          <w:rFonts w:ascii="Arial" w:hAnsi="Arial" w:cs="Arial"/>
        </w:rPr>
        <w:t>Discount Utilization Rate-</w:t>
      </w:r>
      <w:r w:rsidR="00EC75F1">
        <w:rPr>
          <w:rFonts w:ascii="Arial" w:hAnsi="Arial" w:cs="Arial"/>
        </w:rPr>
        <w:t xml:space="preserve"> </w:t>
      </w:r>
      <w:r w:rsidR="00EC75F1" w:rsidRPr="00EC75F1">
        <w:rPr>
          <w:rFonts w:ascii="Arial" w:hAnsi="Arial" w:cs="Arial"/>
        </w:rPr>
        <w:t>Percentage of orders receiving a discount</w:t>
      </w:r>
    </w:p>
    <w:p w14:paraId="7D4DD4A1" w14:textId="04ACC496" w:rsidR="008E7190" w:rsidRPr="00E6152A" w:rsidRDefault="008E7190" w:rsidP="008E7190">
      <w:pPr>
        <w:spacing w:line="360" w:lineRule="auto"/>
        <w:ind w:left="720"/>
        <w:rPr>
          <w:rFonts w:ascii="Arial" w:hAnsi="Arial" w:cs="Arial"/>
          <w:sz w:val="28"/>
          <w:szCs w:val="28"/>
        </w:rPr>
      </w:pPr>
      <w:r w:rsidRPr="00E6152A">
        <w:rPr>
          <w:rFonts w:ascii="Arial" w:hAnsi="Arial" w:cs="Arial"/>
          <w:sz w:val="28"/>
          <w:szCs w:val="28"/>
        </w:rPr>
        <w:t>Results-</w:t>
      </w:r>
    </w:p>
    <w:tbl>
      <w:tblPr>
        <w:tblStyle w:val="TableGrid"/>
        <w:tblW w:w="0" w:type="auto"/>
        <w:tblInd w:w="720" w:type="dxa"/>
        <w:tblLook w:val="04A0" w:firstRow="1" w:lastRow="0" w:firstColumn="1" w:lastColumn="0" w:noHBand="0" w:noVBand="1"/>
      </w:tblPr>
      <w:tblGrid>
        <w:gridCol w:w="5296"/>
        <w:gridCol w:w="5312"/>
      </w:tblGrid>
      <w:tr w:rsidR="000D4C6E" w14:paraId="430F3287" w14:textId="77777777" w:rsidTr="00233BF5">
        <w:tc>
          <w:tcPr>
            <w:tcW w:w="5296" w:type="dxa"/>
          </w:tcPr>
          <w:p w14:paraId="308F03B1" w14:textId="425497EE" w:rsidR="000D4C6E" w:rsidRPr="00E6152A" w:rsidRDefault="000D4C6E" w:rsidP="008E7190">
            <w:pPr>
              <w:spacing w:line="360" w:lineRule="auto"/>
              <w:rPr>
                <w:rFonts w:ascii="Arial" w:hAnsi="Arial" w:cs="Arial"/>
                <w:sz w:val="28"/>
                <w:szCs w:val="28"/>
              </w:rPr>
            </w:pPr>
            <w:r w:rsidRPr="00E6152A">
              <w:rPr>
                <w:rFonts w:ascii="Arial" w:hAnsi="Arial" w:cs="Arial"/>
                <w:sz w:val="28"/>
                <w:szCs w:val="28"/>
              </w:rPr>
              <w:t>KPI</w:t>
            </w:r>
            <w:r w:rsidR="00B15C59" w:rsidRPr="00E6152A">
              <w:rPr>
                <w:rFonts w:ascii="Arial" w:hAnsi="Arial" w:cs="Arial"/>
                <w:sz w:val="28"/>
                <w:szCs w:val="28"/>
              </w:rPr>
              <w:t>s</w:t>
            </w:r>
          </w:p>
        </w:tc>
        <w:tc>
          <w:tcPr>
            <w:tcW w:w="5312" w:type="dxa"/>
          </w:tcPr>
          <w:p w14:paraId="798D76B0" w14:textId="6FE2D119" w:rsidR="000D4C6E" w:rsidRPr="00E6152A" w:rsidRDefault="000D4C6E" w:rsidP="008E7190">
            <w:pPr>
              <w:spacing w:line="360" w:lineRule="auto"/>
              <w:rPr>
                <w:rFonts w:ascii="Arial" w:hAnsi="Arial" w:cs="Arial"/>
                <w:sz w:val="28"/>
                <w:szCs w:val="28"/>
              </w:rPr>
            </w:pPr>
            <w:r w:rsidRPr="00E6152A">
              <w:rPr>
                <w:rFonts w:ascii="Arial" w:hAnsi="Arial" w:cs="Arial"/>
                <w:sz w:val="28"/>
                <w:szCs w:val="28"/>
              </w:rPr>
              <w:t>Value</w:t>
            </w:r>
          </w:p>
        </w:tc>
      </w:tr>
      <w:tr w:rsidR="000D4C6E" w14:paraId="767D02DF" w14:textId="77777777" w:rsidTr="00233BF5">
        <w:tc>
          <w:tcPr>
            <w:tcW w:w="5296" w:type="dxa"/>
          </w:tcPr>
          <w:p w14:paraId="391230CC" w14:textId="5E35E702" w:rsidR="000D4C6E" w:rsidRDefault="00B15C59" w:rsidP="008E7190">
            <w:pPr>
              <w:spacing w:line="360" w:lineRule="auto"/>
              <w:rPr>
                <w:rFonts w:ascii="Arial" w:hAnsi="Arial" w:cs="Arial"/>
              </w:rPr>
            </w:pPr>
            <w:r>
              <w:rPr>
                <w:rFonts w:ascii="Arial" w:hAnsi="Arial" w:cs="Arial"/>
              </w:rPr>
              <w:t>Total Orders</w:t>
            </w:r>
          </w:p>
        </w:tc>
        <w:tc>
          <w:tcPr>
            <w:tcW w:w="5312" w:type="dxa"/>
          </w:tcPr>
          <w:p w14:paraId="09E6CE17" w14:textId="04596A69" w:rsidR="000D4C6E" w:rsidRDefault="00B15C59" w:rsidP="008E7190">
            <w:pPr>
              <w:spacing w:line="360" w:lineRule="auto"/>
              <w:rPr>
                <w:rFonts w:ascii="Arial" w:hAnsi="Arial" w:cs="Arial"/>
              </w:rPr>
            </w:pPr>
            <w:r>
              <w:rPr>
                <w:rFonts w:ascii="Arial" w:hAnsi="Arial" w:cs="Arial"/>
              </w:rPr>
              <w:t>100</w:t>
            </w:r>
            <w:r w:rsidR="009B6763">
              <w:rPr>
                <w:rFonts w:ascii="Arial" w:hAnsi="Arial" w:cs="Arial"/>
              </w:rPr>
              <w:t>,</w:t>
            </w:r>
            <w:r>
              <w:rPr>
                <w:rFonts w:ascii="Arial" w:hAnsi="Arial" w:cs="Arial"/>
              </w:rPr>
              <w:t>000</w:t>
            </w:r>
          </w:p>
        </w:tc>
      </w:tr>
      <w:tr w:rsidR="000D4C6E" w14:paraId="0DF101D3" w14:textId="77777777" w:rsidTr="00233BF5">
        <w:tc>
          <w:tcPr>
            <w:tcW w:w="5296" w:type="dxa"/>
          </w:tcPr>
          <w:p w14:paraId="34E41FE5" w14:textId="25DCDA0D" w:rsidR="000D4C6E" w:rsidRDefault="00B15C59" w:rsidP="008E7190">
            <w:pPr>
              <w:spacing w:line="360" w:lineRule="auto"/>
              <w:rPr>
                <w:rFonts w:ascii="Arial" w:hAnsi="Arial" w:cs="Arial"/>
              </w:rPr>
            </w:pPr>
            <w:r>
              <w:rPr>
                <w:rFonts w:ascii="Arial" w:hAnsi="Arial" w:cs="Arial"/>
              </w:rPr>
              <w:t>Revenue</w:t>
            </w:r>
          </w:p>
        </w:tc>
        <w:tc>
          <w:tcPr>
            <w:tcW w:w="5312" w:type="dxa"/>
          </w:tcPr>
          <w:p w14:paraId="2EA869D6" w14:textId="4BB600BA" w:rsidR="000D4C6E" w:rsidRDefault="009B6763" w:rsidP="008E7190">
            <w:pPr>
              <w:spacing w:line="360" w:lineRule="auto"/>
              <w:rPr>
                <w:rFonts w:ascii="Arial" w:hAnsi="Arial" w:cs="Arial"/>
              </w:rPr>
            </w:pPr>
            <w:r>
              <w:rPr>
                <w:rFonts w:ascii="Arial" w:hAnsi="Arial" w:cs="Arial"/>
              </w:rPr>
              <w:t>22,</w:t>
            </w:r>
            <w:r w:rsidR="00E825FF">
              <w:rPr>
                <w:rFonts w:ascii="Arial" w:hAnsi="Arial" w:cs="Arial"/>
              </w:rPr>
              <w:t>2</w:t>
            </w:r>
            <w:r>
              <w:rPr>
                <w:rFonts w:ascii="Arial" w:hAnsi="Arial" w:cs="Arial"/>
              </w:rPr>
              <w:t>33,645.67</w:t>
            </w:r>
            <w:r w:rsidR="000C3334">
              <w:rPr>
                <w:rFonts w:ascii="Arial" w:hAnsi="Arial" w:cs="Arial"/>
              </w:rPr>
              <w:t xml:space="preserve"> rupees</w:t>
            </w:r>
          </w:p>
        </w:tc>
      </w:tr>
      <w:tr w:rsidR="000D4C6E" w14:paraId="0DEC3E92" w14:textId="77777777" w:rsidTr="00233BF5">
        <w:tc>
          <w:tcPr>
            <w:tcW w:w="5296" w:type="dxa"/>
          </w:tcPr>
          <w:p w14:paraId="71DFAF46" w14:textId="76F7FF83" w:rsidR="000D4C6E" w:rsidRDefault="00B15C59" w:rsidP="008E7190">
            <w:pPr>
              <w:spacing w:line="360" w:lineRule="auto"/>
              <w:rPr>
                <w:rFonts w:ascii="Arial" w:hAnsi="Arial" w:cs="Arial"/>
              </w:rPr>
            </w:pPr>
            <w:r>
              <w:rPr>
                <w:rFonts w:ascii="Arial" w:hAnsi="Arial" w:cs="Arial"/>
              </w:rPr>
              <w:t>AOV</w:t>
            </w:r>
          </w:p>
        </w:tc>
        <w:tc>
          <w:tcPr>
            <w:tcW w:w="5312" w:type="dxa"/>
          </w:tcPr>
          <w:p w14:paraId="2D541667" w14:textId="61E4FC74" w:rsidR="000D4C6E" w:rsidRDefault="009B6763" w:rsidP="008E7190">
            <w:pPr>
              <w:spacing w:line="360" w:lineRule="auto"/>
              <w:rPr>
                <w:rFonts w:ascii="Arial" w:hAnsi="Arial" w:cs="Arial"/>
              </w:rPr>
            </w:pPr>
            <w:r>
              <w:rPr>
                <w:rFonts w:ascii="Arial" w:hAnsi="Arial" w:cs="Arial"/>
              </w:rPr>
              <w:t>245</w:t>
            </w:r>
            <w:r w:rsidR="00C83DD2">
              <w:rPr>
                <w:rFonts w:ascii="Arial" w:hAnsi="Arial" w:cs="Arial"/>
              </w:rPr>
              <w:t>.</w:t>
            </w:r>
            <w:r>
              <w:rPr>
                <w:rFonts w:ascii="Arial" w:hAnsi="Arial" w:cs="Arial"/>
              </w:rPr>
              <w:t>56</w:t>
            </w:r>
          </w:p>
        </w:tc>
      </w:tr>
      <w:tr w:rsidR="000D4C6E" w14:paraId="0847D85F" w14:textId="77777777" w:rsidTr="00233BF5">
        <w:tc>
          <w:tcPr>
            <w:tcW w:w="5296" w:type="dxa"/>
          </w:tcPr>
          <w:p w14:paraId="3B290FA7" w14:textId="3A6208AF" w:rsidR="000D4C6E" w:rsidRDefault="00B15C59" w:rsidP="008E7190">
            <w:pPr>
              <w:spacing w:line="360" w:lineRule="auto"/>
              <w:rPr>
                <w:rFonts w:ascii="Arial" w:hAnsi="Arial" w:cs="Arial"/>
              </w:rPr>
            </w:pPr>
            <w:r>
              <w:rPr>
                <w:rFonts w:ascii="Arial" w:hAnsi="Arial" w:cs="Arial"/>
              </w:rPr>
              <w:t>Delivered Orders</w:t>
            </w:r>
          </w:p>
        </w:tc>
        <w:tc>
          <w:tcPr>
            <w:tcW w:w="5312" w:type="dxa"/>
          </w:tcPr>
          <w:p w14:paraId="314A3E61" w14:textId="3735F8FB" w:rsidR="000D4C6E" w:rsidRDefault="009B6763" w:rsidP="008E7190">
            <w:pPr>
              <w:spacing w:line="360" w:lineRule="auto"/>
              <w:rPr>
                <w:rFonts w:ascii="Arial" w:hAnsi="Arial" w:cs="Arial"/>
              </w:rPr>
            </w:pPr>
            <w:r>
              <w:rPr>
                <w:rFonts w:ascii="Arial" w:hAnsi="Arial" w:cs="Arial"/>
              </w:rPr>
              <w:t>90,544</w:t>
            </w:r>
          </w:p>
        </w:tc>
      </w:tr>
      <w:tr w:rsidR="000D4C6E" w14:paraId="59AE8BC6" w14:textId="77777777" w:rsidTr="00233BF5">
        <w:tc>
          <w:tcPr>
            <w:tcW w:w="5296" w:type="dxa"/>
          </w:tcPr>
          <w:p w14:paraId="474472C7" w14:textId="2E96BAAA" w:rsidR="000D4C6E" w:rsidRDefault="00B15C59" w:rsidP="008E7190">
            <w:pPr>
              <w:spacing w:line="360" w:lineRule="auto"/>
              <w:rPr>
                <w:rFonts w:ascii="Arial" w:hAnsi="Arial" w:cs="Arial"/>
              </w:rPr>
            </w:pPr>
            <w:r>
              <w:rPr>
                <w:rFonts w:ascii="Arial" w:hAnsi="Arial" w:cs="Arial"/>
              </w:rPr>
              <w:t>Delivery Rate</w:t>
            </w:r>
          </w:p>
        </w:tc>
        <w:tc>
          <w:tcPr>
            <w:tcW w:w="5312" w:type="dxa"/>
          </w:tcPr>
          <w:p w14:paraId="27F413F6" w14:textId="5D72E323" w:rsidR="000D4C6E" w:rsidRDefault="007074AE" w:rsidP="008E7190">
            <w:pPr>
              <w:spacing w:line="360" w:lineRule="auto"/>
              <w:rPr>
                <w:rFonts w:ascii="Arial" w:hAnsi="Arial" w:cs="Arial"/>
              </w:rPr>
            </w:pPr>
            <w:r>
              <w:rPr>
                <w:rFonts w:ascii="Arial" w:hAnsi="Arial" w:cs="Arial"/>
              </w:rPr>
              <w:t>90.54</w:t>
            </w:r>
            <w:r w:rsidR="00FE62E9">
              <w:rPr>
                <w:rFonts w:ascii="Arial" w:hAnsi="Arial" w:cs="Arial"/>
              </w:rPr>
              <w:t>%</w:t>
            </w:r>
          </w:p>
        </w:tc>
      </w:tr>
      <w:tr w:rsidR="00233BF5" w14:paraId="45A7BAA4" w14:textId="77777777" w:rsidTr="00233BF5">
        <w:tc>
          <w:tcPr>
            <w:tcW w:w="5296" w:type="dxa"/>
          </w:tcPr>
          <w:p w14:paraId="28DB4BB2" w14:textId="3DDD225D" w:rsidR="00233BF5" w:rsidRDefault="00AF05C8" w:rsidP="008E7190">
            <w:pPr>
              <w:spacing w:line="360" w:lineRule="auto"/>
              <w:rPr>
                <w:rFonts w:ascii="Arial" w:hAnsi="Arial" w:cs="Arial"/>
              </w:rPr>
            </w:pPr>
            <w:r>
              <w:rPr>
                <w:rFonts w:ascii="Arial" w:hAnsi="Arial" w:cs="Arial"/>
              </w:rPr>
              <w:t>Cancelled Orders</w:t>
            </w:r>
          </w:p>
        </w:tc>
        <w:tc>
          <w:tcPr>
            <w:tcW w:w="5312" w:type="dxa"/>
          </w:tcPr>
          <w:p w14:paraId="7FF3C3B4" w14:textId="54552687" w:rsidR="00233BF5" w:rsidRDefault="00AF05C8" w:rsidP="008E7190">
            <w:pPr>
              <w:spacing w:line="360" w:lineRule="auto"/>
              <w:rPr>
                <w:rFonts w:ascii="Arial" w:hAnsi="Arial" w:cs="Arial"/>
              </w:rPr>
            </w:pPr>
            <w:r>
              <w:rPr>
                <w:rFonts w:ascii="Arial" w:hAnsi="Arial" w:cs="Arial"/>
              </w:rPr>
              <w:t>7,548</w:t>
            </w:r>
          </w:p>
        </w:tc>
      </w:tr>
      <w:tr w:rsidR="00233BF5" w14:paraId="70E816F0" w14:textId="77777777" w:rsidTr="00233BF5">
        <w:tc>
          <w:tcPr>
            <w:tcW w:w="5296" w:type="dxa"/>
          </w:tcPr>
          <w:p w14:paraId="4EAFEEEF" w14:textId="43CDA6C5" w:rsidR="00233BF5" w:rsidRDefault="00233BF5" w:rsidP="008E7190">
            <w:pPr>
              <w:spacing w:line="360" w:lineRule="auto"/>
              <w:rPr>
                <w:rFonts w:ascii="Arial" w:hAnsi="Arial" w:cs="Arial"/>
              </w:rPr>
            </w:pPr>
            <w:r>
              <w:rPr>
                <w:rFonts w:ascii="Arial" w:hAnsi="Arial" w:cs="Arial"/>
              </w:rPr>
              <w:t>Cancellation Rate</w:t>
            </w:r>
          </w:p>
        </w:tc>
        <w:tc>
          <w:tcPr>
            <w:tcW w:w="5312" w:type="dxa"/>
          </w:tcPr>
          <w:p w14:paraId="4E6E19FE" w14:textId="1B80AC2E" w:rsidR="00233BF5" w:rsidRDefault="00233BF5" w:rsidP="008E7190">
            <w:pPr>
              <w:spacing w:line="360" w:lineRule="auto"/>
              <w:rPr>
                <w:rFonts w:ascii="Arial" w:hAnsi="Arial" w:cs="Arial"/>
              </w:rPr>
            </w:pPr>
            <w:r>
              <w:rPr>
                <w:rFonts w:ascii="Arial" w:hAnsi="Arial" w:cs="Arial"/>
              </w:rPr>
              <w:t>7</w:t>
            </w:r>
            <w:r w:rsidR="00AF05C8">
              <w:rPr>
                <w:rFonts w:ascii="Arial" w:hAnsi="Arial" w:cs="Arial"/>
              </w:rPr>
              <w:t>.55</w:t>
            </w:r>
            <w:r w:rsidR="00FE62E9">
              <w:rPr>
                <w:rFonts w:ascii="Arial" w:hAnsi="Arial" w:cs="Arial"/>
              </w:rPr>
              <w:t>%</w:t>
            </w:r>
          </w:p>
        </w:tc>
      </w:tr>
      <w:tr w:rsidR="00233BF5" w14:paraId="03B67FA6" w14:textId="77777777" w:rsidTr="00233BF5">
        <w:tc>
          <w:tcPr>
            <w:tcW w:w="5296" w:type="dxa"/>
          </w:tcPr>
          <w:p w14:paraId="12C4E416" w14:textId="290EF67E" w:rsidR="00233BF5" w:rsidRDefault="00FD241E" w:rsidP="008E7190">
            <w:pPr>
              <w:spacing w:line="360" w:lineRule="auto"/>
              <w:rPr>
                <w:rFonts w:ascii="Arial" w:hAnsi="Arial" w:cs="Arial"/>
              </w:rPr>
            </w:pPr>
            <w:r>
              <w:rPr>
                <w:rFonts w:ascii="Arial" w:hAnsi="Arial" w:cs="Arial"/>
              </w:rPr>
              <w:t>Returned Orders</w:t>
            </w:r>
          </w:p>
        </w:tc>
        <w:tc>
          <w:tcPr>
            <w:tcW w:w="5312" w:type="dxa"/>
          </w:tcPr>
          <w:p w14:paraId="266ECCE0" w14:textId="2B58C272" w:rsidR="00233BF5" w:rsidRDefault="00FD241E" w:rsidP="008E7190">
            <w:pPr>
              <w:spacing w:line="360" w:lineRule="auto"/>
              <w:rPr>
                <w:rFonts w:ascii="Arial" w:hAnsi="Arial" w:cs="Arial"/>
              </w:rPr>
            </w:pPr>
            <w:r>
              <w:rPr>
                <w:rFonts w:ascii="Arial" w:hAnsi="Arial" w:cs="Arial"/>
              </w:rPr>
              <w:t>1,908</w:t>
            </w:r>
          </w:p>
        </w:tc>
      </w:tr>
      <w:tr w:rsidR="00233BF5" w14:paraId="3B9A3332" w14:textId="77777777" w:rsidTr="00233BF5">
        <w:tc>
          <w:tcPr>
            <w:tcW w:w="5296" w:type="dxa"/>
          </w:tcPr>
          <w:p w14:paraId="0B4BC7B8" w14:textId="17D3DD15" w:rsidR="00233BF5" w:rsidRDefault="00233BF5" w:rsidP="008E7190">
            <w:pPr>
              <w:spacing w:line="360" w:lineRule="auto"/>
              <w:rPr>
                <w:rFonts w:ascii="Arial" w:hAnsi="Arial" w:cs="Arial"/>
              </w:rPr>
            </w:pPr>
            <w:r>
              <w:rPr>
                <w:rFonts w:ascii="Arial" w:hAnsi="Arial" w:cs="Arial"/>
              </w:rPr>
              <w:t>Return Rate</w:t>
            </w:r>
          </w:p>
        </w:tc>
        <w:tc>
          <w:tcPr>
            <w:tcW w:w="5312" w:type="dxa"/>
          </w:tcPr>
          <w:p w14:paraId="75398B19" w14:textId="325A1ADB" w:rsidR="00233BF5" w:rsidRDefault="00233BF5" w:rsidP="008E7190">
            <w:pPr>
              <w:spacing w:line="360" w:lineRule="auto"/>
              <w:rPr>
                <w:rFonts w:ascii="Arial" w:hAnsi="Arial" w:cs="Arial"/>
              </w:rPr>
            </w:pPr>
            <w:r>
              <w:rPr>
                <w:rFonts w:ascii="Arial" w:hAnsi="Arial" w:cs="Arial"/>
              </w:rPr>
              <w:t>1</w:t>
            </w:r>
            <w:r w:rsidR="00FD241E">
              <w:rPr>
                <w:rFonts w:ascii="Arial" w:hAnsi="Arial" w:cs="Arial"/>
              </w:rPr>
              <w:t>.91</w:t>
            </w:r>
            <w:r w:rsidR="00FE62E9">
              <w:rPr>
                <w:rFonts w:ascii="Arial" w:hAnsi="Arial" w:cs="Arial"/>
              </w:rPr>
              <w:t>%</w:t>
            </w:r>
          </w:p>
        </w:tc>
      </w:tr>
      <w:tr w:rsidR="00233BF5" w14:paraId="492C86E8" w14:textId="77777777" w:rsidTr="00233BF5">
        <w:tc>
          <w:tcPr>
            <w:tcW w:w="5296" w:type="dxa"/>
          </w:tcPr>
          <w:p w14:paraId="25AADB69" w14:textId="4E4AA34E" w:rsidR="00233BF5" w:rsidRDefault="00233BF5" w:rsidP="008E7190">
            <w:pPr>
              <w:spacing w:line="360" w:lineRule="auto"/>
              <w:rPr>
                <w:rFonts w:ascii="Arial" w:hAnsi="Arial" w:cs="Arial"/>
              </w:rPr>
            </w:pPr>
            <w:r>
              <w:rPr>
                <w:rFonts w:ascii="Arial" w:hAnsi="Arial" w:cs="Arial"/>
              </w:rPr>
              <w:t>Cancellation + Return Rate</w:t>
            </w:r>
          </w:p>
        </w:tc>
        <w:tc>
          <w:tcPr>
            <w:tcW w:w="5312" w:type="dxa"/>
          </w:tcPr>
          <w:p w14:paraId="26B0013F" w14:textId="45C51B99" w:rsidR="00233BF5" w:rsidRDefault="00FD241E" w:rsidP="008E7190">
            <w:pPr>
              <w:spacing w:line="360" w:lineRule="auto"/>
              <w:rPr>
                <w:rFonts w:ascii="Arial" w:hAnsi="Arial" w:cs="Arial"/>
              </w:rPr>
            </w:pPr>
            <w:r>
              <w:rPr>
                <w:rFonts w:ascii="Arial" w:hAnsi="Arial" w:cs="Arial"/>
              </w:rPr>
              <w:t>9.</w:t>
            </w:r>
            <w:r w:rsidR="00CB05EF">
              <w:rPr>
                <w:rFonts w:ascii="Arial" w:hAnsi="Arial" w:cs="Arial"/>
              </w:rPr>
              <w:t>46</w:t>
            </w:r>
            <w:r w:rsidR="00FE62E9">
              <w:rPr>
                <w:rFonts w:ascii="Arial" w:hAnsi="Arial" w:cs="Arial"/>
              </w:rPr>
              <w:t>%</w:t>
            </w:r>
          </w:p>
        </w:tc>
      </w:tr>
      <w:tr w:rsidR="00233BF5" w14:paraId="78D2996B" w14:textId="77777777" w:rsidTr="00233BF5">
        <w:tc>
          <w:tcPr>
            <w:tcW w:w="5296" w:type="dxa"/>
          </w:tcPr>
          <w:p w14:paraId="4C4054E3" w14:textId="48BDDDC2" w:rsidR="00233BF5" w:rsidRDefault="00233BF5" w:rsidP="008E7190">
            <w:pPr>
              <w:spacing w:line="360" w:lineRule="auto"/>
              <w:rPr>
                <w:rFonts w:ascii="Arial" w:hAnsi="Arial" w:cs="Arial"/>
              </w:rPr>
            </w:pPr>
            <w:r>
              <w:rPr>
                <w:rFonts w:ascii="Arial" w:hAnsi="Arial" w:cs="Arial"/>
              </w:rPr>
              <w:t>Average Delivery Time</w:t>
            </w:r>
          </w:p>
        </w:tc>
        <w:tc>
          <w:tcPr>
            <w:tcW w:w="5312" w:type="dxa"/>
          </w:tcPr>
          <w:p w14:paraId="5B0563CD" w14:textId="6D533FEC" w:rsidR="00233BF5" w:rsidRDefault="00CB05EF" w:rsidP="008E7190">
            <w:pPr>
              <w:spacing w:line="360" w:lineRule="auto"/>
              <w:rPr>
                <w:rFonts w:ascii="Arial" w:hAnsi="Arial" w:cs="Arial"/>
              </w:rPr>
            </w:pPr>
            <w:r>
              <w:rPr>
                <w:rFonts w:ascii="Arial" w:hAnsi="Arial" w:cs="Arial"/>
              </w:rPr>
              <w:t>40.</w:t>
            </w:r>
            <w:r w:rsidR="0005769C">
              <w:rPr>
                <w:rFonts w:ascii="Arial" w:hAnsi="Arial" w:cs="Arial"/>
              </w:rPr>
              <w:t>55</w:t>
            </w:r>
            <w:r w:rsidR="00FE62E9">
              <w:rPr>
                <w:rFonts w:ascii="Arial" w:hAnsi="Arial" w:cs="Arial"/>
              </w:rPr>
              <w:t xml:space="preserve"> mins</w:t>
            </w:r>
          </w:p>
        </w:tc>
      </w:tr>
      <w:tr w:rsidR="00233BF5" w14:paraId="36982340" w14:textId="77777777" w:rsidTr="00233BF5">
        <w:tc>
          <w:tcPr>
            <w:tcW w:w="5296" w:type="dxa"/>
          </w:tcPr>
          <w:p w14:paraId="599940CE" w14:textId="60632167" w:rsidR="00233BF5" w:rsidRDefault="00233BF5" w:rsidP="008E7190">
            <w:pPr>
              <w:spacing w:line="360" w:lineRule="auto"/>
              <w:rPr>
                <w:rFonts w:ascii="Arial" w:hAnsi="Arial" w:cs="Arial"/>
              </w:rPr>
            </w:pPr>
            <w:r>
              <w:rPr>
                <w:rFonts w:ascii="Arial" w:hAnsi="Arial" w:cs="Arial"/>
              </w:rPr>
              <w:t>Average Customer Rating</w:t>
            </w:r>
          </w:p>
        </w:tc>
        <w:tc>
          <w:tcPr>
            <w:tcW w:w="5312" w:type="dxa"/>
          </w:tcPr>
          <w:p w14:paraId="675803D6" w14:textId="750154BF" w:rsidR="00233BF5" w:rsidRDefault="00CB05EF" w:rsidP="008E7190">
            <w:pPr>
              <w:spacing w:line="360" w:lineRule="auto"/>
              <w:rPr>
                <w:rFonts w:ascii="Arial" w:hAnsi="Arial" w:cs="Arial"/>
              </w:rPr>
            </w:pPr>
            <w:r>
              <w:rPr>
                <w:rFonts w:ascii="Arial" w:hAnsi="Arial" w:cs="Arial"/>
              </w:rPr>
              <w:t>3.98</w:t>
            </w:r>
          </w:p>
        </w:tc>
      </w:tr>
      <w:tr w:rsidR="00233BF5" w14:paraId="09A4FC7F" w14:textId="77777777" w:rsidTr="00233BF5">
        <w:tc>
          <w:tcPr>
            <w:tcW w:w="5296" w:type="dxa"/>
          </w:tcPr>
          <w:p w14:paraId="30E1232D" w14:textId="560564FA" w:rsidR="00233BF5" w:rsidRDefault="00233BF5" w:rsidP="008E7190">
            <w:pPr>
              <w:spacing w:line="360" w:lineRule="auto"/>
              <w:rPr>
                <w:rFonts w:ascii="Arial" w:hAnsi="Arial" w:cs="Arial"/>
              </w:rPr>
            </w:pPr>
            <w:r>
              <w:rPr>
                <w:rFonts w:ascii="Arial" w:hAnsi="Arial" w:cs="Arial"/>
              </w:rPr>
              <w:t>Discount Utilization Rate</w:t>
            </w:r>
          </w:p>
        </w:tc>
        <w:tc>
          <w:tcPr>
            <w:tcW w:w="5312" w:type="dxa"/>
          </w:tcPr>
          <w:p w14:paraId="480F2FAE" w14:textId="2801C380" w:rsidR="00233BF5" w:rsidRDefault="00CB05EF" w:rsidP="008E7190">
            <w:pPr>
              <w:spacing w:line="360" w:lineRule="auto"/>
              <w:rPr>
                <w:rFonts w:ascii="Arial" w:hAnsi="Arial" w:cs="Arial"/>
              </w:rPr>
            </w:pPr>
            <w:r>
              <w:rPr>
                <w:rFonts w:ascii="Arial" w:hAnsi="Arial" w:cs="Arial"/>
              </w:rPr>
              <w:t>53.24</w:t>
            </w:r>
            <w:r w:rsidR="00FE62E9">
              <w:rPr>
                <w:rFonts w:ascii="Arial" w:hAnsi="Arial" w:cs="Arial"/>
              </w:rPr>
              <w:t>%</w:t>
            </w:r>
          </w:p>
        </w:tc>
      </w:tr>
    </w:tbl>
    <w:p w14:paraId="22D36659" w14:textId="77777777" w:rsidR="008E7190" w:rsidRPr="008E7190" w:rsidRDefault="008E7190" w:rsidP="008E7190">
      <w:pPr>
        <w:spacing w:line="360" w:lineRule="auto"/>
        <w:ind w:left="720"/>
        <w:rPr>
          <w:rFonts w:ascii="Arial" w:hAnsi="Arial" w:cs="Arial"/>
        </w:rPr>
      </w:pPr>
    </w:p>
    <w:p w14:paraId="7F89BA46" w14:textId="77777777" w:rsidR="00333447" w:rsidRPr="00333447" w:rsidRDefault="00333447" w:rsidP="00333447">
      <w:pPr>
        <w:spacing w:line="360" w:lineRule="auto"/>
        <w:ind w:left="720"/>
        <w:rPr>
          <w:rFonts w:ascii="Arial" w:hAnsi="Arial" w:cs="Arial"/>
        </w:rPr>
      </w:pPr>
    </w:p>
    <w:p w14:paraId="433973E3" w14:textId="77777777" w:rsidR="00DF79B3" w:rsidRDefault="00DF79B3" w:rsidP="00014975">
      <w:pPr>
        <w:spacing w:line="360" w:lineRule="auto"/>
        <w:ind w:firstLine="720"/>
        <w:rPr>
          <w:rFonts w:ascii="Arial" w:hAnsi="Arial" w:cs="Arial"/>
          <w:sz w:val="28"/>
          <w:szCs w:val="28"/>
        </w:rPr>
      </w:pPr>
    </w:p>
    <w:p w14:paraId="6A5DF168" w14:textId="77777777" w:rsidR="00957DD4" w:rsidRPr="00413629" w:rsidRDefault="00957DD4" w:rsidP="00957DD4">
      <w:pPr>
        <w:spacing w:line="360" w:lineRule="auto"/>
        <w:rPr>
          <w:rFonts w:ascii="Arial" w:hAnsi="Arial" w:cs="Arial"/>
          <w:sz w:val="28"/>
          <w:szCs w:val="28"/>
        </w:rPr>
      </w:pPr>
    </w:p>
    <w:p w14:paraId="36654DD5" w14:textId="0CC9D60C" w:rsidR="00392EA6" w:rsidRDefault="00D7767E" w:rsidP="00EC1050">
      <w:pPr>
        <w:spacing w:line="360" w:lineRule="auto"/>
        <w:rPr>
          <w:rFonts w:ascii="Arial" w:hAnsi="Arial" w:cs="Arial"/>
          <w:b/>
          <w:bCs/>
          <w:sz w:val="28"/>
          <w:szCs w:val="28"/>
          <w:u w:val="single"/>
        </w:rPr>
      </w:pPr>
      <w:r w:rsidRPr="00D7767E">
        <w:rPr>
          <w:rFonts w:ascii="Arial" w:hAnsi="Arial" w:cs="Arial"/>
          <w:b/>
          <w:bCs/>
          <w:sz w:val="28"/>
          <w:szCs w:val="28"/>
          <w:u w:val="single"/>
        </w:rPr>
        <w:lastRenderedPageBreak/>
        <w:t>Business Questions</w:t>
      </w:r>
      <w:r>
        <w:rPr>
          <w:rFonts w:ascii="Arial" w:hAnsi="Arial" w:cs="Arial"/>
          <w:b/>
          <w:bCs/>
          <w:sz w:val="28"/>
          <w:szCs w:val="28"/>
          <w:u w:val="single"/>
        </w:rPr>
        <w:t>-</w:t>
      </w:r>
    </w:p>
    <w:p w14:paraId="40E78101" w14:textId="77777777" w:rsidR="004B17F4" w:rsidRPr="00875747" w:rsidRDefault="009B5428" w:rsidP="004B17F4">
      <w:pPr>
        <w:pStyle w:val="ListParagraph"/>
        <w:numPr>
          <w:ilvl w:val="0"/>
          <w:numId w:val="13"/>
        </w:numPr>
        <w:spacing w:line="360" w:lineRule="auto"/>
        <w:rPr>
          <w:rFonts w:ascii="Arial" w:hAnsi="Arial" w:cs="Arial"/>
          <w:sz w:val="28"/>
          <w:szCs w:val="28"/>
        </w:rPr>
      </w:pPr>
      <w:r w:rsidRPr="00875747">
        <w:rPr>
          <w:rFonts w:ascii="Arial" w:hAnsi="Arial" w:cs="Arial"/>
          <w:sz w:val="28"/>
          <w:szCs w:val="28"/>
        </w:rPr>
        <w:t>Which product categories generate the highest order volume?</w:t>
      </w:r>
    </w:p>
    <w:p w14:paraId="2E2D0460" w14:textId="2BB33C74" w:rsidR="002573FA" w:rsidRPr="00596B8B" w:rsidRDefault="001706D8" w:rsidP="00596B8B">
      <w:pPr>
        <w:pStyle w:val="ListParagraph"/>
        <w:numPr>
          <w:ilvl w:val="0"/>
          <w:numId w:val="14"/>
        </w:numPr>
        <w:spacing w:line="360" w:lineRule="auto"/>
        <w:rPr>
          <w:rStyle w:val="Strong"/>
          <w:rFonts w:ascii="Arial" w:hAnsi="Arial" w:cs="Arial"/>
        </w:rPr>
      </w:pPr>
      <w:r w:rsidRPr="00596B8B">
        <w:rPr>
          <w:rStyle w:val="Strong"/>
          <w:rFonts w:ascii="Arial" w:hAnsi="Arial" w:cs="Arial"/>
        </w:rPr>
        <w:t>SQL Approach-</w:t>
      </w:r>
    </w:p>
    <w:p w14:paraId="54E8488B" w14:textId="03B3546F" w:rsidR="001706D8" w:rsidRDefault="001706D8" w:rsidP="001706D8">
      <w:pPr>
        <w:pStyle w:val="ListParagraph"/>
        <w:spacing w:line="360" w:lineRule="auto"/>
        <w:ind w:firstLine="720"/>
        <w:rPr>
          <w:rFonts w:ascii="Arial" w:hAnsi="Arial" w:cs="Arial"/>
        </w:rPr>
      </w:pPr>
      <w:r w:rsidRPr="001706D8">
        <w:rPr>
          <w:rFonts w:ascii="Arial" w:hAnsi="Arial" w:cs="Arial"/>
        </w:rPr>
        <w:t>Grouped the dataset by category and counted the number of delivered orders for each category using GROUP BY and COUNT(*). The results were then sorted in descending order of order volume to identify the highest-volume categories.</w:t>
      </w:r>
    </w:p>
    <w:p w14:paraId="4E96BE06" w14:textId="57B5C695" w:rsidR="001706D8" w:rsidRPr="00596B8B" w:rsidRDefault="001706D8" w:rsidP="00596B8B">
      <w:pPr>
        <w:pStyle w:val="ListParagraph"/>
        <w:numPr>
          <w:ilvl w:val="0"/>
          <w:numId w:val="14"/>
        </w:numPr>
        <w:spacing w:line="360" w:lineRule="auto"/>
        <w:rPr>
          <w:rFonts w:ascii="Arial" w:hAnsi="Arial" w:cs="Arial"/>
          <w:b/>
          <w:bCs/>
        </w:rPr>
      </w:pPr>
      <w:r w:rsidRPr="00596B8B">
        <w:rPr>
          <w:rFonts w:ascii="Arial" w:hAnsi="Arial" w:cs="Arial"/>
          <w:b/>
          <w:bCs/>
        </w:rPr>
        <w:t>Result-</w:t>
      </w:r>
    </w:p>
    <w:p w14:paraId="3D76EF9A" w14:textId="50CE816B" w:rsidR="001706D8" w:rsidRDefault="001706D8" w:rsidP="001706D8">
      <w:pPr>
        <w:spacing w:line="360" w:lineRule="auto"/>
        <w:ind w:left="720" w:firstLine="720"/>
        <w:rPr>
          <w:rFonts w:ascii="Arial" w:hAnsi="Arial" w:cs="Arial"/>
        </w:rPr>
      </w:pPr>
      <w:r w:rsidRPr="001706D8">
        <w:rPr>
          <w:rFonts w:ascii="Arial" w:hAnsi="Arial" w:cs="Arial"/>
        </w:rPr>
        <w:t>Fruits &amp; Vegetables generated the highest delivered-order volume. However, the difference in order volume across the categories was relatively small.</w:t>
      </w:r>
    </w:p>
    <w:p w14:paraId="409B8C88" w14:textId="2A90A07A" w:rsidR="006F1605" w:rsidRPr="00596B8B" w:rsidRDefault="006F1605" w:rsidP="00596B8B">
      <w:pPr>
        <w:pStyle w:val="ListParagraph"/>
        <w:numPr>
          <w:ilvl w:val="0"/>
          <w:numId w:val="14"/>
        </w:numPr>
        <w:spacing w:line="360" w:lineRule="auto"/>
        <w:rPr>
          <w:rFonts w:ascii="Arial" w:hAnsi="Arial" w:cs="Arial"/>
          <w:b/>
          <w:bCs/>
        </w:rPr>
      </w:pPr>
      <w:r w:rsidRPr="00596B8B">
        <w:rPr>
          <w:rFonts w:ascii="Arial" w:hAnsi="Arial" w:cs="Arial"/>
          <w:b/>
          <w:bCs/>
        </w:rPr>
        <w:t>Business Interpretation-</w:t>
      </w:r>
    </w:p>
    <w:p w14:paraId="74643C52" w14:textId="1B8A741E" w:rsidR="006F1605" w:rsidRDefault="006F1605" w:rsidP="006F1605">
      <w:pPr>
        <w:spacing w:line="360" w:lineRule="auto"/>
        <w:ind w:left="720" w:firstLine="720"/>
        <w:rPr>
          <w:rFonts w:ascii="Arial" w:hAnsi="Arial" w:cs="Arial"/>
        </w:rPr>
      </w:pPr>
      <w:r w:rsidRPr="006F1605">
        <w:rPr>
          <w:rFonts w:ascii="Arial" w:hAnsi="Arial" w:cs="Arial"/>
        </w:rPr>
        <w:t>Order volume is fairly evenly distributed across product categories, with no single category dominating overall demand. Fruits &amp; Vegetables lead in delivered-order volume, but the relatively small differences suggest that demand is broadly distributed across the product assortment.</w:t>
      </w:r>
    </w:p>
    <w:p w14:paraId="11799CC9" w14:textId="77777777" w:rsidR="00931EC5" w:rsidRDefault="00931EC5" w:rsidP="006F1605">
      <w:pPr>
        <w:spacing w:line="360" w:lineRule="auto"/>
        <w:ind w:left="720" w:firstLine="720"/>
        <w:rPr>
          <w:rFonts w:ascii="Arial" w:hAnsi="Arial" w:cs="Arial"/>
        </w:rPr>
      </w:pPr>
    </w:p>
    <w:p w14:paraId="2179CF80" w14:textId="77777777" w:rsidR="004031CD" w:rsidRPr="001706D8" w:rsidRDefault="004031CD" w:rsidP="006F1605">
      <w:pPr>
        <w:spacing w:line="360" w:lineRule="auto"/>
        <w:ind w:left="720" w:firstLine="720"/>
        <w:rPr>
          <w:rFonts w:ascii="Arial" w:hAnsi="Arial" w:cs="Arial"/>
        </w:rPr>
      </w:pPr>
    </w:p>
    <w:p w14:paraId="5677F4AB" w14:textId="77777777" w:rsidR="004E54BD" w:rsidRDefault="002573FA" w:rsidP="004E54BD">
      <w:pPr>
        <w:pStyle w:val="ListParagraph"/>
        <w:numPr>
          <w:ilvl w:val="0"/>
          <w:numId w:val="13"/>
        </w:numPr>
        <w:spacing w:line="360" w:lineRule="auto"/>
        <w:rPr>
          <w:rFonts w:ascii="Arial" w:hAnsi="Arial" w:cs="Arial"/>
          <w:sz w:val="28"/>
          <w:szCs w:val="28"/>
        </w:rPr>
      </w:pPr>
      <w:r w:rsidRPr="002573FA">
        <w:rPr>
          <w:rFonts w:ascii="Arial" w:hAnsi="Arial" w:cs="Arial"/>
          <w:sz w:val="28"/>
          <w:szCs w:val="28"/>
        </w:rPr>
        <w:t>Which product categories contribute the most revenue?</w:t>
      </w:r>
    </w:p>
    <w:p w14:paraId="0F66925C" w14:textId="13169FDC" w:rsidR="00EA5C2F" w:rsidRPr="009A500D" w:rsidRDefault="00596B8B" w:rsidP="009A500D">
      <w:pPr>
        <w:pStyle w:val="ListParagraph"/>
        <w:numPr>
          <w:ilvl w:val="0"/>
          <w:numId w:val="14"/>
        </w:numPr>
        <w:spacing w:line="360" w:lineRule="auto"/>
        <w:rPr>
          <w:rFonts w:ascii="Arial" w:hAnsi="Arial" w:cs="Arial"/>
          <w:b/>
          <w:bCs/>
        </w:rPr>
      </w:pPr>
      <w:r w:rsidRPr="009A500D">
        <w:rPr>
          <w:rFonts w:ascii="Arial" w:hAnsi="Arial" w:cs="Arial"/>
          <w:b/>
          <w:bCs/>
        </w:rPr>
        <w:t>SQL Approach-</w:t>
      </w:r>
    </w:p>
    <w:p w14:paraId="0F716AA6" w14:textId="17219160" w:rsidR="00A51BFA" w:rsidRDefault="00A51BFA" w:rsidP="004E54BD">
      <w:pPr>
        <w:pStyle w:val="ListParagraph"/>
        <w:spacing w:line="360" w:lineRule="auto"/>
        <w:rPr>
          <w:rFonts w:ascii="Arial" w:hAnsi="Arial" w:cs="Arial"/>
        </w:rPr>
      </w:pPr>
      <w:r>
        <w:rPr>
          <w:rFonts w:ascii="Arial" w:hAnsi="Arial" w:cs="Arial"/>
        </w:rPr>
        <w:tab/>
      </w:r>
      <w:r w:rsidRPr="00A51BFA">
        <w:rPr>
          <w:rFonts w:ascii="Arial" w:hAnsi="Arial" w:cs="Arial"/>
        </w:rPr>
        <w:t>Grouped delivered orders by category and calculated total revenue using SUM(final_amount_rupees). The results were then sorted in descending order of revenue to identify the highest-revenue categories.</w:t>
      </w:r>
    </w:p>
    <w:p w14:paraId="49CDCBC0" w14:textId="640FD1C4" w:rsidR="00A51BFA" w:rsidRPr="009A500D" w:rsidRDefault="00A51BFA" w:rsidP="009A500D">
      <w:pPr>
        <w:pStyle w:val="ListParagraph"/>
        <w:numPr>
          <w:ilvl w:val="0"/>
          <w:numId w:val="14"/>
        </w:numPr>
        <w:spacing w:line="360" w:lineRule="auto"/>
        <w:rPr>
          <w:rFonts w:ascii="Arial" w:hAnsi="Arial" w:cs="Arial"/>
          <w:b/>
          <w:bCs/>
        </w:rPr>
      </w:pPr>
      <w:r w:rsidRPr="009A500D">
        <w:rPr>
          <w:rFonts w:ascii="Arial" w:hAnsi="Arial" w:cs="Arial"/>
          <w:b/>
          <w:bCs/>
        </w:rPr>
        <w:t>Result-</w:t>
      </w:r>
    </w:p>
    <w:p w14:paraId="6FC349EB" w14:textId="6C9F2D2A" w:rsidR="00A51BFA" w:rsidRDefault="00A51BFA" w:rsidP="004E54BD">
      <w:pPr>
        <w:pStyle w:val="ListParagraph"/>
        <w:spacing w:line="360" w:lineRule="auto"/>
        <w:rPr>
          <w:rFonts w:ascii="Arial" w:hAnsi="Arial" w:cs="Arial"/>
        </w:rPr>
      </w:pPr>
      <w:r>
        <w:rPr>
          <w:rFonts w:ascii="Arial" w:hAnsi="Arial" w:cs="Arial"/>
        </w:rPr>
        <w:tab/>
      </w:r>
      <w:r w:rsidRPr="00A51BFA">
        <w:rPr>
          <w:rFonts w:ascii="Arial" w:hAnsi="Arial" w:cs="Arial"/>
        </w:rPr>
        <w:t>Electronics generated the highest delivered revenue. However, the revenue difference across categories was relatively small.</w:t>
      </w:r>
    </w:p>
    <w:p w14:paraId="001EE42A" w14:textId="70F353CD" w:rsidR="00A51BFA" w:rsidRPr="009A500D" w:rsidRDefault="00A51BFA" w:rsidP="009A500D">
      <w:pPr>
        <w:pStyle w:val="ListParagraph"/>
        <w:numPr>
          <w:ilvl w:val="0"/>
          <w:numId w:val="14"/>
        </w:numPr>
        <w:spacing w:line="360" w:lineRule="auto"/>
        <w:rPr>
          <w:rFonts w:ascii="Arial" w:hAnsi="Arial" w:cs="Arial"/>
          <w:b/>
          <w:bCs/>
        </w:rPr>
      </w:pPr>
      <w:r w:rsidRPr="009A500D">
        <w:rPr>
          <w:rFonts w:ascii="Arial" w:hAnsi="Arial" w:cs="Arial"/>
          <w:b/>
          <w:bCs/>
        </w:rPr>
        <w:t xml:space="preserve">Business Interpretation- </w:t>
      </w:r>
    </w:p>
    <w:p w14:paraId="3846FA9D" w14:textId="6C97611D" w:rsidR="00A51BFA" w:rsidRDefault="00A51BFA" w:rsidP="004E54BD">
      <w:pPr>
        <w:pStyle w:val="ListParagraph"/>
        <w:spacing w:line="360" w:lineRule="auto"/>
        <w:rPr>
          <w:rFonts w:ascii="Arial" w:hAnsi="Arial" w:cs="Arial"/>
        </w:rPr>
      </w:pPr>
      <w:r>
        <w:rPr>
          <w:rFonts w:ascii="Arial" w:hAnsi="Arial" w:cs="Arial"/>
        </w:rPr>
        <w:tab/>
      </w:r>
      <w:r w:rsidR="009A500D" w:rsidRPr="009A500D">
        <w:rPr>
          <w:rFonts w:ascii="Arial" w:hAnsi="Arial" w:cs="Arial"/>
        </w:rPr>
        <w:t>Revenue is broadly distributed across the product categories, with no single category overwhelmingly dominating. Electronics is the leading revenue contributor and could be examined further to understand whether its higher revenue is driven by order volume, AOV, or both.</w:t>
      </w:r>
    </w:p>
    <w:p w14:paraId="7BE568D2" w14:textId="77777777" w:rsidR="00A51BFA" w:rsidRDefault="00A51BFA" w:rsidP="004E54BD">
      <w:pPr>
        <w:pStyle w:val="ListParagraph"/>
        <w:spacing w:line="360" w:lineRule="auto"/>
        <w:rPr>
          <w:rFonts w:ascii="Arial" w:hAnsi="Arial" w:cs="Arial"/>
        </w:rPr>
      </w:pPr>
    </w:p>
    <w:p w14:paraId="2CC778C5" w14:textId="77777777" w:rsidR="00931EC5" w:rsidRDefault="00931EC5" w:rsidP="004E54BD">
      <w:pPr>
        <w:pStyle w:val="ListParagraph"/>
        <w:spacing w:line="360" w:lineRule="auto"/>
        <w:rPr>
          <w:rFonts w:ascii="Arial" w:hAnsi="Arial" w:cs="Arial"/>
        </w:rPr>
      </w:pPr>
    </w:p>
    <w:p w14:paraId="1AEA3C76" w14:textId="203B9F0C" w:rsidR="00EA5C2F" w:rsidRPr="00EA5C2F" w:rsidRDefault="00EA5C2F" w:rsidP="00EA5C2F">
      <w:pPr>
        <w:pStyle w:val="ListParagraph"/>
        <w:numPr>
          <w:ilvl w:val="0"/>
          <w:numId w:val="13"/>
        </w:numPr>
        <w:spacing w:line="360" w:lineRule="auto"/>
        <w:rPr>
          <w:rFonts w:ascii="Arial" w:hAnsi="Arial" w:cs="Arial"/>
          <w:sz w:val="28"/>
          <w:szCs w:val="28"/>
        </w:rPr>
      </w:pPr>
      <w:r w:rsidRPr="00EA5C2F">
        <w:rPr>
          <w:rFonts w:ascii="Arial" w:hAnsi="Arial" w:cs="Arial"/>
          <w:sz w:val="28"/>
          <w:szCs w:val="28"/>
        </w:rPr>
        <w:t xml:space="preserve"> Which product categories have the highest Average Order Value (AOV)?</w:t>
      </w:r>
    </w:p>
    <w:p w14:paraId="74F1344D" w14:textId="17D3C071" w:rsidR="002573FA" w:rsidRPr="009A500D" w:rsidRDefault="006253BC" w:rsidP="009A500D">
      <w:pPr>
        <w:pStyle w:val="ListParagraph"/>
        <w:numPr>
          <w:ilvl w:val="0"/>
          <w:numId w:val="14"/>
        </w:numPr>
        <w:spacing w:line="360" w:lineRule="auto"/>
        <w:rPr>
          <w:rFonts w:ascii="Arial" w:hAnsi="Arial" w:cs="Arial"/>
          <w:b/>
          <w:bCs/>
        </w:rPr>
      </w:pPr>
      <w:r w:rsidRPr="009A500D">
        <w:rPr>
          <w:rFonts w:ascii="Arial" w:hAnsi="Arial" w:cs="Arial"/>
          <w:b/>
          <w:bCs/>
        </w:rPr>
        <w:t>SQL Approach-</w:t>
      </w:r>
    </w:p>
    <w:p w14:paraId="27E0E4F6" w14:textId="5C8E209D" w:rsidR="006253BC" w:rsidRDefault="006253BC" w:rsidP="006253BC">
      <w:pPr>
        <w:pStyle w:val="ListParagraph"/>
        <w:spacing w:line="360" w:lineRule="auto"/>
        <w:ind w:firstLine="720"/>
        <w:rPr>
          <w:rFonts w:ascii="Arial" w:hAnsi="Arial" w:cs="Arial"/>
        </w:rPr>
      </w:pPr>
      <w:r w:rsidRPr="006253BC">
        <w:rPr>
          <w:rFonts w:ascii="Arial" w:hAnsi="Arial" w:cs="Arial"/>
        </w:rPr>
        <w:t>Grouped delivered orders by category and calculated Average Order Value using delivered revenue divided by the number of delivered orders. The results were then sorted in descending order of AOV to identify the highest-value categories.</w:t>
      </w:r>
    </w:p>
    <w:p w14:paraId="764BBC7E" w14:textId="77777777" w:rsidR="00931EC5" w:rsidRPr="00656C95" w:rsidRDefault="00931EC5" w:rsidP="006253BC">
      <w:pPr>
        <w:pStyle w:val="ListParagraph"/>
        <w:spacing w:line="360" w:lineRule="auto"/>
        <w:ind w:firstLine="720"/>
        <w:rPr>
          <w:rFonts w:ascii="Arial" w:hAnsi="Arial" w:cs="Arial"/>
          <w:b/>
          <w:bCs/>
        </w:rPr>
      </w:pPr>
    </w:p>
    <w:p w14:paraId="587B1774" w14:textId="70A9FB5D" w:rsidR="00F35AAF" w:rsidRDefault="00656C95" w:rsidP="00656C95">
      <w:pPr>
        <w:pStyle w:val="ListParagraph"/>
        <w:numPr>
          <w:ilvl w:val="0"/>
          <w:numId w:val="14"/>
        </w:numPr>
        <w:spacing w:line="360" w:lineRule="auto"/>
        <w:rPr>
          <w:rFonts w:ascii="Arial" w:hAnsi="Arial" w:cs="Arial"/>
          <w:b/>
          <w:bCs/>
        </w:rPr>
      </w:pPr>
      <w:r w:rsidRPr="00656C95">
        <w:rPr>
          <w:rFonts w:ascii="Arial" w:hAnsi="Arial" w:cs="Arial"/>
          <w:b/>
          <w:bCs/>
        </w:rPr>
        <w:lastRenderedPageBreak/>
        <w:t>Result-</w:t>
      </w:r>
    </w:p>
    <w:p w14:paraId="170C05C6" w14:textId="48A09BF4" w:rsidR="00931EC5" w:rsidRDefault="00931EC5" w:rsidP="00931EC5">
      <w:pPr>
        <w:spacing w:line="360" w:lineRule="auto"/>
        <w:ind w:left="720" w:firstLine="720"/>
        <w:rPr>
          <w:rFonts w:ascii="Arial" w:hAnsi="Arial" w:cs="Arial"/>
        </w:rPr>
      </w:pPr>
      <w:r w:rsidRPr="00931EC5">
        <w:rPr>
          <w:rFonts w:ascii="Arial" w:hAnsi="Arial" w:cs="Arial"/>
        </w:rPr>
        <w:t>Electronics generated the highest AOV among the product categories. However, the differences in AOV across categories were relatively small.</w:t>
      </w:r>
    </w:p>
    <w:p w14:paraId="66162532" w14:textId="14BB658C" w:rsidR="00931EC5" w:rsidRPr="00BC1692" w:rsidRDefault="00931EC5" w:rsidP="00931EC5">
      <w:pPr>
        <w:pStyle w:val="ListParagraph"/>
        <w:numPr>
          <w:ilvl w:val="0"/>
          <w:numId w:val="14"/>
        </w:numPr>
        <w:spacing w:line="360" w:lineRule="auto"/>
        <w:rPr>
          <w:rFonts w:ascii="Arial" w:hAnsi="Arial" w:cs="Arial"/>
          <w:b/>
          <w:bCs/>
        </w:rPr>
      </w:pPr>
      <w:r w:rsidRPr="00BC1692">
        <w:rPr>
          <w:rFonts w:ascii="Arial" w:hAnsi="Arial" w:cs="Arial"/>
          <w:b/>
          <w:bCs/>
        </w:rPr>
        <w:t>Business Interpretation-</w:t>
      </w:r>
    </w:p>
    <w:p w14:paraId="755C327B" w14:textId="38C490F2" w:rsidR="00931EC5" w:rsidRDefault="00931EC5" w:rsidP="00931EC5">
      <w:pPr>
        <w:spacing w:line="360" w:lineRule="auto"/>
        <w:ind w:left="720" w:firstLine="720"/>
        <w:rPr>
          <w:rFonts w:ascii="Arial" w:hAnsi="Arial" w:cs="Arial"/>
        </w:rPr>
      </w:pPr>
      <w:r w:rsidRPr="00931EC5">
        <w:rPr>
          <w:rFonts w:ascii="Arial" w:hAnsi="Arial" w:cs="Arial"/>
        </w:rPr>
        <w:t>Customers spend a similar amount per delivered order across most categories, indicating that no category has a substantially higher order value than the others. Electronics leads in AOV, but the small differences suggest that category-level AOV is relatively consistent across the product assortment.</w:t>
      </w:r>
    </w:p>
    <w:p w14:paraId="19BEF8A9" w14:textId="77777777" w:rsidR="00900B3F" w:rsidRDefault="00900B3F" w:rsidP="00931EC5">
      <w:pPr>
        <w:spacing w:line="360" w:lineRule="auto"/>
        <w:ind w:left="720" w:firstLine="720"/>
        <w:rPr>
          <w:rFonts w:ascii="Arial" w:hAnsi="Arial" w:cs="Arial"/>
        </w:rPr>
      </w:pPr>
    </w:p>
    <w:p w14:paraId="46BCCC8B" w14:textId="609DA7AE" w:rsidR="00624040" w:rsidRPr="00624040" w:rsidRDefault="00BC1692" w:rsidP="00624040">
      <w:pPr>
        <w:pStyle w:val="ListParagraph"/>
        <w:numPr>
          <w:ilvl w:val="0"/>
          <w:numId w:val="13"/>
        </w:numPr>
        <w:spacing w:line="360" w:lineRule="auto"/>
        <w:rPr>
          <w:rFonts w:ascii="Arial" w:hAnsi="Arial" w:cs="Arial"/>
          <w:sz w:val="28"/>
          <w:szCs w:val="28"/>
        </w:rPr>
      </w:pPr>
      <w:r w:rsidRPr="00BC1692">
        <w:rPr>
          <w:rFonts w:ascii="Arial" w:hAnsi="Arial" w:cs="Arial"/>
          <w:sz w:val="28"/>
          <w:szCs w:val="28"/>
        </w:rPr>
        <w:t>Which categories depend most on discounts?</w:t>
      </w:r>
    </w:p>
    <w:p w14:paraId="389B32F2" w14:textId="781D7962" w:rsidR="00BC1692" w:rsidRPr="00E26B66" w:rsidRDefault="00A7795F" w:rsidP="00A7795F">
      <w:pPr>
        <w:pStyle w:val="ListParagraph"/>
        <w:numPr>
          <w:ilvl w:val="0"/>
          <w:numId w:val="14"/>
        </w:numPr>
        <w:spacing w:line="360" w:lineRule="auto"/>
        <w:rPr>
          <w:rFonts w:ascii="Arial" w:hAnsi="Arial" w:cs="Arial"/>
          <w:b/>
          <w:bCs/>
        </w:rPr>
      </w:pPr>
      <w:r w:rsidRPr="00E26B66">
        <w:rPr>
          <w:rFonts w:ascii="Arial" w:hAnsi="Arial" w:cs="Arial"/>
          <w:b/>
          <w:bCs/>
        </w:rPr>
        <w:t xml:space="preserve">SQL Approach- </w:t>
      </w:r>
    </w:p>
    <w:p w14:paraId="6AC268EB" w14:textId="41BC27F7" w:rsidR="00A7795F" w:rsidRDefault="00A7795F" w:rsidP="00A7795F">
      <w:pPr>
        <w:spacing w:line="360" w:lineRule="auto"/>
        <w:ind w:left="720" w:firstLine="720"/>
        <w:rPr>
          <w:rFonts w:ascii="Arial" w:hAnsi="Arial" w:cs="Arial"/>
        </w:rPr>
      </w:pPr>
      <w:r w:rsidRPr="00A7795F">
        <w:rPr>
          <w:rFonts w:ascii="Arial" w:hAnsi="Arial" w:cs="Arial"/>
        </w:rPr>
        <w:t>Grouped delivered orders by category and calculated the number of discounted orders using conditional aggregation. The discount utilization rate was then calculated as the percentage of delivered orders receiving a discount, and categories were ranked in descending order of this rate.</w:t>
      </w:r>
    </w:p>
    <w:p w14:paraId="63B19163" w14:textId="170D8E24" w:rsidR="00A7795F" w:rsidRPr="00E26B66" w:rsidRDefault="00A7795F" w:rsidP="00A7795F">
      <w:pPr>
        <w:pStyle w:val="ListParagraph"/>
        <w:numPr>
          <w:ilvl w:val="0"/>
          <w:numId w:val="14"/>
        </w:numPr>
        <w:spacing w:line="360" w:lineRule="auto"/>
        <w:rPr>
          <w:rFonts w:ascii="Arial" w:hAnsi="Arial" w:cs="Arial"/>
          <w:b/>
          <w:bCs/>
        </w:rPr>
      </w:pPr>
      <w:r w:rsidRPr="00E26B66">
        <w:rPr>
          <w:rFonts w:ascii="Arial" w:hAnsi="Arial" w:cs="Arial"/>
          <w:b/>
          <w:bCs/>
        </w:rPr>
        <w:t>Result-</w:t>
      </w:r>
    </w:p>
    <w:p w14:paraId="416F457A" w14:textId="0A642B47" w:rsidR="00A7795F" w:rsidRDefault="00F23C64" w:rsidP="00F23C64">
      <w:pPr>
        <w:spacing w:line="360" w:lineRule="auto"/>
        <w:ind w:left="720" w:firstLine="720"/>
        <w:rPr>
          <w:rFonts w:ascii="Arial" w:hAnsi="Arial" w:cs="Arial"/>
        </w:rPr>
      </w:pPr>
      <w:r w:rsidRPr="00F23C64">
        <w:rPr>
          <w:rFonts w:ascii="Arial" w:hAnsi="Arial" w:cs="Arial"/>
        </w:rPr>
        <w:t>Beauty &amp; Skincare had the highest discount utilization rate, meaning it had the highest percentage of delivered orders receiving discounts.</w:t>
      </w:r>
    </w:p>
    <w:p w14:paraId="45E29F78" w14:textId="0A374103" w:rsidR="00F23C64" w:rsidRPr="00E26B66" w:rsidRDefault="00F23C64" w:rsidP="00F23C64">
      <w:pPr>
        <w:pStyle w:val="ListParagraph"/>
        <w:numPr>
          <w:ilvl w:val="0"/>
          <w:numId w:val="14"/>
        </w:numPr>
        <w:spacing w:line="360" w:lineRule="auto"/>
        <w:rPr>
          <w:rFonts w:ascii="Arial" w:hAnsi="Arial" w:cs="Arial"/>
          <w:b/>
          <w:bCs/>
        </w:rPr>
      </w:pPr>
      <w:r w:rsidRPr="00E26B66">
        <w:rPr>
          <w:rFonts w:ascii="Arial" w:hAnsi="Arial" w:cs="Arial"/>
          <w:b/>
          <w:bCs/>
        </w:rPr>
        <w:t xml:space="preserve">Business </w:t>
      </w:r>
      <w:r w:rsidR="00E24E0D">
        <w:rPr>
          <w:rFonts w:ascii="Arial" w:hAnsi="Arial" w:cs="Arial"/>
          <w:b/>
          <w:bCs/>
        </w:rPr>
        <w:t>Interpretation</w:t>
      </w:r>
      <w:r w:rsidRPr="00E26B66">
        <w:rPr>
          <w:rFonts w:ascii="Arial" w:hAnsi="Arial" w:cs="Arial"/>
          <w:b/>
          <w:bCs/>
        </w:rPr>
        <w:t xml:space="preserve">- </w:t>
      </w:r>
    </w:p>
    <w:p w14:paraId="79039F9E" w14:textId="2E9991C0" w:rsidR="00F23C64" w:rsidRDefault="00F23C64" w:rsidP="00F23C64">
      <w:pPr>
        <w:spacing w:line="360" w:lineRule="auto"/>
        <w:ind w:left="720" w:firstLine="720"/>
        <w:rPr>
          <w:rFonts w:ascii="Arial" w:hAnsi="Arial" w:cs="Arial"/>
        </w:rPr>
      </w:pPr>
      <w:r w:rsidRPr="00F23C64">
        <w:rPr>
          <w:rFonts w:ascii="Arial" w:hAnsi="Arial" w:cs="Arial"/>
        </w:rPr>
        <w:t>Beauty &amp; Skincare appears to rely more heavily on discount-based purchases than the other categories. This category could be examined further to determine whether its higher discount usage is associated with customer demand, promotional strategy, or order-value differences.</w:t>
      </w:r>
    </w:p>
    <w:p w14:paraId="47C15165" w14:textId="77777777" w:rsidR="00900B3F" w:rsidRDefault="00900B3F" w:rsidP="00900B3F">
      <w:pPr>
        <w:spacing w:line="360" w:lineRule="auto"/>
        <w:rPr>
          <w:rFonts w:ascii="Arial" w:hAnsi="Arial" w:cs="Arial"/>
        </w:rPr>
      </w:pPr>
    </w:p>
    <w:p w14:paraId="18C758A6" w14:textId="77777777" w:rsidR="00624040" w:rsidRDefault="00624040" w:rsidP="00900B3F">
      <w:pPr>
        <w:spacing w:line="360" w:lineRule="auto"/>
        <w:rPr>
          <w:rFonts w:ascii="Arial" w:hAnsi="Arial" w:cs="Arial"/>
        </w:rPr>
      </w:pPr>
    </w:p>
    <w:p w14:paraId="1BEA2554" w14:textId="4CFCDEF2" w:rsidR="00900B3F" w:rsidRDefault="00B92204" w:rsidP="00B92204">
      <w:pPr>
        <w:pStyle w:val="ListParagraph"/>
        <w:numPr>
          <w:ilvl w:val="0"/>
          <w:numId w:val="13"/>
        </w:numPr>
        <w:spacing w:line="360" w:lineRule="auto"/>
        <w:rPr>
          <w:rFonts w:ascii="Arial" w:hAnsi="Arial" w:cs="Arial"/>
          <w:sz w:val="28"/>
          <w:szCs w:val="28"/>
        </w:rPr>
      </w:pPr>
      <w:r w:rsidRPr="00B92204">
        <w:rPr>
          <w:rFonts w:ascii="Arial" w:hAnsi="Arial" w:cs="Arial"/>
          <w:sz w:val="28"/>
          <w:szCs w:val="28"/>
        </w:rPr>
        <w:t xml:space="preserve">Do discounted orders have a different AOV from non-discounted orders? </w:t>
      </w:r>
    </w:p>
    <w:p w14:paraId="1C4C2435" w14:textId="4F1DC41D" w:rsidR="00B92204" w:rsidRDefault="00B92204" w:rsidP="00A059EA">
      <w:pPr>
        <w:pStyle w:val="ListParagraph"/>
        <w:numPr>
          <w:ilvl w:val="0"/>
          <w:numId w:val="14"/>
        </w:numPr>
        <w:spacing w:line="360" w:lineRule="auto"/>
        <w:rPr>
          <w:rFonts w:ascii="Arial" w:hAnsi="Arial" w:cs="Arial"/>
          <w:b/>
          <w:bCs/>
        </w:rPr>
      </w:pPr>
      <w:r w:rsidRPr="00B92204">
        <w:rPr>
          <w:rFonts w:ascii="Arial" w:hAnsi="Arial" w:cs="Arial"/>
          <w:b/>
          <w:bCs/>
        </w:rPr>
        <w:t>SQL Approach-</w:t>
      </w:r>
    </w:p>
    <w:p w14:paraId="51BC83D7" w14:textId="069E3ADA" w:rsidR="00A059EA" w:rsidRDefault="00A059EA" w:rsidP="00A059EA">
      <w:pPr>
        <w:spacing w:line="360" w:lineRule="auto"/>
        <w:ind w:left="720" w:firstLine="720"/>
        <w:rPr>
          <w:rFonts w:ascii="Arial" w:hAnsi="Arial" w:cs="Arial"/>
        </w:rPr>
      </w:pPr>
      <w:r w:rsidRPr="00A059EA">
        <w:rPr>
          <w:rFonts w:ascii="Arial" w:hAnsi="Arial" w:cs="Arial"/>
        </w:rPr>
        <w:t>Classified delivered orders into two groups using CASE: discounted orders (discount_rupees &gt; 0) and non-discounted orders (discount_rupees = 0). AOV was then calculated for each group using delivered revenue divided by the number of delivered orders, allowing the two groups to be directly compared.</w:t>
      </w:r>
    </w:p>
    <w:p w14:paraId="45BBCCE4" w14:textId="50D51CCB" w:rsidR="00A059EA" w:rsidRDefault="00A059EA" w:rsidP="00A059EA">
      <w:pPr>
        <w:pStyle w:val="ListParagraph"/>
        <w:numPr>
          <w:ilvl w:val="0"/>
          <w:numId w:val="14"/>
        </w:numPr>
        <w:spacing w:line="360" w:lineRule="auto"/>
        <w:rPr>
          <w:rFonts w:ascii="Arial" w:hAnsi="Arial" w:cs="Arial"/>
          <w:b/>
          <w:bCs/>
        </w:rPr>
      </w:pPr>
      <w:r w:rsidRPr="00A059EA">
        <w:rPr>
          <w:rFonts w:ascii="Arial" w:hAnsi="Arial" w:cs="Arial"/>
          <w:b/>
          <w:bCs/>
        </w:rPr>
        <w:t>Result</w:t>
      </w:r>
      <w:r>
        <w:rPr>
          <w:rFonts w:ascii="Arial" w:hAnsi="Arial" w:cs="Arial"/>
          <w:b/>
          <w:bCs/>
        </w:rPr>
        <w:t>-</w:t>
      </w:r>
    </w:p>
    <w:p w14:paraId="15550D79" w14:textId="1DB19B10" w:rsidR="00A059EA" w:rsidRDefault="0053656D" w:rsidP="0053656D">
      <w:pPr>
        <w:spacing w:line="360" w:lineRule="auto"/>
        <w:ind w:left="720" w:firstLine="720"/>
        <w:rPr>
          <w:rFonts w:ascii="Arial" w:hAnsi="Arial" w:cs="Arial"/>
        </w:rPr>
      </w:pPr>
      <w:r w:rsidRPr="0053656D">
        <w:rPr>
          <w:rFonts w:ascii="Arial" w:hAnsi="Arial" w:cs="Arial"/>
        </w:rPr>
        <w:t>Discounted orders had a lower AOV than non-discounted orders, with a difference of ₹42.65 based on the analysis.</w:t>
      </w:r>
    </w:p>
    <w:p w14:paraId="5A57739E" w14:textId="7B9FE8E8" w:rsidR="0053656D" w:rsidRDefault="0053656D" w:rsidP="0053656D">
      <w:pPr>
        <w:pStyle w:val="ListParagraph"/>
        <w:numPr>
          <w:ilvl w:val="0"/>
          <w:numId w:val="14"/>
        </w:numPr>
        <w:spacing w:line="360" w:lineRule="auto"/>
        <w:rPr>
          <w:rFonts w:ascii="Arial" w:hAnsi="Arial" w:cs="Arial"/>
          <w:b/>
          <w:bCs/>
        </w:rPr>
      </w:pPr>
      <w:r w:rsidRPr="0053656D">
        <w:rPr>
          <w:rFonts w:ascii="Arial" w:hAnsi="Arial" w:cs="Arial"/>
          <w:b/>
          <w:bCs/>
        </w:rPr>
        <w:lastRenderedPageBreak/>
        <w:t>Business Interpretation-</w:t>
      </w:r>
    </w:p>
    <w:p w14:paraId="09579091" w14:textId="602878B3" w:rsidR="0053656D" w:rsidRDefault="00624040" w:rsidP="00624040">
      <w:pPr>
        <w:spacing w:line="360" w:lineRule="auto"/>
        <w:ind w:left="720" w:firstLine="720"/>
        <w:rPr>
          <w:rFonts w:ascii="Arial" w:hAnsi="Arial" w:cs="Arial"/>
        </w:rPr>
      </w:pPr>
      <w:r w:rsidRPr="00624040">
        <w:rPr>
          <w:rFonts w:ascii="Arial" w:hAnsi="Arial" w:cs="Arial"/>
        </w:rPr>
        <w:t>Customers placing discounted orders had a lower average order value than customers placing non-discounted orders in the 2015 dataset. This suggests that the relationship between discount usage and order value should be examined further before expanding broad-based discounting. The analysis shows an association between discount usage and AOV, but it does not establish that discounts themselves caused the lower AOV.</w:t>
      </w:r>
    </w:p>
    <w:p w14:paraId="73080C02" w14:textId="77777777" w:rsidR="00680FE6" w:rsidRDefault="00680FE6" w:rsidP="00680FE6">
      <w:pPr>
        <w:spacing w:line="360" w:lineRule="auto"/>
        <w:rPr>
          <w:rFonts w:ascii="Arial" w:hAnsi="Arial" w:cs="Arial"/>
        </w:rPr>
      </w:pPr>
    </w:p>
    <w:p w14:paraId="0F5F4D0E" w14:textId="611B0BF9" w:rsidR="00680FE6" w:rsidRDefault="00D61DAF" w:rsidP="00D61DAF">
      <w:pPr>
        <w:pStyle w:val="ListParagraph"/>
        <w:numPr>
          <w:ilvl w:val="0"/>
          <w:numId w:val="13"/>
        </w:numPr>
        <w:spacing w:line="360" w:lineRule="auto"/>
        <w:rPr>
          <w:rFonts w:ascii="Arial" w:hAnsi="Arial" w:cs="Arial"/>
          <w:sz w:val="28"/>
          <w:szCs w:val="28"/>
        </w:rPr>
      </w:pPr>
      <w:r w:rsidRPr="00D61DAF">
        <w:rPr>
          <w:rFonts w:ascii="Arial" w:hAnsi="Arial" w:cs="Arial"/>
          <w:sz w:val="28"/>
          <w:szCs w:val="28"/>
        </w:rPr>
        <w:t>How can Average Order Value (AOV) be improved?</w:t>
      </w:r>
    </w:p>
    <w:p w14:paraId="40474494" w14:textId="32D1D6E0" w:rsidR="00622E73" w:rsidRDefault="00622E73" w:rsidP="00622E73">
      <w:pPr>
        <w:spacing w:line="360" w:lineRule="auto"/>
        <w:ind w:left="720" w:firstLine="360"/>
        <w:rPr>
          <w:rFonts w:ascii="Arial" w:hAnsi="Arial" w:cs="Arial"/>
        </w:rPr>
      </w:pPr>
      <w:r w:rsidRPr="00622E73">
        <w:rPr>
          <w:rFonts w:ascii="Arial" w:hAnsi="Arial" w:cs="Arial"/>
        </w:rPr>
        <w:t>The lower AOV observed among discounted orders suggests that the discount strategy should be reviewed and optimized. Rather than broadly reducing discounts, the business could test minimum-order-value thresholds, targeted promotions, or other targeted discount strategies to encourage larger baskets while preserving the benefits of promotions. The analysis identifies an association between discount usage and AOV, but does not establish that discounts themselves caused the lower AOV.</w:t>
      </w:r>
    </w:p>
    <w:p w14:paraId="24FEE3F6" w14:textId="77777777" w:rsidR="00C76531" w:rsidRDefault="00C76531" w:rsidP="00622E73">
      <w:pPr>
        <w:spacing w:line="360" w:lineRule="auto"/>
        <w:ind w:left="720" w:firstLine="360"/>
        <w:rPr>
          <w:rFonts w:ascii="Arial" w:hAnsi="Arial" w:cs="Arial"/>
        </w:rPr>
      </w:pPr>
    </w:p>
    <w:p w14:paraId="7BE31038" w14:textId="3156DE51" w:rsidR="00622E73" w:rsidRDefault="00FD2770" w:rsidP="00FD2770">
      <w:pPr>
        <w:pStyle w:val="ListParagraph"/>
        <w:numPr>
          <w:ilvl w:val="0"/>
          <w:numId w:val="13"/>
        </w:numPr>
        <w:spacing w:line="360" w:lineRule="auto"/>
        <w:rPr>
          <w:rFonts w:ascii="Arial" w:hAnsi="Arial" w:cs="Arial"/>
          <w:sz w:val="28"/>
          <w:szCs w:val="28"/>
        </w:rPr>
      </w:pPr>
      <w:r w:rsidRPr="00FD2770">
        <w:rPr>
          <w:rFonts w:ascii="Arial" w:hAnsi="Arial" w:cs="Arial"/>
          <w:sz w:val="28"/>
          <w:szCs w:val="28"/>
        </w:rPr>
        <w:t>Which dark stores have the highest cancellation rates with at least average order volume?</w:t>
      </w:r>
    </w:p>
    <w:p w14:paraId="38C2E537" w14:textId="2D2D9F81" w:rsidR="00FD2770" w:rsidRDefault="00725BC6" w:rsidP="00725BC6">
      <w:pPr>
        <w:pStyle w:val="ListParagraph"/>
        <w:numPr>
          <w:ilvl w:val="0"/>
          <w:numId w:val="14"/>
        </w:numPr>
        <w:spacing w:line="360" w:lineRule="auto"/>
        <w:rPr>
          <w:rFonts w:ascii="Arial" w:hAnsi="Arial" w:cs="Arial"/>
          <w:b/>
          <w:bCs/>
        </w:rPr>
      </w:pPr>
      <w:r w:rsidRPr="00725BC6">
        <w:rPr>
          <w:rFonts w:ascii="Arial" w:hAnsi="Arial" w:cs="Arial"/>
          <w:b/>
          <w:bCs/>
        </w:rPr>
        <w:t>SQL Approach</w:t>
      </w:r>
      <w:r>
        <w:rPr>
          <w:rFonts w:ascii="Arial" w:hAnsi="Arial" w:cs="Arial"/>
          <w:b/>
          <w:bCs/>
        </w:rPr>
        <w:t>-</w:t>
      </w:r>
    </w:p>
    <w:p w14:paraId="0043F8B9" w14:textId="003E83B1" w:rsidR="00725BC6" w:rsidRDefault="00D416C9" w:rsidP="00D416C9">
      <w:pPr>
        <w:spacing w:line="360" w:lineRule="auto"/>
        <w:ind w:left="720" w:firstLine="720"/>
        <w:rPr>
          <w:rFonts w:ascii="Arial" w:hAnsi="Arial" w:cs="Arial"/>
        </w:rPr>
      </w:pPr>
      <w:r w:rsidRPr="00D416C9">
        <w:rPr>
          <w:rFonts w:ascii="Arial" w:hAnsi="Arial" w:cs="Arial"/>
        </w:rPr>
        <w:t xml:space="preserve">Calculated the cancellation rate for each dark store using the number of cancelled orders divided by total orders. To avoid highlighting stores with very low order volumes, the analysis calculated the average order volume across all dark stores and retained only stores with order volumes at or </w:t>
      </w:r>
      <w:r w:rsidR="00DE54F1">
        <w:rPr>
          <w:rFonts w:ascii="Arial" w:hAnsi="Arial" w:cs="Arial"/>
        </w:rPr>
        <w:t>above</w:t>
      </w:r>
      <w:r w:rsidRPr="00D416C9">
        <w:rPr>
          <w:rFonts w:ascii="Arial" w:hAnsi="Arial" w:cs="Arial"/>
        </w:rPr>
        <w:t xml:space="preserve"> this average. The qualifying stores were then ranked by cancellation rate in descending order.</w:t>
      </w:r>
    </w:p>
    <w:p w14:paraId="14A1B87C" w14:textId="6D5B0CC4" w:rsidR="00D416C9" w:rsidRDefault="00D416C9" w:rsidP="00D416C9">
      <w:pPr>
        <w:pStyle w:val="ListParagraph"/>
        <w:numPr>
          <w:ilvl w:val="0"/>
          <w:numId w:val="14"/>
        </w:numPr>
        <w:spacing w:line="360" w:lineRule="auto"/>
        <w:rPr>
          <w:rFonts w:ascii="Arial" w:hAnsi="Arial" w:cs="Arial"/>
          <w:b/>
          <w:bCs/>
        </w:rPr>
      </w:pPr>
      <w:r w:rsidRPr="00D416C9">
        <w:rPr>
          <w:rFonts w:ascii="Arial" w:hAnsi="Arial" w:cs="Arial"/>
          <w:b/>
          <w:bCs/>
        </w:rPr>
        <w:t>Result-</w:t>
      </w:r>
    </w:p>
    <w:p w14:paraId="6977EF3F" w14:textId="6DD216F9" w:rsidR="00D416C9" w:rsidRDefault="00D416C9" w:rsidP="00D416C9">
      <w:pPr>
        <w:spacing w:line="360" w:lineRule="auto"/>
        <w:ind w:left="720" w:firstLine="720"/>
        <w:rPr>
          <w:rFonts w:ascii="Arial" w:hAnsi="Arial" w:cs="Arial"/>
        </w:rPr>
      </w:pPr>
      <w:r w:rsidRPr="00D416C9">
        <w:rPr>
          <w:rFonts w:ascii="Arial" w:hAnsi="Arial" w:cs="Arial"/>
        </w:rPr>
        <w:t>Among dark stores with at least average order volume, DS0158 had the highest cancellation rate.</w:t>
      </w:r>
    </w:p>
    <w:p w14:paraId="6AAFBA9C" w14:textId="77A44606" w:rsidR="00D416C9" w:rsidRDefault="00D416C9" w:rsidP="00D416C9">
      <w:pPr>
        <w:pStyle w:val="ListParagraph"/>
        <w:numPr>
          <w:ilvl w:val="0"/>
          <w:numId w:val="14"/>
        </w:numPr>
        <w:spacing w:line="360" w:lineRule="auto"/>
        <w:rPr>
          <w:rFonts w:ascii="Arial" w:hAnsi="Arial" w:cs="Arial"/>
          <w:b/>
          <w:bCs/>
        </w:rPr>
      </w:pPr>
      <w:r w:rsidRPr="00D416C9">
        <w:rPr>
          <w:rFonts w:ascii="Arial" w:hAnsi="Arial" w:cs="Arial"/>
          <w:b/>
          <w:bCs/>
        </w:rPr>
        <w:t>Business Interpretation-</w:t>
      </w:r>
    </w:p>
    <w:p w14:paraId="6F663BD7" w14:textId="1C8EC6E6" w:rsidR="00D416C9" w:rsidRDefault="00970A77" w:rsidP="00970A77">
      <w:pPr>
        <w:spacing w:line="360" w:lineRule="auto"/>
        <w:ind w:left="720" w:firstLine="720"/>
        <w:rPr>
          <w:rFonts w:ascii="Arial" w:hAnsi="Arial" w:cs="Arial"/>
        </w:rPr>
      </w:pPr>
      <w:r w:rsidRPr="00970A77">
        <w:rPr>
          <w:rFonts w:ascii="Arial" w:hAnsi="Arial" w:cs="Arial"/>
        </w:rPr>
        <w:t>DS0158 represents a notable operational concern because it combines a relatively high cancellation rate with meaningful order volume. Dark stores meeting the minimum-volume criterion and showing elevated cancellation rates should be prioritized for further investigation into the causes of cancellations.</w:t>
      </w:r>
    </w:p>
    <w:p w14:paraId="1F07B171" w14:textId="77777777" w:rsidR="00875871" w:rsidRDefault="00875871" w:rsidP="00875871">
      <w:pPr>
        <w:spacing w:line="360" w:lineRule="auto"/>
        <w:rPr>
          <w:rFonts w:ascii="Arial" w:hAnsi="Arial" w:cs="Arial"/>
        </w:rPr>
      </w:pPr>
    </w:p>
    <w:p w14:paraId="2679FA9A" w14:textId="77777777" w:rsidR="00875871" w:rsidRDefault="00875871" w:rsidP="00875871">
      <w:pPr>
        <w:spacing w:line="360" w:lineRule="auto"/>
        <w:rPr>
          <w:rFonts w:ascii="Arial" w:hAnsi="Arial" w:cs="Arial"/>
        </w:rPr>
      </w:pPr>
    </w:p>
    <w:p w14:paraId="386C9227" w14:textId="38992D68" w:rsidR="00151C9A" w:rsidRDefault="00151C9A" w:rsidP="00151C9A">
      <w:pPr>
        <w:pStyle w:val="ListParagraph"/>
        <w:numPr>
          <w:ilvl w:val="0"/>
          <w:numId w:val="13"/>
        </w:numPr>
        <w:spacing w:line="360" w:lineRule="auto"/>
        <w:rPr>
          <w:rFonts w:ascii="Arial" w:hAnsi="Arial" w:cs="Arial"/>
          <w:sz w:val="28"/>
          <w:szCs w:val="28"/>
        </w:rPr>
      </w:pPr>
      <w:r w:rsidRPr="00151C9A">
        <w:rPr>
          <w:rFonts w:ascii="Arial" w:hAnsi="Arial" w:cs="Arial"/>
          <w:sz w:val="28"/>
          <w:szCs w:val="28"/>
        </w:rPr>
        <w:lastRenderedPageBreak/>
        <w:t>Which dark stores lead or lag on revenue, AOV, cancellation rate, and delivery time?</w:t>
      </w:r>
    </w:p>
    <w:p w14:paraId="45341BA9" w14:textId="2769E016" w:rsidR="00151C9A" w:rsidRDefault="00151C9A" w:rsidP="00151C9A">
      <w:pPr>
        <w:pStyle w:val="ListParagraph"/>
        <w:numPr>
          <w:ilvl w:val="0"/>
          <w:numId w:val="14"/>
        </w:numPr>
        <w:spacing w:line="360" w:lineRule="auto"/>
        <w:rPr>
          <w:rFonts w:ascii="Arial" w:hAnsi="Arial" w:cs="Arial"/>
          <w:b/>
          <w:bCs/>
        </w:rPr>
      </w:pPr>
      <w:r w:rsidRPr="00151C9A">
        <w:rPr>
          <w:rFonts w:ascii="Arial" w:hAnsi="Arial" w:cs="Arial"/>
          <w:b/>
          <w:bCs/>
        </w:rPr>
        <w:t>SQL Approach</w:t>
      </w:r>
      <w:r>
        <w:rPr>
          <w:rFonts w:ascii="Arial" w:hAnsi="Arial" w:cs="Arial"/>
          <w:b/>
          <w:bCs/>
        </w:rPr>
        <w:t>-</w:t>
      </w:r>
    </w:p>
    <w:p w14:paraId="0F76CBAB" w14:textId="66CBD612" w:rsidR="00151C9A" w:rsidRDefault="00255EF9" w:rsidP="00255EF9">
      <w:pPr>
        <w:spacing w:line="360" w:lineRule="auto"/>
        <w:ind w:left="720" w:firstLine="720"/>
        <w:rPr>
          <w:rFonts w:ascii="Arial" w:hAnsi="Arial" w:cs="Arial"/>
        </w:rPr>
      </w:pPr>
      <w:r w:rsidRPr="00255EF9">
        <w:rPr>
          <w:rFonts w:ascii="Arial" w:hAnsi="Arial" w:cs="Arial"/>
        </w:rPr>
        <w:t xml:space="preserve">Calculated store-level revenue, AOV, cancellation rate, and average delivery time using conditional aggregation. A RANK() window function was then applied separately to each metric to rank dark stores </w:t>
      </w:r>
      <w:r w:rsidR="0034668C" w:rsidRPr="0034668C">
        <w:rPr>
          <w:rFonts w:ascii="Arial" w:hAnsi="Arial" w:cs="Arial"/>
        </w:rPr>
        <w:t>by revenue, AOV, cancellation rate, and average delivery time.</w:t>
      </w:r>
    </w:p>
    <w:p w14:paraId="540D3B51" w14:textId="77777777" w:rsidR="00422FF9" w:rsidRDefault="00255EF9" w:rsidP="00422FF9">
      <w:pPr>
        <w:pStyle w:val="ListParagraph"/>
        <w:numPr>
          <w:ilvl w:val="0"/>
          <w:numId w:val="14"/>
        </w:numPr>
        <w:spacing w:line="360" w:lineRule="auto"/>
        <w:rPr>
          <w:rFonts w:ascii="Arial" w:hAnsi="Arial" w:cs="Arial"/>
          <w:b/>
          <w:bCs/>
        </w:rPr>
      </w:pPr>
      <w:r w:rsidRPr="00255EF9">
        <w:rPr>
          <w:rFonts w:ascii="Arial" w:hAnsi="Arial" w:cs="Arial"/>
          <w:b/>
          <w:bCs/>
        </w:rPr>
        <w:t>Result-</w:t>
      </w:r>
    </w:p>
    <w:p w14:paraId="5B72622E" w14:textId="52850492" w:rsidR="00255EF9" w:rsidRDefault="00422FF9" w:rsidP="00422FF9">
      <w:pPr>
        <w:pStyle w:val="ListParagraph"/>
        <w:spacing w:line="360" w:lineRule="auto"/>
        <w:ind w:left="1080"/>
        <w:rPr>
          <w:rFonts w:ascii="Arial" w:hAnsi="Arial" w:cs="Arial"/>
        </w:rPr>
      </w:pPr>
      <w:r w:rsidRPr="00422FF9">
        <w:rPr>
          <w:rFonts w:ascii="Arial" w:hAnsi="Arial" w:cs="Arial"/>
        </w:rPr>
        <w:t>The analysis identified the leading and lagging dark stores across the four metrics:</w:t>
      </w:r>
    </w:p>
    <w:p w14:paraId="7ADE04A8" w14:textId="707EFB0F" w:rsidR="0062157C" w:rsidRPr="00B31DA9" w:rsidRDefault="0062157C" w:rsidP="0062157C">
      <w:pPr>
        <w:pStyle w:val="ListParagraph"/>
        <w:numPr>
          <w:ilvl w:val="1"/>
          <w:numId w:val="14"/>
        </w:numPr>
        <w:spacing w:line="360" w:lineRule="auto"/>
        <w:rPr>
          <w:rFonts w:ascii="Arial" w:hAnsi="Arial" w:cs="Arial"/>
        </w:rPr>
      </w:pPr>
      <w:r w:rsidRPr="00B31DA9">
        <w:rPr>
          <w:rFonts w:ascii="Arial" w:hAnsi="Arial" w:cs="Arial"/>
        </w:rPr>
        <w:t xml:space="preserve">Highest Revenue: DS0119 </w:t>
      </w:r>
    </w:p>
    <w:p w14:paraId="32658F54" w14:textId="52725FE4" w:rsidR="0062157C" w:rsidRPr="00B31DA9" w:rsidRDefault="0062157C" w:rsidP="0062157C">
      <w:pPr>
        <w:pStyle w:val="ListParagraph"/>
        <w:numPr>
          <w:ilvl w:val="1"/>
          <w:numId w:val="14"/>
        </w:numPr>
        <w:spacing w:line="360" w:lineRule="auto"/>
        <w:rPr>
          <w:rFonts w:ascii="Arial" w:hAnsi="Arial" w:cs="Arial"/>
        </w:rPr>
      </w:pPr>
      <w:r w:rsidRPr="00B31DA9">
        <w:rPr>
          <w:rFonts w:ascii="Arial" w:hAnsi="Arial" w:cs="Arial"/>
        </w:rPr>
        <w:t xml:space="preserve">Lowest Revenue: DS0451 </w:t>
      </w:r>
    </w:p>
    <w:p w14:paraId="7D384B60" w14:textId="3353F8B3" w:rsidR="0062157C" w:rsidRPr="00B31DA9" w:rsidRDefault="0062157C" w:rsidP="0062157C">
      <w:pPr>
        <w:pStyle w:val="ListParagraph"/>
        <w:numPr>
          <w:ilvl w:val="1"/>
          <w:numId w:val="14"/>
        </w:numPr>
        <w:spacing w:line="360" w:lineRule="auto"/>
        <w:rPr>
          <w:rFonts w:ascii="Arial" w:hAnsi="Arial" w:cs="Arial"/>
        </w:rPr>
      </w:pPr>
      <w:r w:rsidRPr="00B31DA9">
        <w:rPr>
          <w:rFonts w:ascii="Arial" w:hAnsi="Arial" w:cs="Arial"/>
        </w:rPr>
        <w:t xml:space="preserve">Highest AOV: DS0229 </w:t>
      </w:r>
    </w:p>
    <w:p w14:paraId="73B0951D" w14:textId="20F1A63D" w:rsidR="0062157C" w:rsidRPr="00B31DA9" w:rsidRDefault="0062157C" w:rsidP="0062157C">
      <w:pPr>
        <w:pStyle w:val="ListParagraph"/>
        <w:numPr>
          <w:ilvl w:val="1"/>
          <w:numId w:val="14"/>
        </w:numPr>
        <w:spacing w:line="360" w:lineRule="auto"/>
        <w:rPr>
          <w:rFonts w:ascii="Arial" w:hAnsi="Arial" w:cs="Arial"/>
        </w:rPr>
      </w:pPr>
      <w:r w:rsidRPr="00B31DA9">
        <w:rPr>
          <w:rFonts w:ascii="Arial" w:hAnsi="Arial" w:cs="Arial"/>
        </w:rPr>
        <w:t xml:space="preserve">Lowest AOV: DS0493 </w:t>
      </w:r>
    </w:p>
    <w:p w14:paraId="58556176" w14:textId="5A963C84" w:rsidR="0062157C" w:rsidRPr="00B31DA9" w:rsidRDefault="0062157C" w:rsidP="0062157C">
      <w:pPr>
        <w:pStyle w:val="ListParagraph"/>
        <w:numPr>
          <w:ilvl w:val="1"/>
          <w:numId w:val="14"/>
        </w:numPr>
        <w:spacing w:line="360" w:lineRule="auto"/>
        <w:rPr>
          <w:rFonts w:ascii="Arial" w:hAnsi="Arial" w:cs="Arial"/>
        </w:rPr>
      </w:pPr>
      <w:r w:rsidRPr="00B31DA9">
        <w:rPr>
          <w:rFonts w:ascii="Arial" w:hAnsi="Arial" w:cs="Arial"/>
        </w:rPr>
        <w:t xml:space="preserve">Highest Cancellation Rate: DS0056 </w:t>
      </w:r>
    </w:p>
    <w:p w14:paraId="5E88C34F" w14:textId="386364EE" w:rsidR="0062157C" w:rsidRPr="00B31DA9" w:rsidRDefault="0062157C" w:rsidP="0062157C">
      <w:pPr>
        <w:pStyle w:val="ListParagraph"/>
        <w:numPr>
          <w:ilvl w:val="1"/>
          <w:numId w:val="14"/>
        </w:numPr>
        <w:spacing w:line="360" w:lineRule="auto"/>
        <w:rPr>
          <w:rFonts w:ascii="Arial" w:hAnsi="Arial" w:cs="Arial"/>
        </w:rPr>
      </w:pPr>
      <w:r w:rsidRPr="00B31DA9">
        <w:rPr>
          <w:rFonts w:ascii="Arial" w:hAnsi="Arial" w:cs="Arial"/>
        </w:rPr>
        <w:t xml:space="preserve">Lowest Cancellation Rate: DS0393 </w:t>
      </w:r>
    </w:p>
    <w:p w14:paraId="3FB98691" w14:textId="56899407" w:rsidR="0062157C" w:rsidRPr="00B31DA9" w:rsidRDefault="0062157C" w:rsidP="0062157C">
      <w:pPr>
        <w:pStyle w:val="ListParagraph"/>
        <w:numPr>
          <w:ilvl w:val="1"/>
          <w:numId w:val="14"/>
        </w:numPr>
        <w:spacing w:line="360" w:lineRule="auto"/>
        <w:rPr>
          <w:rFonts w:ascii="Arial" w:hAnsi="Arial" w:cs="Arial"/>
        </w:rPr>
      </w:pPr>
      <w:r w:rsidRPr="00B31DA9">
        <w:rPr>
          <w:rFonts w:ascii="Arial" w:hAnsi="Arial" w:cs="Arial"/>
        </w:rPr>
        <w:t>Highest Average Delivery Time: DS01</w:t>
      </w:r>
      <w:r w:rsidR="002549A0">
        <w:rPr>
          <w:rFonts w:ascii="Arial" w:hAnsi="Arial" w:cs="Arial"/>
        </w:rPr>
        <w:t>57</w:t>
      </w:r>
      <w:r w:rsidRPr="00B31DA9">
        <w:rPr>
          <w:rFonts w:ascii="Arial" w:hAnsi="Arial" w:cs="Arial"/>
        </w:rPr>
        <w:t xml:space="preserve"> </w:t>
      </w:r>
    </w:p>
    <w:p w14:paraId="70522262" w14:textId="4A48A949" w:rsidR="00422FF9" w:rsidRPr="00B31DA9" w:rsidRDefault="0062157C" w:rsidP="0062157C">
      <w:pPr>
        <w:pStyle w:val="ListParagraph"/>
        <w:numPr>
          <w:ilvl w:val="1"/>
          <w:numId w:val="14"/>
        </w:numPr>
        <w:spacing w:line="360" w:lineRule="auto"/>
        <w:rPr>
          <w:rFonts w:ascii="Arial" w:hAnsi="Arial" w:cs="Arial"/>
        </w:rPr>
      </w:pPr>
      <w:r w:rsidRPr="00B31DA9">
        <w:rPr>
          <w:rFonts w:ascii="Arial" w:hAnsi="Arial" w:cs="Arial"/>
        </w:rPr>
        <w:t>Lowest Average Delivery Time: DS0</w:t>
      </w:r>
      <w:r w:rsidR="002549A0">
        <w:rPr>
          <w:rFonts w:ascii="Arial" w:hAnsi="Arial" w:cs="Arial"/>
        </w:rPr>
        <w:t>096</w:t>
      </w:r>
    </w:p>
    <w:p w14:paraId="0D50EA93" w14:textId="7C27D501" w:rsidR="0030251F" w:rsidRPr="0030251F" w:rsidRDefault="0030251F" w:rsidP="0030251F">
      <w:pPr>
        <w:pStyle w:val="ListParagraph"/>
        <w:numPr>
          <w:ilvl w:val="0"/>
          <w:numId w:val="14"/>
        </w:numPr>
        <w:spacing w:line="360" w:lineRule="auto"/>
        <w:rPr>
          <w:rFonts w:ascii="Arial" w:hAnsi="Arial" w:cs="Arial"/>
          <w:b/>
          <w:bCs/>
        </w:rPr>
      </w:pPr>
      <w:r w:rsidRPr="0030251F">
        <w:rPr>
          <w:rFonts w:ascii="Arial" w:hAnsi="Arial" w:cs="Arial"/>
          <w:b/>
          <w:bCs/>
        </w:rPr>
        <w:t>Business Interpretation-</w:t>
      </w:r>
    </w:p>
    <w:p w14:paraId="742DAE07" w14:textId="72F2D085" w:rsidR="00B42AF8" w:rsidRDefault="0030251F" w:rsidP="006C429F">
      <w:pPr>
        <w:spacing w:line="360" w:lineRule="auto"/>
        <w:ind w:left="720" w:firstLine="720"/>
        <w:rPr>
          <w:rFonts w:ascii="Arial" w:hAnsi="Arial" w:cs="Arial"/>
        </w:rPr>
      </w:pPr>
      <w:r w:rsidRPr="0030251F">
        <w:rPr>
          <w:rFonts w:ascii="Arial" w:hAnsi="Arial" w:cs="Arial"/>
        </w:rPr>
        <w:t>Dark-store performance varies across financial and operational dimensions. The store leading in revenue is not necessarily the same store leading in AOV or operational efficiency. This indicates that dark-store performance should be evaluated using multiple KPIs rather than revenue alone, allowing management to identify stores that perform strongly financially and those that may require operational improvement.</w:t>
      </w:r>
    </w:p>
    <w:p w14:paraId="44155C89" w14:textId="13E364CC" w:rsidR="00B42AF8" w:rsidRDefault="00B42AF8" w:rsidP="00B42AF8">
      <w:pPr>
        <w:pStyle w:val="ListParagraph"/>
        <w:numPr>
          <w:ilvl w:val="0"/>
          <w:numId w:val="13"/>
        </w:numPr>
        <w:spacing w:line="360" w:lineRule="auto"/>
        <w:rPr>
          <w:rFonts w:ascii="Arial" w:hAnsi="Arial" w:cs="Arial"/>
          <w:sz w:val="28"/>
          <w:szCs w:val="28"/>
        </w:rPr>
      </w:pPr>
      <w:r w:rsidRPr="00B42AF8">
        <w:rPr>
          <w:rFonts w:ascii="Arial" w:hAnsi="Arial" w:cs="Arial"/>
          <w:sz w:val="28"/>
          <w:szCs w:val="28"/>
        </w:rPr>
        <w:t>Which dark stores have high revenue but also high cancellation/return rates?</w:t>
      </w:r>
    </w:p>
    <w:p w14:paraId="2DDF22EF" w14:textId="6D466DC7" w:rsidR="00B42AF8" w:rsidRPr="00D50B6A" w:rsidRDefault="006E26D0" w:rsidP="006E26D0">
      <w:pPr>
        <w:pStyle w:val="ListParagraph"/>
        <w:numPr>
          <w:ilvl w:val="0"/>
          <w:numId w:val="16"/>
        </w:numPr>
        <w:spacing w:line="360" w:lineRule="auto"/>
        <w:rPr>
          <w:rFonts w:ascii="Arial" w:hAnsi="Arial" w:cs="Arial"/>
          <w:b/>
          <w:bCs/>
        </w:rPr>
      </w:pPr>
      <w:r w:rsidRPr="00D50B6A">
        <w:rPr>
          <w:rFonts w:ascii="Arial" w:hAnsi="Arial" w:cs="Arial"/>
          <w:b/>
          <w:bCs/>
        </w:rPr>
        <w:t>SQL Approach-</w:t>
      </w:r>
    </w:p>
    <w:p w14:paraId="70B8EED0" w14:textId="61CB161D" w:rsidR="006E26D0" w:rsidRDefault="00D50B6A" w:rsidP="00D50B6A">
      <w:pPr>
        <w:spacing w:line="360" w:lineRule="auto"/>
        <w:ind w:left="720" w:firstLine="720"/>
        <w:rPr>
          <w:rFonts w:ascii="Arial" w:hAnsi="Arial" w:cs="Arial"/>
        </w:rPr>
      </w:pPr>
      <w:r w:rsidRPr="00D50B6A">
        <w:rPr>
          <w:rFonts w:ascii="Arial" w:hAnsi="Arial" w:cs="Arial"/>
        </w:rPr>
        <w:t xml:space="preserve">Calculated delivered revenue and the combined cancellation/return rate for each dark store using conditional aggregation. PERCENTILE_CONT(0.75) was then used to determine the 75th-percentile thresholds for both metrics. Dark stores with values </w:t>
      </w:r>
      <w:r w:rsidRPr="00D50B6A">
        <w:rPr>
          <w:rFonts w:ascii="Arial" w:hAnsi="Arial" w:cs="Arial"/>
          <w:b/>
          <w:bCs/>
        </w:rPr>
        <w:t>above the 75th percentile</w:t>
      </w:r>
      <w:r w:rsidRPr="00D50B6A">
        <w:rPr>
          <w:rFonts w:ascii="Arial" w:hAnsi="Arial" w:cs="Arial"/>
        </w:rPr>
        <w:t xml:space="preserve"> for both revenue and cancellation/return rate were classified as high on both dimensions.</w:t>
      </w:r>
    </w:p>
    <w:p w14:paraId="1B9CFDFE" w14:textId="7D24A33C" w:rsidR="00D50B6A" w:rsidRDefault="00D50B6A" w:rsidP="00D50B6A">
      <w:pPr>
        <w:pStyle w:val="ListParagraph"/>
        <w:numPr>
          <w:ilvl w:val="0"/>
          <w:numId w:val="16"/>
        </w:numPr>
        <w:spacing w:line="360" w:lineRule="auto"/>
        <w:rPr>
          <w:rFonts w:ascii="Arial" w:hAnsi="Arial" w:cs="Arial"/>
          <w:b/>
          <w:bCs/>
        </w:rPr>
      </w:pPr>
      <w:r w:rsidRPr="00D50B6A">
        <w:rPr>
          <w:rFonts w:ascii="Arial" w:hAnsi="Arial" w:cs="Arial"/>
          <w:b/>
          <w:bCs/>
        </w:rPr>
        <w:t>Result-</w:t>
      </w:r>
    </w:p>
    <w:p w14:paraId="50CEF99A" w14:textId="734D477F" w:rsidR="00D50B6A" w:rsidRDefault="004C68A5" w:rsidP="004C68A5">
      <w:pPr>
        <w:spacing w:line="360" w:lineRule="auto"/>
        <w:ind w:left="720" w:firstLine="720"/>
        <w:rPr>
          <w:rFonts w:ascii="Arial" w:hAnsi="Arial" w:cs="Arial"/>
        </w:rPr>
      </w:pPr>
      <w:r w:rsidRPr="004C68A5">
        <w:rPr>
          <w:rFonts w:ascii="Arial" w:hAnsi="Arial" w:cs="Arial"/>
        </w:rPr>
        <w:t>10 dark stores were identified as having both high revenue and high cancellation/return rates.</w:t>
      </w:r>
    </w:p>
    <w:p w14:paraId="00111D36" w14:textId="3D3806DD" w:rsidR="004C68A5" w:rsidRDefault="004C68A5" w:rsidP="004C68A5">
      <w:pPr>
        <w:pStyle w:val="ListParagraph"/>
        <w:numPr>
          <w:ilvl w:val="0"/>
          <w:numId w:val="16"/>
        </w:numPr>
        <w:spacing w:line="360" w:lineRule="auto"/>
        <w:rPr>
          <w:rFonts w:ascii="Arial" w:hAnsi="Arial" w:cs="Arial"/>
          <w:b/>
          <w:bCs/>
        </w:rPr>
      </w:pPr>
      <w:r w:rsidRPr="004C68A5">
        <w:rPr>
          <w:rFonts w:ascii="Arial" w:hAnsi="Arial" w:cs="Arial"/>
          <w:b/>
          <w:bCs/>
        </w:rPr>
        <w:t>Business Interpretation-</w:t>
      </w:r>
    </w:p>
    <w:p w14:paraId="1AF6CFD8" w14:textId="7BCEAA58" w:rsidR="00C411D8" w:rsidRDefault="004C68A5" w:rsidP="00C411D8">
      <w:pPr>
        <w:spacing w:line="360" w:lineRule="auto"/>
        <w:ind w:left="720" w:firstLine="720"/>
        <w:rPr>
          <w:rFonts w:ascii="Arial" w:hAnsi="Arial" w:cs="Arial"/>
        </w:rPr>
      </w:pPr>
      <w:r w:rsidRPr="004C68A5">
        <w:rPr>
          <w:rFonts w:ascii="Arial" w:hAnsi="Arial" w:cs="Arial"/>
        </w:rPr>
        <w:t>These stores generate relatively strong revenue while also experiencing comparatively high levels of cancellations and returns. Because they combine financial importance with operational issues, they represent potential priorities for management investigation and operational improvement.</w:t>
      </w:r>
    </w:p>
    <w:p w14:paraId="76B2C5C3" w14:textId="597E7EB3" w:rsidR="00C411D8" w:rsidRDefault="003D2B4D" w:rsidP="00C411D8">
      <w:pPr>
        <w:pStyle w:val="ListParagraph"/>
        <w:numPr>
          <w:ilvl w:val="0"/>
          <w:numId w:val="13"/>
        </w:numPr>
        <w:spacing w:line="360" w:lineRule="auto"/>
        <w:rPr>
          <w:rFonts w:ascii="Arial" w:hAnsi="Arial" w:cs="Arial"/>
        </w:rPr>
      </w:pPr>
      <w:r>
        <w:rPr>
          <w:rFonts w:ascii="Arial" w:hAnsi="Arial" w:cs="Arial"/>
        </w:rPr>
        <w:lastRenderedPageBreak/>
        <w:t xml:space="preserve"> </w:t>
      </w:r>
      <w:r w:rsidR="00C411D8" w:rsidRPr="00C411D8">
        <w:rPr>
          <w:rFonts w:ascii="Arial" w:hAnsi="Arial" w:cs="Arial"/>
        </w:rPr>
        <w:t>Which cities experience the most failed orders?</w:t>
      </w:r>
    </w:p>
    <w:p w14:paraId="4AF9381F" w14:textId="7A164D74" w:rsidR="00C411D8" w:rsidRDefault="00C411D8" w:rsidP="00C411D8">
      <w:pPr>
        <w:pStyle w:val="ListParagraph"/>
        <w:numPr>
          <w:ilvl w:val="0"/>
          <w:numId w:val="16"/>
        </w:numPr>
        <w:spacing w:line="360" w:lineRule="auto"/>
        <w:rPr>
          <w:rFonts w:ascii="Arial" w:hAnsi="Arial" w:cs="Arial"/>
          <w:b/>
          <w:bCs/>
        </w:rPr>
      </w:pPr>
      <w:r w:rsidRPr="00C411D8">
        <w:rPr>
          <w:rFonts w:ascii="Arial" w:hAnsi="Arial" w:cs="Arial"/>
          <w:b/>
          <w:bCs/>
        </w:rPr>
        <w:t>SQL Approach</w:t>
      </w:r>
      <w:r>
        <w:rPr>
          <w:rFonts w:ascii="Arial" w:hAnsi="Arial" w:cs="Arial"/>
          <w:b/>
          <w:bCs/>
        </w:rPr>
        <w:t>-</w:t>
      </w:r>
    </w:p>
    <w:p w14:paraId="3DD447AA" w14:textId="1CE68C47" w:rsidR="00C411D8" w:rsidRDefault="00267C5C" w:rsidP="00267C5C">
      <w:pPr>
        <w:spacing w:line="360" w:lineRule="auto"/>
        <w:ind w:left="720" w:firstLine="720"/>
        <w:rPr>
          <w:rFonts w:ascii="Arial" w:hAnsi="Arial" w:cs="Arial"/>
        </w:rPr>
      </w:pPr>
      <w:r w:rsidRPr="00267C5C">
        <w:rPr>
          <w:rFonts w:ascii="Arial" w:hAnsi="Arial" w:cs="Arial"/>
        </w:rPr>
        <w:t>Grouped orders by city and counted orders classified as failed using order_status IN ('Cancelled', 'Returned'). The results were then sorted in descending order of failed-order count to identify the cities with the highest number of failed orders.</w:t>
      </w:r>
    </w:p>
    <w:p w14:paraId="6CADF5EC" w14:textId="787BE63D" w:rsidR="00267C5C" w:rsidRDefault="00267C5C" w:rsidP="00267C5C">
      <w:pPr>
        <w:pStyle w:val="ListParagraph"/>
        <w:numPr>
          <w:ilvl w:val="0"/>
          <w:numId w:val="16"/>
        </w:numPr>
        <w:spacing w:line="360" w:lineRule="auto"/>
        <w:rPr>
          <w:rFonts w:ascii="Arial" w:hAnsi="Arial" w:cs="Arial"/>
          <w:b/>
          <w:bCs/>
        </w:rPr>
      </w:pPr>
      <w:r w:rsidRPr="00267C5C">
        <w:rPr>
          <w:rFonts w:ascii="Arial" w:hAnsi="Arial" w:cs="Arial"/>
          <w:b/>
          <w:bCs/>
        </w:rPr>
        <w:t>Result-</w:t>
      </w:r>
    </w:p>
    <w:p w14:paraId="76DC2DB5" w14:textId="237FA527" w:rsidR="00267C5C" w:rsidRDefault="00267C5C" w:rsidP="00267C5C">
      <w:pPr>
        <w:spacing w:line="360" w:lineRule="auto"/>
        <w:ind w:left="720" w:firstLine="720"/>
        <w:rPr>
          <w:rFonts w:ascii="Arial" w:hAnsi="Arial" w:cs="Arial"/>
        </w:rPr>
      </w:pPr>
      <w:r w:rsidRPr="00267C5C">
        <w:rPr>
          <w:rFonts w:ascii="Arial" w:hAnsi="Arial" w:cs="Arial"/>
        </w:rPr>
        <w:t>Chennai recorded the highest number of failed orders, where failed orders are defined as cancelled or returned orders.</w:t>
      </w:r>
    </w:p>
    <w:p w14:paraId="7F781806" w14:textId="61271C1D" w:rsidR="00267C5C" w:rsidRDefault="00267C5C" w:rsidP="00E92D7E">
      <w:pPr>
        <w:pStyle w:val="ListParagraph"/>
        <w:numPr>
          <w:ilvl w:val="0"/>
          <w:numId w:val="16"/>
        </w:numPr>
        <w:spacing w:line="360" w:lineRule="auto"/>
        <w:rPr>
          <w:rFonts w:ascii="Arial" w:hAnsi="Arial" w:cs="Arial"/>
          <w:b/>
          <w:bCs/>
        </w:rPr>
      </w:pPr>
      <w:r w:rsidRPr="00E92D7E">
        <w:rPr>
          <w:rFonts w:ascii="Arial" w:hAnsi="Arial" w:cs="Arial"/>
          <w:b/>
          <w:bCs/>
        </w:rPr>
        <w:t>Business Interpretation-</w:t>
      </w:r>
    </w:p>
    <w:p w14:paraId="1D88CC19" w14:textId="18FBF363" w:rsidR="00537128" w:rsidRDefault="00E92D7E" w:rsidP="00537128">
      <w:pPr>
        <w:spacing w:line="360" w:lineRule="auto"/>
        <w:ind w:left="720" w:firstLine="720"/>
        <w:rPr>
          <w:rFonts w:ascii="Arial" w:hAnsi="Arial" w:cs="Arial"/>
        </w:rPr>
      </w:pPr>
      <w:r w:rsidRPr="00E92D7E">
        <w:rPr>
          <w:rFonts w:ascii="Arial" w:hAnsi="Arial" w:cs="Arial"/>
        </w:rPr>
        <w:t>Chennai has the largest absolute number of failed orders among the cities in the 2015 dataset. This makes it a potential area for further investigation into the causes of cancellations and returns. However, the higher count may also be influenced by order volume, so failure rates should be considered alongside the absolute number of failed orders.</w:t>
      </w:r>
    </w:p>
    <w:p w14:paraId="0A4D9269" w14:textId="77777777" w:rsidR="009D2831" w:rsidRDefault="009D2831" w:rsidP="00537128">
      <w:pPr>
        <w:spacing w:line="360" w:lineRule="auto"/>
        <w:ind w:left="720" w:firstLine="720"/>
        <w:rPr>
          <w:rFonts w:ascii="Arial" w:hAnsi="Arial" w:cs="Arial"/>
        </w:rPr>
      </w:pPr>
    </w:p>
    <w:p w14:paraId="3729BEFD" w14:textId="5AF73A25" w:rsidR="007C0A93" w:rsidRDefault="003D2B4D" w:rsidP="007C0A93">
      <w:pPr>
        <w:pStyle w:val="ListParagraph"/>
        <w:numPr>
          <w:ilvl w:val="0"/>
          <w:numId w:val="13"/>
        </w:numPr>
        <w:spacing w:line="360" w:lineRule="auto"/>
        <w:rPr>
          <w:rFonts w:ascii="Arial" w:hAnsi="Arial" w:cs="Arial"/>
        </w:rPr>
      </w:pPr>
      <w:r>
        <w:rPr>
          <w:rFonts w:ascii="Arial" w:hAnsi="Arial" w:cs="Arial"/>
        </w:rPr>
        <w:t xml:space="preserve"> </w:t>
      </w:r>
      <w:r w:rsidR="007C0A93" w:rsidRPr="007C0A93">
        <w:rPr>
          <w:rFonts w:ascii="Arial" w:hAnsi="Arial" w:cs="Arial"/>
        </w:rPr>
        <w:t>Which cities have the highest cancellation and return rates?</w:t>
      </w:r>
    </w:p>
    <w:p w14:paraId="7E98FFB8" w14:textId="31D87023" w:rsidR="007C0A93" w:rsidRDefault="007C0A93" w:rsidP="007C0A93">
      <w:pPr>
        <w:pStyle w:val="ListParagraph"/>
        <w:numPr>
          <w:ilvl w:val="0"/>
          <w:numId w:val="16"/>
        </w:numPr>
        <w:spacing w:line="360" w:lineRule="auto"/>
        <w:rPr>
          <w:rFonts w:ascii="Arial" w:hAnsi="Arial" w:cs="Arial"/>
          <w:b/>
          <w:bCs/>
        </w:rPr>
      </w:pPr>
      <w:r w:rsidRPr="007C0A93">
        <w:rPr>
          <w:rFonts w:ascii="Arial" w:hAnsi="Arial" w:cs="Arial"/>
          <w:b/>
          <w:bCs/>
        </w:rPr>
        <w:t>SQL Approach-</w:t>
      </w:r>
    </w:p>
    <w:p w14:paraId="6141C90E" w14:textId="3DBC7A06" w:rsidR="007C0A93" w:rsidRDefault="008D0E44" w:rsidP="008D0E44">
      <w:pPr>
        <w:spacing w:line="360" w:lineRule="auto"/>
        <w:ind w:left="720" w:firstLine="720"/>
        <w:rPr>
          <w:rFonts w:ascii="Arial" w:hAnsi="Arial" w:cs="Arial"/>
        </w:rPr>
      </w:pPr>
      <w:r w:rsidRPr="008D0E44">
        <w:rPr>
          <w:rFonts w:ascii="Arial" w:hAnsi="Arial" w:cs="Arial"/>
        </w:rPr>
        <w:t>Grouped orders by city and calculated the combined cancellation/return rate using the number of cancelled and returned orders divided by total orders. The cities were then sorted in descending order of the calculated failure rate.</w:t>
      </w:r>
    </w:p>
    <w:p w14:paraId="53988EB1" w14:textId="643805F7" w:rsidR="008D0E44" w:rsidRDefault="008D0E44" w:rsidP="008D0E44">
      <w:pPr>
        <w:pStyle w:val="ListParagraph"/>
        <w:numPr>
          <w:ilvl w:val="0"/>
          <w:numId w:val="16"/>
        </w:numPr>
        <w:spacing w:line="360" w:lineRule="auto"/>
        <w:rPr>
          <w:rFonts w:ascii="Arial" w:hAnsi="Arial" w:cs="Arial"/>
          <w:b/>
          <w:bCs/>
        </w:rPr>
      </w:pPr>
      <w:r w:rsidRPr="008D0E44">
        <w:rPr>
          <w:rFonts w:ascii="Arial" w:hAnsi="Arial" w:cs="Arial"/>
          <w:b/>
          <w:bCs/>
        </w:rPr>
        <w:t>Result-</w:t>
      </w:r>
    </w:p>
    <w:p w14:paraId="284DA168" w14:textId="672F20C6" w:rsidR="008D0E44" w:rsidRDefault="00977D51" w:rsidP="00977D51">
      <w:pPr>
        <w:spacing w:line="360" w:lineRule="auto"/>
        <w:ind w:left="720" w:firstLine="720"/>
        <w:rPr>
          <w:rFonts w:ascii="Arial" w:hAnsi="Arial" w:cs="Arial"/>
        </w:rPr>
      </w:pPr>
      <w:r w:rsidRPr="00977D51">
        <w:rPr>
          <w:rFonts w:ascii="Arial" w:hAnsi="Arial" w:cs="Arial"/>
        </w:rPr>
        <w:t>Chennai had the highest cancellation and return rate among the cities in the 2015 dataset.</w:t>
      </w:r>
    </w:p>
    <w:p w14:paraId="75E30486" w14:textId="1A944FC4" w:rsidR="00977D51" w:rsidRDefault="00977D51" w:rsidP="00977D51">
      <w:pPr>
        <w:pStyle w:val="ListParagraph"/>
        <w:numPr>
          <w:ilvl w:val="0"/>
          <w:numId w:val="16"/>
        </w:numPr>
        <w:spacing w:line="360" w:lineRule="auto"/>
        <w:rPr>
          <w:rFonts w:ascii="Arial" w:hAnsi="Arial" w:cs="Arial"/>
          <w:b/>
          <w:bCs/>
        </w:rPr>
      </w:pPr>
      <w:r w:rsidRPr="00977D51">
        <w:rPr>
          <w:rFonts w:ascii="Arial" w:hAnsi="Arial" w:cs="Arial"/>
          <w:b/>
          <w:bCs/>
        </w:rPr>
        <w:t>Business Interpretation-</w:t>
      </w:r>
    </w:p>
    <w:p w14:paraId="406A2847" w14:textId="6990F41A" w:rsidR="00977D51" w:rsidRDefault="00977D51" w:rsidP="00977D51">
      <w:pPr>
        <w:spacing w:line="360" w:lineRule="auto"/>
        <w:ind w:left="720" w:firstLine="720"/>
        <w:rPr>
          <w:rFonts w:ascii="Arial" w:hAnsi="Arial" w:cs="Arial"/>
        </w:rPr>
      </w:pPr>
      <w:r w:rsidRPr="00977D51">
        <w:rPr>
          <w:rFonts w:ascii="Arial" w:hAnsi="Arial" w:cs="Arial"/>
        </w:rPr>
        <w:t>Chennai has the highest proportion of orders that were either cancelled or returned, indicating a relatively higher rate of unsuccessful orders compared with the other cities. This makes Chennai a potential priority for investigating the underlying causes of cancellations and returns.</w:t>
      </w:r>
    </w:p>
    <w:p w14:paraId="23CD2E9C" w14:textId="77777777" w:rsidR="00900BE0" w:rsidRDefault="00900BE0" w:rsidP="00977D51">
      <w:pPr>
        <w:spacing w:line="360" w:lineRule="auto"/>
        <w:ind w:left="720" w:firstLine="720"/>
        <w:rPr>
          <w:rFonts w:ascii="Arial" w:hAnsi="Arial" w:cs="Arial"/>
        </w:rPr>
      </w:pPr>
    </w:p>
    <w:p w14:paraId="7C141E06" w14:textId="011342D3" w:rsidR="00537128" w:rsidRDefault="003D2B4D" w:rsidP="00537128">
      <w:pPr>
        <w:pStyle w:val="ListParagraph"/>
        <w:numPr>
          <w:ilvl w:val="0"/>
          <w:numId w:val="13"/>
        </w:numPr>
        <w:spacing w:line="360" w:lineRule="auto"/>
        <w:rPr>
          <w:rFonts w:ascii="Arial" w:hAnsi="Arial" w:cs="Arial"/>
        </w:rPr>
      </w:pPr>
      <w:r>
        <w:rPr>
          <w:rFonts w:ascii="Arial" w:hAnsi="Arial" w:cs="Arial"/>
        </w:rPr>
        <w:t xml:space="preserve"> </w:t>
      </w:r>
      <w:r w:rsidR="00C82B63" w:rsidRPr="00C82B63">
        <w:rPr>
          <w:rFonts w:ascii="Arial" w:hAnsi="Arial" w:cs="Arial"/>
        </w:rPr>
        <w:t>How does customer spending vary across locations?</w:t>
      </w:r>
    </w:p>
    <w:p w14:paraId="672BFC03" w14:textId="21EA0730" w:rsidR="00C82B63" w:rsidRDefault="00C82B63" w:rsidP="00C82B63">
      <w:pPr>
        <w:pStyle w:val="ListParagraph"/>
        <w:numPr>
          <w:ilvl w:val="0"/>
          <w:numId w:val="16"/>
        </w:numPr>
        <w:spacing w:line="360" w:lineRule="auto"/>
        <w:rPr>
          <w:rFonts w:ascii="Arial" w:hAnsi="Arial" w:cs="Arial"/>
          <w:b/>
          <w:bCs/>
        </w:rPr>
      </w:pPr>
      <w:r w:rsidRPr="00C82B63">
        <w:rPr>
          <w:rFonts w:ascii="Arial" w:hAnsi="Arial" w:cs="Arial"/>
          <w:b/>
          <w:bCs/>
        </w:rPr>
        <w:t>SQL Approach</w:t>
      </w:r>
      <w:r>
        <w:rPr>
          <w:rFonts w:ascii="Arial" w:hAnsi="Arial" w:cs="Arial"/>
          <w:b/>
          <w:bCs/>
        </w:rPr>
        <w:t>-</w:t>
      </w:r>
    </w:p>
    <w:p w14:paraId="0693B107" w14:textId="7336F99B" w:rsidR="00C82B63" w:rsidRDefault="009D2831" w:rsidP="009D2831">
      <w:pPr>
        <w:spacing w:line="360" w:lineRule="auto"/>
        <w:ind w:left="720" w:firstLine="720"/>
        <w:rPr>
          <w:rFonts w:ascii="Arial" w:hAnsi="Arial" w:cs="Arial"/>
        </w:rPr>
      </w:pPr>
      <w:r w:rsidRPr="009D2831">
        <w:rPr>
          <w:rFonts w:ascii="Arial" w:hAnsi="Arial" w:cs="Arial"/>
        </w:rPr>
        <w:t>Grouped delivered orders by city and calculated three measures: Average Order Value (AOV), delivered revenue, and delivered-order volume. AOV was calculated as delivered revenue divided by delivered orders, allowing customer spending per order to be compared across cities alongside overall revenue and order volume.</w:t>
      </w:r>
    </w:p>
    <w:p w14:paraId="796D7A5C" w14:textId="77777777" w:rsidR="009D2831" w:rsidRDefault="009D2831" w:rsidP="009D2831">
      <w:pPr>
        <w:spacing w:line="360" w:lineRule="auto"/>
        <w:ind w:left="720" w:firstLine="720"/>
        <w:rPr>
          <w:rFonts w:ascii="Arial" w:hAnsi="Arial" w:cs="Arial"/>
        </w:rPr>
      </w:pPr>
    </w:p>
    <w:p w14:paraId="0C900AB9" w14:textId="10CA2353" w:rsidR="009D2831" w:rsidRDefault="009D2831" w:rsidP="009D2831">
      <w:pPr>
        <w:pStyle w:val="ListParagraph"/>
        <w:numPr>
          <w:ilvl w:val="0"/>
          <w:numId w:val="16"/>
        </w:numPr>
        <w:spacing w:line="360" w:lineRule="auto"/>
        <w:rPr>
          <w:rFonts w:ascii="Arial" w:hAnsi="Arial" w:cs="Arial"/>
          <w:b/>
          <w:bCs/>
        </w:rPr>
      </w:pPr>
      <w:r w:rsidRPr="009D2831">
        <w:rPr>
          <w:rFonts w:ascii="Arial" w:hAnsi="Arial" w:cs="Arial"/>
          <w:b/>
          <w:bCs/>
        </w:rPr>
        <w:lastRenderedPageBreak/>
        <w:t>Result-</w:t>
      </w:r>
    </w:p>
    <w:p w14:paraId="52DD8C55" w14:textId="79D43B50" w:rsidR="009D2831" w:rsidRDefault="009D2831" w:rsidP="009D2831">
      <w:pPr>
        <w:spacing w:line="360" w:lineRule="auto"/>
        <w:ind w:left="720" w:firstLine="720"/>
        <w:rPr>
          <w:rFonts w:ascii="Arial" w:hAnsi="Arial" w:cs="Arial"/>
        </w:rPr>
      </w:pPr>
      <w:r w:rsidRPr="009D2831">
        <w:rPr>
          <w:rFonts w:ascii="Arial" w:hAnsi="Arial" w:cs="Arial"/>
        </w:rPr>
        <w:t>Hyderabad had the highest AOV, Delhi generated the highest delivered revenue, and Ahmedabad recorded the highest delivered-order volume. However, the differences in AOV across cities were relatively small.</w:t>
      </w:r>
    </w:p>
    <w:p w14:paraId="6D7C6035" w14:textId="301F7523" w:rsidR="002C28F0" w:rsidRDefault="002C28F0" w:rsidP="002C28F0">
      <w:pPr>
        <w:pStyle w:val="ListParagraph"/>
        <w:numPr>
          <w:ilvl w:val="0"/>
          <w:numId w:val="16"/>
        </w:numPr>
        <w:spacing w:line="360" w:lineRule="auto"/>
        <w:rPr>
          <w:rFonts w:ascii="Arial" w:hAnsi="Arial" w:cs="Arial"/>
          <w:b/>
          <w:bCs/>
        </w:rPr>
      </w:pPr>
      <w:r w:rsidRPr="002C28F0">
        <w:rPr>
          <w:rFonts w:ascii="Arial" w:hAnsi="Arial" w:cs="Arial"/>
          <w:b/>
          <w:bCs/>
        </w:rPr>
        <w:t>Business Interpretation-</w:t>
      </w:r>
    </w:p>
    <w:p w14:paraId="192CC5B6" w14:textId="6BBB9A78" w:rsidR="002C28F0" w:rsidRDefault="002C28F0" w:rsidP="002C28F0">
      <w:pPr>
        <w:spacing w:line="360" w:lineRule="auto"/>
        <w:ind w:left="720" w:firstLine="720"/>
        <w:rPr>
          <w:rFonts w:ascii="Arial" w:hAnsi="Arial" w:cs="Arial"/>
        </w:rPr>
      </w:pPr>
      <w:r w:rsidRPr="002C28F0">
        <w:rPr>
          <w:rFonts w:ascii="Arial" w:hAnsi="Arial" w:cs="Arial"/>
        </w:rPr>
        <w:t>Customer spending per delivered order is broadly similar across the cities, with no major difference in AOV. The differences in total revenue therefore appear to be more closely associated with order volume than with substantial differences in spending per order. Delhi's higher revenue and Ahmedabad's higher order volume illustrate this distinction.</w:t>
      </w:r>
    </w:p>
    <w:p w14:paraId="0A5ECA48" w14:textId="77777777" w:rsidR="00900BE0" w:rsidRDefault="00900BE0" w:rsidP="002C28F0">
      <w:pPr>
        <w:spacing w:line="360" w:lineRule="auto"/>
        <w:ind w:left="720" w:firstLine="720"/>
        <w:rPr>
          <w:rFonts w:ascii="Arial" w:hAnsi="Arial" w:cs="Arial"/>
        </w:rPr>
      </w:pPr>
    </w:p>
    <w:p w14:paraId="34284B7A" w14:textId="53E7DCED" w:rsidR="002C28F0" w:rsidRDefault="003D2B4D" w:rsidP="007E3858">
      <w:pPr>
        <w:pStyle w:val="ListParagraph"/>
        <w:numPr>
          <w:ilvl w:val="0"/>
          <w:numId w:val="13"/>
        </w:numPr>
        <w:spacing w:line="360" w:lineRule="auto"/>
        <w:rPr>
          <w:rFonts w:ascii="Arial" w:hAnsi="Arial" w:cs="Arial"/>
        </w:rPr>
      </w:pPr>
      <w:r>
        <w:rPr>
          <w:rFonts w:ascii="Arial" w:hAnsi="Arial" w:cs="Arial"/>
        </w:rPr>
        <w:t xml:space="preserve"> </w:t>
      </w:r>
      <w:r w:rsidR="007E3858" w:rsidRPr="007E3858">
        <w:rPr>
          <w:rFonts w:ascii="Arial" w:hAnsi="Arial" w:cs="Arial"/>
        </w:rPr>
        <w:t>What is the relationship between estimated delivery distance and actual delivery time?</w:t>
      </w:r>
    </w:p>
    <w:p w14:paraId="5676D5AB" w14:textId="1E858DFA" w:rsidR="007E3858" w:rsidRDefault="007E3858" w:rsidP="007E3858">
      <w:pPr>
        <w:pStyle w:val="ListParagraph"/>
        <w:numPr>
          <w:ilvl w:val="0"/>
          <w:numId w:val="16"/>
        </w:numPr>
        <w:spacing w:line="360" w:lineRule="auto"/>
        <w:rPr>
          <w:rFonts w:ascii="Arial" w:hAnsi="Arial" w:cs="Arial"/>
          <w:b/>
          <w:bCs/>
        </w:rPr>
      </w:pPr>
      <w:r w:rsidRPr="007E3858">
        <w:rPr>
          <w:rFonts w:ascii="Arial" w:hAnsi="Arial" w:cs="Arial"/>
          <w:b/>
          <w:bCs/>
        </w:rPr>
        <w:t>SQL Approach-</w:t>
      </w:r>
    </w:p>
    <w:p w14:paraId="5048C3D2" w14:textId="7149A6BD" w:rsidR="007E3858" w:rsidRDefault="00C975C2" w:rsidP="00C975C2">
      <w:pPr>
        <w:spacing w:line="360" w:lineRule="auto"/>
        <w:ind w:left="720" w:firstLine="720"/>
        <w:rPr>
          <w:rFonts w:ascii="Arial" w:hAnsi="Arial" w:cs="Arial"/>
        </w:rPr>
      </w:pPr>
      <w:r w:rsidRPr="00C975C2">
        <w:rPr>
          <w:rFonts w:ascii="Arial" w:hAnsi="Arial" w:cs="Arial"/>
        </w:rPr>
        <w:t>Grouped orders with non-null estimated delivery distance and delivery time into distance buckets (&lt;1 km, 1-&lt;2 km, 2-&lt;3 km, and 3+ km). Calculated the average actual delivery time for each distance bucket and compared the results to identify whether delivery time increases as estimated distance increases.</w:t>
      </w:r>
      <w:r w:rsidR="00695427" w:rsidRPr="00695427">
        <w:t xml:space="preserve"> </w:t>
      </w:r>
      <w:r w:rsidR="00695427" w:rsidRPr="00695427">
        <w:rPr>
          <w:rFonts w:ascii="Arial" w:hAnsi="Arial" w:cs="Arial"/>
        </w:rPr>
        <w:t>The analysis included orders where both estimated delivery distance and actual delivery time were available.</w:t>
      </w:r>
    </w:p>
    <w:p w14:paraId="3AD75A41" w14:textId="1F5E0C82" w:rsidR="00C975C2" w:rsidRDefault="00C975C2" w:rsidP="00C975C2">
      <w:pPr>
        <w:pStyle w:val="ListParagraph"/>
        <w:numPr>
          <w:ilvl w:val="0"/>
          <w:numId w:val="16"/>
        </w:numPr>
        <w:spacing w:line="360" w:lineRule="auto"/>
        <w:rPr>
          <w:rFonts w:ascii="Arial" w:hAnsi="Arial" w:cs="Arial"/>
          <w:b/>
          <w:bCs/>
        </w:rPr>
      </w:pPr>
      <w:r w:rsidRPr="00C975C2">
        <w:rPr>
          <w:rFonts w:ascii="Arial" w:hAnsi="Arial" w:cs="Arial"/>
          <w:b/>
          <w:bCs/>
        </w:rPr>
        <w:t xml:space="preserve">Result- </w:t>
      </w:r>
    </w:p>
    <w:p w14:paraId="2E0F62C0" w14:textId="73DE778E" w:rsidR="00C975C2" w:rsidRDefault="00C96BA7" w:rsidP="00C96BA7">
      <w:pPr>
        <w:spacing w:line="360" w:lineRule="auto"/>
        <w:ind w:left="720" w:firstLine="720"/>
        <w:rPr>
          <w:rFonts w:ascii="Arial" w:hAnsi="Arial" w:cs="Arial"/>
        </w:rPr>
      </w:pPr>
      <w:r w:rsidRPr="00C96BA7">
        <w:rPr>
          <w:rFonts w:ascii="Arial" w:hAnsi="Arial" w:cs="Arial"/>
        </w:rPr>
        <w:t>Average delivery time increased slightly across the distance buckets, with orders in the 3+ km range having the highest average delivery time.</w:t>
      </w:r>
    </w:p>
    <w:p w14:paraId="5A9A302E" w14:textId="023FA9BB" w:rsidR="00900BE0" w:rsidRDefault="00900BE0" w:rsidP="00900BE0">
      <w:pPr>
        <w:pStyle w:val="ListParagraph"/>
        <w:numPr>
          <w:ilvl w:val="0"/>
          <w:numId w:val="16"/>
        </w:numPr>
        <w:spacing w:line="360" w:lineRule="auto"/>
        <w:rPr>
          <w:rFonts w:ascii="Arial" w:hAnsi="Arial" w:cs="Arial"/>
          <w:b/>
          <w:bCs/>
        </w:rPr>
      </w:pPr>
      <w:r w:rsidRPr="00900BE0">
        <w:rPr>
          <w:rFonts w:ascii="Arial" w:hAnsi="Arial" w:cs="Arial"/>
          <w:b/>
          <w:bCs/>
        </w:rPr>
        <w:t xml:space="preserve">Business Interpretation- </w:t>
      </w:r>
    </w:p>
    <w:p w14:paraId="05254CDA" w14:textId="4592C1F1" w:rsidR="00F303C2" w:rsidRDefault="00900BE0" w:rsidP="008343E8">
      <w:pPr>
        <w:spacing w:line="360" w:lineRule="auto"/>
        <w:ind w:left="720" w:firstLine="720"/>
        <w:rPr>
          <w:rFonts w:ascii="Arial" w:hAnsi="Arial" w:cs="Arial"/>
        </w:rPr>
      </w:pPr>
      <w:r w:rsidRPr="00900BE0">
        <w:rPr>
          <w:rFonts w:ascii="Arial" w:hAnsi="Arial" w:cs="Arial"/>
        </w:rPr>
        <w:t>The analysis indicates a weak positive association between estimated delivery distance and actual delivery time. However, the increase is relatively small for distances below 3 km, suggesting that distance alone may not strongly explain differences in delivery time. Other operational factors may also contribute to delivery performance.</w:t>
      </w:r>
    </w:p>
    <w:p w14:paraId="5E95079C" w14:textId="3FE51F20" w:rsidR="00900BE0" w:rsidRDefault="003D2B4D" w:rsidP="00A45CF1">
      <w:pPr>
        <w:pStyle w:val="ListParagraph"/>
        <w:numPr>
          <w:ilvl w:val="0"/>
          <w:numId w:val="13"/>
        </w:numPr>
        <w:spacing w:line="360" w:lineRule="auto"/>
        <w:rPr>
          <w:rFonts w:ascii="Arial" w:hAnsi="Arial" w:cs="Arial"/>
        </w:rPr>
      </w:pPr>
      <w:r>
        <w:rPr>
          <w:rFonts w:ascii="Arial" w:hAnsi="Arial" w:cs="Arial"/>
        </w:rPr>
        <w:t xml:space="preserve"> </w:t>
      </w:r>
      <w:r w:rsidR="00A45CF1" w:rsidRPr="00A45CF1">
        <w:rPr>
          <w:rFonts w:ascii="Arial" w:hAnsi="Arial" w:cs="Arial"/>
        </w:rPr>
        <w:t>Which cities and delivery slots have the longest average delivery times?</w:t>
      </w:r>
    </w:p>
    <w:p w14:paraId="4D6FBB0D" w14:textId="23471CD8" w:rsidR="00A45CF1" w:rsidRDefault="00A45CF1" w:rsidP="00A45CF1">
      <w:pPr>
        <w:pStyle w:val="ListParagraph"/>
        <w:numPr>
          <w:ilvl w:val="0"/>
          <w:numId w:val="16"/>
        </w:numPr>
        <w:spacing w:line="360" w:lineRule="auto"/>
        <w:rPr>
          <w:rFonts w:ascii="Arial" w:hAnsi="Arial" w:cs="Arial"/>
          <w:b/>
          <w:bCs/>
        </w:rPr>
      </w:pPr>
      <w:r w:rsidRPr="00A45CF1">
        <w:rPr>
          <w:rFonts w:ascii="Arial" w:hAnsi="Arial" w:cs="Arial"/>
          <w:b/>
          <w:bCs/>
        </w:rPr>
        <w:t>SQL Approach-</w:t>
      </w:r>
    </w:p>
    <w:p w14:paraId="195A0F18" w14:textId="1FCDB83A" w:rsidR="00F303C2" w:rsidRPr="00B7065C" w:rsidRDefault="00B7065C" w:rsidP="00F303C2">
      <w:pPr>
        <w:spacing w:line="360" w:lineRule="auto"/>
        <w:ind w:left="720" w:firstLine="720"/>
        <w:rPr>
          <w:rFonts w:ascii="Arial" w:hAnsi="Arial" w:cs="Arial"/>
        </w:rPr>
      </w:pPr>
      <w:r w:rsidRPr="00B7065C">
        <w:rPr>
          <w:rFonts w:ascii="Arial" w:hAnsi="Arial" w:cs="Arial"/>
        </w:rPr>
        <w:t>Grouped orders by city and delivery_slot and calculated the average actual delivery time for each city–delivery-slot combination. The results were sorted in descending order of average delivery time, with the top 10 combinations selected for further analysis.</w:t>
      </w:r>
    </w:p>
    <w:p w14:paraId="08366AAE" w14:textId="6862FE1F" w:rsidR="00B7065C" w:rsidRDefault="00B7065C" w:rsidP="00B7065C">
      <w:pPr>
        <w:pStyle w:val="ListParagraph"/>
        <w:numPr>
          <w:ilvl w:val="0"/>
          <w:numId w:val="16"/>
        </w:numPr>
        <w:spacing w:line="360" w:lineRule="auto"/>
        <w:rPr>
          <w:rFonts w:ascii="Arial" w:hAnsi="Arial" w:cs="Arial"/>
          <w:b/>
          <w:bCs/>
        </w:rPr>
      </w:pPr>
      <w:r w:rsidRPr="00B7065C">
        <w:rPr>
          <w:rFonts w:ascii="Arial" w:hAnsi="Arial" w:cs="Arial"/>
          <w:b/>
          <w:bCs/>
        </w:rPr>
        <w:t>Result-</w:t>
      </w:r>
    </w:p>
    <w:p w14:paraId="4292FE19" w14:textId="77777777" w:rsidR="00C453E1" w:rsidRDefault="00C453E1" w:rsidP="00C453E1">
      <w:pPr>
        <w:spacing w:line="360" w:lineRule="auto"/>
        <w:ind w:left="720" w:firstLine="720"/>
        <w:rPr>
          <w:rFonts w:ascii="Arial" w:hAnsi="Arial" w:cs="Arial"/>
        </w:rPr>
      </w:pPr>
      <w:r w:rsidRPr="00C453E1">
        <w:rPr>
          <w:rFonts w:ascii="Arial" w:hAnsi="Arial" w:cs="Arial"/>
        </w:rPr>
        <w:t>The 60+ minute delivery slot appeared among the highest-ranked city–delivery-slot combinations, with Chennai recording the highest average delivery time at 72.80 minutes.</w:t>
      </w:r>
    </w:p>
    <w:p w14:paraId="67DCEFD3" w14:textId="30CCF9AC" w:rsidR="00B7065C" w:rsidRPr="00C453E1" w:rsidRDefault="00B7065C" w:rsidP="00C453E1">
      <w:pPr>
        <w:pStyle w:val="ListParagraph"/>
        <w:numPr>
          <w:ilvl w:val="0"/>
          <w:numId w:val="16"/>
        </w:numPr>
        <w:spacing w:line="360" w:lineRule="auto"/>
        <w:rPr>
          <w:rFonts w:ascii="Arial" w:hAnsi="Arial" w:cs="Arial"/>
          <w:b/>
          <w:bCs/>
        </w:rPr>
      </w:pPr>
      <w:r w:rsidRPr="00C453E1">
        <w:rPr>
          <w:rFonts w:ascii="Arial" w:hAnsi="Arial" w:cs="Arial"/>
          <w:b/>
          <w:bCs/>
        </w:rPr>
        <w:lastRenderedPageBreak/>
        <w:t>Business Interpretation-</w:t>
      </w:r>
    </w:p>
    <w:p w14:paraId="037CFECF" w14:textId="16B1C4D0" w:rsidR="001B74BC" w:rsidRDefault="00A9561B" w:rsidP="00F303C2">
      <w:pPr>
        <w:spacing w:line="360" w:lineRule="auto"/>
        <w:ind w:left="720" w:firstLine="720"/>
        <w:rPr>
          <w:rFonts w:ascii="Arial" w:hAnsi="Arial" w:cs="Arial"/>
        </w:rPr>
      </w:pPr>
      <w:r w:rsidRPr="00A9561B">
        <w:rPr>
          <w:rFonts w:ascii="Arial" w:hAnsi="Arial" w:cs="Arial"/>
        </w:rPr>
        <w:t>Longer delivery slots are associated with substantially higher actual delivery times across all cities. Chennai's performance in the 60+ minute slot makes it a potential area for further operational investigation, particularly to understand whether factors such as delivery distance, store performance, or delivery capacity contribute to the longer times.</w:t>
      </w:r>
    </w:p>
    <w:p w14:paraId="41D464BF" w14:textId="77777777" w:rsidR="00F303C2" w:rsidRDefault="00F303C2" w:rsidP="00F303C2">
      <w:pPr>
        <w:spacing w:line="360" w:lineRule="auto"/>
        <w:ind w:left="720" w:firstLine="720"/>
        <w:rPr>
          <w:rFonts w:ascii="Arial" w:hAnsi="Arial" w:cs="Arial"/>
        </w:rPr>
      </w:pPr>
    </w:p>
    <w:p w14:paraId="18EF8BC4" w14:textId="5893F9DB" w:rsidR="00A9561B" w:rsidRDefault="003D2B4D" w:rsidP="00A9561B">
      <w:pPr>
        <w:pStyle w:val="ListParagraph"/>
        <w:numPr>
          <w:ilvl w:val="0"/>
          <w:numId w:val="13"/>
        </w:numPr>
        <w:spacing w:line="360" w:lineRule="auto"/>
        <w:rPr>
          <w:rFonts w:ascii="Arial" w:hAnsi="Arial" w:cs="Arial"/>
        </w:rPr>
      </w:pPr>
      <w:r>
        <w:rPr>
          <w:rFonts w:ascii="Arial" w:hAnsi="Arial" w:cs="Arial"/>
        </w:rPr>
        <w:t xml:space="preserve"> </w:t>
      </w:r>
      <w:r w:rsidR="00A9561B" w:rsidRPr="00A9561B">
        <w:rPr>
          <w:rFonts w:ascii="Arial" w:hAnsi="Arial" w:cs="Arial"/>
        </w:rPr>
        <w:t>How does AOV differ across New, Returning, and Premium Users?</w:t>
      </w:r>
    </w:p>
    <w:p w14:paraId="193CF150" w14:textId="16DB9F9D" w:rsidR="00A9561B" w:rsidRDefault="009A2E24" w:rsidP="009A2E24">
      <w:pPr>
        <w:pStyle w:val="ListParagraph"/>
        <w:numPr>
          <w:ilvl w:val="0"/>
          <w:numId w:val="16"/>
        </w:numPr>
        <w:spacing w:line="360" w:lineRule="auto"/>
        <w:rPr>
          <w:rFonts w:ascii="Arial" w:hAnsi="Arial" w:cs="Arial"/>
          <w:b/>
          <w:bCs/>
        </w:rPr>
      </w:pPr>
      <w:r w:rsidRPr="009A2E24">
        <w:rPr>
          <w:rFonts w:ascii="Arial" w:hAnsi="Arial" w:cs="Arial"/>
          <w:b/>
          <w:bCs/>
        </w:rPr>
        <w:t>SQL Approach-</w:t>
      </w:r>
    </w:p>
    <w:p w14:paraId="3C17BF59" w14:textId="56CCAFBF" w:rsidR="009A2E24" w:rsidRDefault="009A2E24" w:rsidP="009A2E24">
      <w:pPr>
        <w:spacing w:line="360" w:lineRule="auto"/>
        <w:ind w:left="720" w:firstLine="720"/>
        <w:rPr>
          <w:rFonts w:ascii="Arial" w:hAnsi="Arial" w:cs="Arial"/>
        </w:rPr>
      </w:pPr>
      <w:r w:rsidRPr="009A2E24">
        <w:rPr>
          <w:rFonts w:ascii="Arial" w:hAnsi="Arial" w:cs="Arial"/>
        </w:rPr>
        <w:t>Grouped delivered orders by user_type and calculated Average Order Value (AOV) as delivered revenue divided by delivered-order count. The results were then sorted in descending order of AOV to compare spending per delivered order across the three user segments.</w:t>
      </w:r>
    </w:p>
    <w:p w14:paraId="6067EC4A" w14:textId="3350A099" w:rsidR="007239A6" w:rsidRDefault="009A2E24" w:rsidP="007239A6">
      <w:pPr>
        <w:pStyle w:val="ListParagraph"/>
        <w:numPr>
          <w:ilvl w:val="0"/>
          <w:numId w:val="16"/>
        </w:numPr>
        <w:spacing w:line="360" w:lineRule="auto"/>
        <w:rPr>
          <w:rFonts w:ascii="Arial" w:hAnsi="Arial" w:cs="Arial"/>
          <w:b/>
          <w:bCs/>
        </w:rPr>
      </w:pPr>
      <w:r w:rsidRPr="009A2E24">
        <w:rPr>
          <w:rFonts w:ascii="Arial" w:hAnsi="Arial" w:cs="Arial"/>
          <w:b/>
          <w:bCs/>
        </w:rPr>
        <w:t>Result-</w:t>
      </w:r>
    </w:p>
    <w:p w14:paraId="7505E392" w14:textId="0A843164" w:rsidR="007239A6" w:rsidRDefault="007239A6" w:rsidP="007239A6">
      <w:pPr>
        <w:spacing w:line="360" w:lineRule="auto"/>
        <w:ind w:left="720" w:firstLine="720"/>
        <w:rPr>
          <w:rFonts w:ascii="Arial" w:hAnsi="Arial" w:cs="Arial"/>
        </w:rPr>
      </w:pPr>
      <w:r w:rsidRPr="007239A6">
        <w:rPr>
          <w:rFonts w:ascii="Arial" w:hAnsi="Arial" w:cs="Arial"/>
        </w:rPr>
        <w:t>Premium Users had the highest AOV at ₹246.20, followed by Returning Users at ₹245.71 and New Users at ₹245.25. The differences between the segments were very small.</w:t>
      </w:r>
    </w:p>
    <w:p w14:paraId="1FA23841" w14:textId="2461F7FA" w:rsidR="007239A6" w:rsidRDefault="007239A6" w:rsidP="007239A6">
      <w:pPr>
        <w:pStyle w:val="ListParagraph"/>
        <w:numPr>
          <w:ilvl w:val="0"/>
          <w:numId w:val="16"/>
        </w:numPr>
        <w:spacing w:line="360" w:lineRule="auto"/>
        <w:rPr>
          <w:rFonts w:ascii="Arial" w:hAnsi="Arial" w:cs="Arial"/>
          <w:b/>
          <w:bCs/>
        </w:rPr>
      </w:pPr>
      <w:r w:rsidRPr="007239A6">
        <w:rPr>
          <w:rFonts w:ascii="Arial" w:hAnsi="Arial" w:cs="Arial"/>
          <w:b/>
          <w:bCs/>
        </w:rPr>
        <w:t>Business Interpretation-</w:t>
      </w:r>
    </w:p>
    <w:p w14:paraId="359817FC" w14:textId="5CB2EB09" w:rsidR="001B74BC" w:rsidRDefault="00557C6B" w:rsidP="00F303C2">
      <w:pPr>
        <w:spacing w:line="360" w:lineRule="auto"/>
        <w:ind w:left="720" w:firstLine="720"/>
        <w:rPr>
          <w:rFonts w:ascii="Arial" w:hAnsi="Arial" w:cs="Arial"/>
        </w:rPr>
      </w:pPr>
      <w:r w:rsidRPr="00557C6B">
        <w:rPr>
          <w:rFonts w:ascii="Arial" w:hAnsi="Arial" w:cs="Arial"/>
        </w:rPr>
        <w:t>Average spending per delivered order is broadly consistent across all three user segments. Although Premium Users have the highest AOV, the difference is not large enough to suggest a meaningful variation in per-order spending between the segments.</w:t>
      </w:r>
    </w:p>
    <w:p w14:paraId="3820B95C" w14:textId="77777777" w:rsidR="00F303C2" w:rsidRDefault="00F303C2" w:rsidP="00F303C2">
      <w:pPr>
        <w:spacing w:line="360" w:lineRule="auto"/>
        <w:ind w:left="720" w:firstLine="720"/>
        <w:rPr>
          <w:rFonts w:ascii="Arial" w:hAnsi="Arial" w:cs="Arial"/>
        </w:rPr>
      </w:pPr>
    </w:p>
    <w:p w14:paraId="246922BE" w14:textId="5C5D3540" w:rsidR="00557C6B" w:rsidRDefault="003D2B4D" w:rsidP="003D2B4D">
      <w:pPr>
        <w:pStyle w:val="ListParagraph"/>
        <w:numPr>
          <w:ilvl w:val="0"/>
          <w:numId w:val="13"/>
        </w:numPr>
        <w:spacing w:line="360" w:lineRule="auto"/>
        <w:rPr>
          <w:rFonts w:ascii="Arial" w:hAnsi="Arial" w:cs="Arial"/>
        </w:rPr>
      </w:pPr>
      <w:r w:rsidRPr="003D2B4D">
        <w:rPr>
          <w:rFonts w:ascii="Arial" w:hAnsi="Arial" w:cs="Arial"/>
        </w:rPr>
        <w:t xml:space="preserve"> Which customer segment contributes the most revenue?</w:t>
      </w:r>
    </w:p>
    <w:p w14:paraId="38E9A2A7" w14:textId="16B75C1C" w:rsidR="001A086B" w:rsidRDefault="001A086B" w:rsidP="001A086B">
      <w:pPr>
        <w:pStyle w:val="ListParagraph"/>
        <w:numPr>
          <w:ilvl w:val="0"/>
          <w:numId w:val="16"/>
        </w:numPr>
        <w:spacing w:line="360" w:lineRule="auto"/>
        <w:rPr>
          <w:rFonts w:ascii="Arial" w:hAnsi="Arial" w:cs="Arial"/>
          <w:b/>
          <w:bCs/>
        </w:rPr>
      </w:pPr>
      <w:r w:rsidRPr="001A086B">
        <w:rPr>
          <w:rFonts w:ascii="Arial" w:hAnsi="Arial" w:cs="Arial"/>
          <w:b/>
          <w:bCs/>
        </w:rPr>
        <w:t>SQL Approach</w:t>
      </w:r>
      <w:r>
        <w:rPr>
          <w:rFonts w:ascii="Arial" w:hAnsi="Arial" w:cs="Arial"/>
          <w:b/>
          <w:bCs/>
        </w:rPr>
        <w:t>-</w:t>
      </w:r>
    </w:p>
    <w:p w14:paraId="4BCB17BC" w14:textId="1EFB6B75" w:rsidR="001A086B" w:rsidRDefault="009C72C2" w:rsidP="009C72C2">
      <w:pPr>
        <w:spacing w:line="360" w:lineRule="auto"/>
        <w:ind w:left="720" w:firstLine="720"/>
        <w:rPr>
          <w:rFonts w:ascii="Arial" w:hAnsi="Arial" w:cs="Arial"/>
        </w:rPr>
      </w:pPr>
      <w:r w:rsidRPr="009C72C2">
        <w:rPr>
          <w:rFonts w:ascii="Arial" w:hAnsi="Arial" w:cs="Arial"/>
        </w:rPr>
        <w:t>Grouped delivered orders by user_type and calculated total delivered revenue using SUM(final_amount_rupees). The results were then sorted in descending order of revenue to identify the customer segment contributing the most revenue.</w:t>
      </w:r>
    </w:p>
    <w:p w14:paraId="7740C1C7" w14:textId="4BAE324A" w:rsidR="009C72C2" w:rsidRDefault="009C72C2" w:rsidP="009C72C2">
      <w:pPr>
        <w:pStyle w:val="ListParagraph"/>
        <w:numPr>
          <w:ilvl w:val="0"/>
          <w:numId w:val="16"/>
        </w:numPr>
        <w:spacing w:line="360" w:lineRule="auto"/>
        <w:rPr>
          <w:rFonts w:ascii="Arial" w:hAnsi="Arial" w:cs="Arial"/>
          <w:b/>
          <w:bCs/>
        </w:rPr>
      </w:pPr>
      <w:r w:rsidRPr="009C72C2">
        <w:rPr>
          <w:rFonts w:ascii="Arial" w:hAnsi="Arial" w:cs="Arial"/>
          <w:b/>
          <w:bCs/>
        </w:rPr>
        <w:t xml:space="preserve">Result- </w:t>
      </w:r>
    </w:p>
    <w:p w14:paraId="1CF97B97" w14:textId="77D92298" w:rsidR="009C72C2" w:rsidRDefault="009C72C2" w:rsidP="009C72C2">
      <w:pPr>
        <w:spacing w:line="360" w:lineRule="auto"/>
        <w:ind w:left="720" w:firstLine="720"/>
        <w:rPr>
          <w:rFonts w:ascii="Arial" w:hAnsi="Arial" w:cs="Arial"/>
        </w:rPr>
      </w:pPr>
      <w:r w:rsidRPr="009C72C2">
        <w:rPr>
          <w:rFonts w:ascii="Arial" w:hAnsi="Arial" w:cs="Arial"/>
        </w:rPr>
        <w:t>New Users contributed the highest delivered revenue at ₹98,83,180.57, followed very closely by Returning Users at ₹98,80,879.51. Premium Users contributed ₹24,69,585.59.</w:t>
      </w:r>
    </w:p>
    <w:p w14:paraId="5B38660E" w14:textId="12953903" w:rsidR="009C72C2" w:rsidRDefault="009C72C2" w:rsidP="009C72C2">
      <w:pPr>
        <w:pStyle w:val="ListParagraph"/>
        <w:numPr>
          <w:ilvl w:val="0"/>
          <w:numId w:val="16"/>
        </w:numPr>
        <w:spacing w:line="360" w:lineRule="auto"/>
        <w:rPr>
          <w:rFonts w:ascii="Arial" w:hAnsi="Arial" w:cs="Arial"/>
          <w:b/>
          <w:bCs/>
        </w:rPr>
      </w:pPr>
      <w:r w:rsidRPr="009C72C2">
        <w:rPr>
          <w:rFonts w:ascii="Arial" w:hAnsi="Arial" w:cs="Arial"/>
          <w:b/>
          <w:bCs/>
        </w:rPr>
        <w:t>Business Interpretation-</w:t>
      </w:r>
    </w:p>
    <w:p w14:paraId="55139B48" w14:textId="0AD13698" w:rsidR="009C72C2" w:rsidRDefault="00163C15" w:rsidP="00163C15">
      <w:pPr>
        <w:spacing w:line="360" w:lineRule="auto"/>
        <w:ind w:left="720" w:firstLine="720"/>
        <w:rPr>
          <w:rFonts w:ascii="Arial" w:hAnsi="Arial" w:cs="Arial"/>
        </w:rPr>
      </w:pPr>
      <w:r w:rsidRPr="00163C15">
        <w:rPr>
          <w:rFonts w:ascii="Arial" w:hAnsi="Arial" w:cs="Arial"/>
        </w:rPr>
        <w:t>New Users generated the highest delivered revenue, but their revenue was almost identical to that of Returning Users. This is consistent with the two segments having nearly identical order volumes and AOVs. Premium Users contributed considerably less total revenue, despite having substantially higher recorded historical order activity.</w:t>
      </w:r>
    </w:p>
    <w:p w14:paraId="138D6DF4" w14:textId="77777777" w:rsidR="00C06F03" w:rsidRDefault="00C06F03" w:rsidP="00C06F03">
      <w:pPr>
        <w:spacing w:line="360" w:lineRule="auto"/>
        <w:rPr>
          <w:rFonts w:ascii="Arial" w:hAnsi="Arial" w:cs="Arial"/>
        </w:rPr>
      </w:pPr>
    </w:p>
    <w:p w14:paraId="620E5F84" w14:textId="13C82920" w:rsidR="00C06F03" w:rsidRPr="00C06F03" w:rsidRDefault="00C06F03" w:rsidP="00C06F03">
      <w:pPr>
        <w:pStyle w:val="ListParagraph"/>
        <w:numPr>
          <w:ilvl w:val="0"/>
          <w:numId w:val="13"/>
        </w:numPr>
        <w:spacing w:line="360" w:lineRule="auto"/>
        <w:rPr>
          <w:rFonts w:ascii="Arial" w:hAnsi="Arial" w:cs="Arial"/>
        </w:rPr>
      </w:pPr>
      <w:r w:rsidRPr="00C06F03">
        <w:rPr>
          <w:rFonts w:ascii="Arial" w:hAnsi="Arial" w:cs="Arial"/>
        </w:rPr>
        <w:lastRenderedPageBreak/>
        <w:t>On average, how much historical order activity is recorded for Returning vs Premium Users?</w:t>
      </w:r>
    </w:p>
    <w:p w14:paraId="41D1416F" w14:textId="54EC73B3" w:rsidR="00C06F03" w:rsidRPr="009924CE" w:rsidRDefault="00C06F03" w:rsidP="00C06F03">
      <w:pPr>
        <w:pStyle w:val="ListParagraph"/>
        <w:numPr>
          <w:ilvl w:val="0"/>
          <w:numId w:val="16"/>
        </w:numPr>
        <w:spacing w:line="360" w:lineRule="auto"/>
        <w:rPr>
          <w:rFonts w:ascii="Arial" w:hAnsi="Arial" w:cs="Arial"/>
          <w:b/>
          <w:bCs/>
        </w:rPr>
      </w:pPr>
      <w:r w:rsidRPr="009924CE">
        <w:rPr>
          <w:rFonts w:ascii="Arial" w:hAnsi="Arial" w:cs="Arial"/>
          <w:b/>
          <w:bCs/>
        </w:rPr>
        <w:t>SQL Approach-</w:t>
      </w:r>
    </w:p>
    <w:p w14:paraId="0CDF129F" w14:textId="535AF8EB" w:rsidR="00C06F03" w:rsidRPr="00C06F03" w:rsidRDefault="006D6E80" w:rsidP="006D6E80">
      <w:pPr>
        <w:spacing w:line="360" w:lineRule="auto"/>
        <w:ind w:left="720" w:firstLine="720"/>
        <w:rPr>
          <w:rFonts w:ascii="Arial" w:hAnsi="Arial" w:cs="Arial"/>
        </w:rPr>
      </w:pPr>
      <w:r w:rsidRPr="006D6E80">
        <w:rPr>
          <w:rFonts w:ascii="Arial" w:hAnsi="Arial" w:cs="Arial"/>
        </w:rPr>
        <w:t>Grouped records by user_type and calculated the average customer_lifetime_orders using AVG(). New Users were excluded with a HAVING clause because their previous-order history is not applicable.</w:t>
      </w:r>
    </w:p>
    <w:p w14:paraId="4C15C3CE" w14:textId="3B6BBEC5" w:rsidR="00C06F03" w:rsidRPr="009924CE" w:rsidRDefault="00C06F03" w:rsidP="00C06F03">
      <w:pPr>
        <w:pStyle w:val="ListParagraph"/>
        <w:numPr>
          <w:ilvl w:val="0"/>
          <w:numId w:val="16"/>
        </w:numPr>
        <w:spacing w:line="360" w:lineRule="auto"/>
        <w:rPr>
          <w:rFonts w:ascii="Arial" w:hAnsi="Arial" w:cs="Arial"/>
          <w:b/>
          <w:bCs/>
        </w:rPr>
      </w:pPr>
      <w:r w:rsidRPr="009924CE">
        <w:rPr>
          <w:rFonts w:ascii="Arial" w:hAnsi="Arial" w:cs="Arial"/>
          <w:b/>
          <w:bCs/>
        </w:rPr>
        <w:t>Result-</w:t>
      </w:r>
    </w:p>
    <w:p w14:paraId="31901D48" w14:textId="3F4D278B" w:rsidR="006D6E80" w:rsidRPr="009924CE" w:rsidRDefault="006D6E80" w:rsidP="009924CE">
      <w:pPr>
        <w:spacing w:line="360" w:lineRule="auto"/>
        <w:ind w:left="720" w:firstLine="720"/>
        <w:rPr>
          <w:rFonts w:ascii="Arial" w:hAnsi="Arial" w:cs="Arial"/>
        </w:rPr>
      </w:pPr>
      <w:r w:rsidRPr="009924CE">
        <w:rPr>
          <w:rFonts w:ascii="Arial" w:hAnsi="Arial" w:cs="Arial"/>
        </w:rPr>
        <w:t>Premium Users had substantially higher recorded historical order activity, with an average customer_lifetime_orders value of 114.95, compared with 21.95 for Returning Users.</w:t>
      </w:r>
    </w:p>
    <w:p w14:paraId="370C08E1" w14:textId="552C562A" w:rsidR="00C06F03" w:rsidRPr="009924CE" w:rsidRDefault="00C06F03" w:rsidP="00C06F03">
      <w:pPr>
        <w:pStyle w:val="ListParagraph"/>
        <w:numPr>
          <w:ilvl w:val="0"/>
          <w:numId w:val="16"/>
        </w:numPr>
        <w:spacing w:line="360" w:lineRule="auto"/>
        <w:rPr>
          <w:rFonts w:ascii="Arial" w:hAnsi="Arial" w:cs="Arial"/>
          <w:b/>
          <w:bCs/>
        </w:rPr>
      </w:pPr>
      <w:r w:rsidRPr="009924CE">
        <w:rPr>
          <w:rFonts w:ascii="Arial" w:hAnsi="Arial" w:cs="Arial"/>
          <w:b/>
          <w:bCs/>
        </w:rPr>
        <w:t>Business Interpretation-</w:t>
      </w:r>
    </w:p>
    <w:p w14:paraId="7B57AF52" w14:textId="33931ED3" w:rsidR="006D6E80" w:rsidRDefault="009924CE" w:rsidP="009924CE">
      <w:pPr>
        <w:spacing w:line="360" w:lineRule="auto"/>
        <w:ind w:left="720" w:firstLine="720"/>
        <w:rPr>
          <w:rFonts w:ascii="Arial" w:hAnsi="Arial" w:cs="Arial"/>
        </w:rPr>
      </w:pPr>
      <w:r w:rsidRPr="009924CE">
        <w:rPr>
          <w:rFonts w:ascii="Arial" w:hAnsi="Arial" w:cs="Arial"/>
        </w:rPr>
        <w:t>Premium User records show considerably greater historical order activity than Returning User records. This indicates that the Premium segment is associated with a much higher level of recorded prior-order activity in the dataset. Because the dataset does not contain a customer_id, this result should be interpreted as a comparison of the recorded customer_lifetime_orders values rather than a unique-customer-level measure.</w:t>
      </w:r>
    </w:p>
    <w:p w14:paraId="55B267A1" w14:textId="77777777" w:rsidR="00C20259" w:rsidRDefault="00C20259" w:rsidP="00C20259">
      <w:pPr>
        <w:spacing w:line="360" w:lineRule="auto"/>
        <w:rPr>
          <w:rFonts w:ascii="Arial" w:hAnsi="Arial" w:cs="Arial"/>
        </w:rPr>
      </w:pPr>
    </w:p>
    <w:p w14:paraId="4D071615" w14:textId="2BA16760" w:rsidR="00C20259" w:rsidRDefault="00C20259" w:rsidP="00C20259">
      <w:pPr>
        <w:pStyle w:val="ListParagraph"/>
        <w:numPr>
          <w:ilvl w:val="0"/>
          <w:numId w:val="13"/>
        </w:numPr>
        <w:spacing w:line="360" w:lineRule="auto"/>
        <w:rPr>
          <w:rFonts w:ascii="Arial" w:hAnsi="Arial" w:cs="Arial"/>
        </w:rPr>
      </w:pPr>
      <w:r w:rsidRPr="00C20259">
        <w:rPr>
          <w:rFonts w:ascii="Arial" w:hAnsi="Arial" w:cs="Arial"/>
        </w:rPr>
        <w:t xml:space="preserve"> How does average customer rating vary across cities and customer segments?</w:t>
      </w:r>
    </w:p>
    <w:p w14:paraId="25C7B0C7" w14:textId="5E6223F1" w:rsidR="00C20259" w:rsidRPr="007E225B" w:rsidRDefault="00C20259" w:rsidP="00C20259">
      <w:pPr>
        <w:pStyle w:val="ListParagraph"/>
        <w:numPr>
          <w:ilvl w:val="0"/>
          <w:numId w:val="16"/>
        </w:numPr>
        <w:spacing w:line="360" w:lineRule="auto"/>
        <w:rPr>
          <w:rFonts w:ascii="Arial" w:hAnsi="Arial" w:cs="Arial"/>
          <w:b/>
          <w:bCs/>
        </w:rPr>
      </w:pPr>
      <w:r w:rsidRPr="007E225B">
        <w:rPr>
          <w:rFonts w:ascii="Arial" w:hAnsi="Arial" w:cs="Arial"/>
          <w:b/>
          <w:bCs/>
        </w:rPr>
        <w:t>SQL Approach-</w:t>
      </w:r>
    </w:p>
    <w:p w14:paraId="6C404653" w14:textId="4BB48237" w:rsidR="00C20259" w:rsidRPr="00C20259" w:rsidRDefault="007E225B" w:rsidP="007E225B">
      <w:pPr>
        <w:spacing w:line="360" w:lineRule="auto"/>
        <w:ind w:left="720" w:firstLine="720"/>
        <w:rPr>
          <w:rFonts w:ascii="Arial" w:hAnsi="Arial" w:cs="Arial"/>
        </w:rPr>
      </w:pPr>
      <w:r w:rsidRPr="007E225B">
        <w:rPr>
          <w:rFonts w:ascii="Arial" w:hAnsi="Arial" w:cs="Arial"/>
        </w:rPr>
        <w:t>Grouped the data by city and user_type and calculated the average customer_rating using AVG(). NULL ratings were automatically excluded from the calculation, and the city–customer segment combinations were ordered by average rating to compare customer experience across locations and segments.</w:t>
      </w:r>
    </w:p>
    <w:p w14:paraId="4D939ED2" w14:textId="70FA3F06" w:rsidR="00C20259" w:rsidRPr="007E225B" w:rsidRDefault="00C20259" w:rsidP="00C20259">
      <w:pPr>
        <w:pStyle w:val="ListParagraph"/>
        <w:numPr>
          <w:ilvl w:val="0"/>
          <w:numId w:val="16"/>
        </w:numPr>
        <w:spacing w:line="360" w:lineRule="auto"/>
        <w:rPr>
          <w:rFonts w:ascii="Arial" w:hAnsi="Arial" w:cs="Arial"/>
          <w:b/>
          <w:bCs/>
        </w:rPr>
      </w:pPr>
      <w:r w:rsidRPr="007E225B">
        <w:rPr>
          <w:rFonts w:ascii="Arial" w:hAnsi="Arial" w:cs="Arial"/>
          <w:b/>
          <w:bCs/>
        </w:rPr>
        <w:t>Result-</w:t>
      </w:r>
    </w:p>
    <w:p w14:paraId="6F1CB4BD" w14:textId="18BBB2D7" w:rsidR="007E225B" w:rsidRPr="007E225B" w:rsidRDefault="007E225B" w:rsidP="007E225B">
      <w:pPr>
        <w:spacing w:line="360" w:lineRule="auto"/>
        <w:ind w:left="720" w:firstLine="720"/>
        <w:rPr>
          <w:rFonts w:ascii="Arial" w:hAnsi="Arial" w:cs="Arial"/>
        </w:rPr>
      </w:pPr>
      <w:r w:rsidRPr="007E225B">
        <w:rPr>
          <w:rFonts w:ascii="Arial" w:hAnsi="Arial" w:cs="Arial"/>
        </w:rPr>
        <w:t xml:space="preserve">Average customer ratings remained close to </w:t>
      </w:r>
      <w:r w:rsidRPr="007E225B">
        <w:rPr>
          <w:rFonts w:ascii="Arial" w:hAnsi="Arial" w:cs="Arial"/>
          <w:b/>
          <w:bCs/>
        </w:rPr>
        <w:t>4.0</w:t>
      </w:r>
      <w:r w:rsidRPr="007E225B">
        <w:rPr>
          <w:rFonts w:ascii="Arial" w:hAnsi="Arial" w:cs="Arial"/>
        </w:rPr>
        <w:t xml:space="preserve"> across cities and customer segments, with only small differences between the groups.</w:t>
      </w:r>
    </w:p>
    <w:p w14:paraId="739879CC" w14:textId="5AD0D381" w:rsidR="00C20259" w:rsidRPr="007E225B" w:rsidRDefault="00C20259" w:rsidP="00C20259">
      <w:pPr>
        <w:pStyle w:val="ListParagraph"/>
        <w:numPr>
          <w:ilvl w:val="0"/>
          <w:numId w:val="16"/>
        </w:numPr>
        <w:spacing w:line="360" w:lineRule="auto"/>
        <w:rPr>
          <w:rFonts w:ascii="Arial" w:hAnsi="Arial" w:cs="Arial"/>
          <w:b/>
          <w:bCs/>
        </w:rPr>
      </w:pPr>
      <w:r w:rsidRPr="007E225B">
        <w:rPr>
          <w:rFonts w:ascii="Arial" w:hAnsi="Arial" w:cs="Arial"/>
          <w:b/>
          <w:bCs/>
        </w:rPr>
        <w:t>Business Interpretation-</w:t>
      </w:r>
    </w:p>
    <w:p w14:paraId="4CC5A7ED" w14:textId="1D63401E" w:rsidR="007E225B" w:rsidRDefault="007E225B" w:rsidP="007E225B">
      <w:pPr>
        <w:spacing w:line="360" w:lineRule="auto"/>
        <w:ind w:left="720" w:firstLine="720"/>
        <w:rPr>
          <w:rFonts w:ascii="Arial" w:hAnsi="Arial" w:cs="Arial"/>
        </w:rPr>
      </w:pPr>
      <w:r w:rsidRPr="007E225B">
        <w:rPr>
          <w:rFonts w:ascii="Arial" w:hAnsi="Arial" w:cs="Arial"/>
        </w:rPr>
        <w:t>Customer satisfaction appears to be relatively consistent across both locations and customer segments. No substantial variation in average ratings was identified, suggesting that customer experience, as measured by ratings, is broadly similar across the analyzed groups.</w:t>
      </w:r>
    </w:p>
    <w:p w14:paraId="5ACA7954" w14:textId="77777777" w:rsidR="00E40010" w:rsidRDefault="00E40010" w:rsidP="00E40010">
      <w:pPr>
        <w:spacing w:line="360" w:lineRule="auto"/>
        <w:rPr>
          <w:rFonts w:ascii="Arial" w:hAnsi="Arial" w:cs="Arial"/>
        </w:rPr>
      </w:pPr>
    </w:p>
    <w:p w14:paraId="34197D8E" w14:textId="77777777" w:rsidR="00E40010" w:rsidRDefault="00E40010" w:rsidP="00E40010">
      <w:pPr>
        <w:spacing w:line="360" w:lineRule="auto"/>
        <w:rPr>
          <w:rFonts w:ascii="Arial" w:hAnsi="Arial" w:cs="Arial"/>
        </w:rPr>
      </w:pPr>
    </w:p>
    <w:p w14:paraId="5A683322" w14:textId="77777777" w:rsidR="00CD3879" w:rsidRDefault="00CD3879" w:rsidP="00E40010">
      <w:pPr>
        <w:spacing w:line="360" w:lineRule="auto"/>
        <w:rPr>
          <w:rFonts w:ascii="Arial" w:hAnsi="Arial" w:cs="Arial"/>
        </w:rPr>
      </w:pPr>
    </w:p>
    <w:p w14:paraId="1493F517" w14:textId="77777777" w:rsidR="00CD3879" w:rsidRDefault="00CD3879" w:rsidP="00E40010">
      <w:pPr>
        <w:spacing w:line="360" w:lineRule="auto"/>
        <w:rPr>
          <w:rFonts w:ascii="Arial" w:hAnsi="Arial" w:cs="Arial"/>
        </w:rPr>
      </w:pPr>
    </w:p>
    <w:p w14:paraId="0E550ED4" w14:textId="1D60E00F" w:rsidR="00E40010" w:rsidRDefault="00E40010" w:rsidP="00E40010">
      <w:pPr>
        <w:spacing w:line="360" w:lineRule="auto"/>
        <w:rPr>
          <w:rFonts w:ascii="Arial" w:hAnsi="Arial" w:cs="Arial"/>
          <w:b/>
          <w:bCs/>
          <w:sz w:val="28"/>
          <w:szCs w:val="28"/>
          <w:u w:val="single"/>
        </w:rPr>
      </w:pPr>
      <w:r w:rsidRPr="00E40010">
        <w:rPr>
          <w:rFonts w:ascii="Arial" w:hAnsi="Arial" w:cs="Arial"/>
          <w:b/>
          <w:bCs/>
          <w:sz w:val="28"/>
          <w:szCs w:val="28"/>
          <w:u w:val="single"/>
        </w:rPr>
        <w:lastRenderedPageBreak/>
        <w:t>Key Findings</w:t>
      </w:r>
      <w:r>
        <w:rPr>
          <w:rFonts w:ascii="Arial" w:hAnsi="Arial" w:cs="Arial"/>
          <w:b/>
          <w:bCs/>
          <w:sz w:val="28"/>
          <w:szCs w:val="28"/>
          <w:u w:val="single"/>
        </w:rPr>
        <w:t>-</w:t>
      </w:r>
    </w:p>
    <w:p w14:paraId="610DBC55" w14:textId="766913B1" w:rsidR="00E40010" w:rsidRPr="00DF1CB5" w:rsidRDefault="00B859D5" w:rsidP="00B859D5">
      <w:pPr>
        <w:pStyle w:val="ListParagraph"/>
        <w:numPr>
          <w:ilvl w:val="0"/>
          <w:numId w:val="16"/>
        </w:numPr>
        <w:spacing w:line="360" w:lineRule="auto"/>
        <w:rPr>
          <w:rFonts w:ascii="Arial" w:hAnsi="Arial" w:cs="Arial"/>
          <w:sz w:val="28"/>
          <w:szCs w:val="28"/>
        </w:rPr>
      </w:pPr>
      <w:r w:rsidRPr="00B859D5">
        <w:rPr>
          <w:rFonts w:ascii="Arial" w:hAnsi="Arial" w:cs="Arial"/>
          <w:sz w:val="28"/>
          <w:szCs w:val="28"/>
        </w:rPr>
        <w:t>Revenue-</w:t>
      </w:r>
      <w:r>
        <w:rPr>
          <w:rFonts w:ascii="Arial" w:hAnsi="Arial" w:cs="Arial"/>
          <w:sz w:val="28"/>
          <w:szCs w:val="28"/>
        </w:rPr>
        <w:t xml:space="preserve"> </w:t>
      </w:r>
      <w:r w:rsidR="00DF1CB5" w:rsidRPr="00DF1CB5">
        <w:rPr>
          <w:rFonts w:ascii="Arial" w:hAnsi="Arial" w:cs="Arial"/>
        </w:rPr>
        <w:t>Electronics generated the highest delivered revenue, although revenue differences across categories were relatively small.</w:t>
      </w:r>
    </w:p>
    <w:p w14:paraId="61B5DCEA" w14:textId="334206D9" w:rsidR="00DF1CB5" w:rsidRPr="00DF1CB5" w:rsidRDefault="00DF1CB5" w:rsidP="00B859D5">
      <w:pPr>
        <w:pStyle w:val="ListParagraph"/>
        <w:numPr>
          <w:ilvl w:val="0"/>
          <w:numId w:val="16"/>
        </w:numPr>
        <w:spacing w:line="360" w:lineRule="auto"/>
        <w:rPr>
          <w:rFonts w:ascii="Arial" w:hAnsi="Arial" w:cs="Arial"/>
          <w:sz w:val="28"/>
          <w:szCs w:val="28"/>
        </w:rPr>
      </w:pPr>
      <w:r w:rsidRPr="00DF1CB5">
        <w:rPr>
          <w:rFonts w:ascii="Arial" w:hAnsi="Arial" w:cs="Arial"/>
          <w:sz w:val="28"/>
          <w:szCs w:val="28"/>
        </w:rPr>
        <w:t>Customers-</w:t>
      </w:r>
      <w:r>
        <w:rPr>
          <w:rFonts w:ascii="Arial" w:hAnsi="Arial" w:cs="Arial"/>
        </w:rPr>
        <w:t xml:space="preserve"> </w:t>
      </w:r>
      <w:r w:rsidRPr="00DF1CB5">
        <w:rPr>
          <w:rFonts w:ascii="Arial" w:hAnsi="Arial" w:cs="Arial"/>
        </w:rPr>
        <w:t>Premium Users had the highest AOV, but differences between customer segments were minimal.</w:t>
      </w:r>
    </w:p>
    <w:p w14:paraId="31B1C5EB" w14:textId="2CD627C1" w:rsidR="00DF1CB5" w:rsidRDefault="00DF1CB5" w:rsidP="00B859D5">
      <w:pPr>
        <w:pStyle w:val="ListParagraph"/>
        <w:numPr>
          <w:ilvl w:val="0"/>
          <w:numId w:val="16"/>
        </w:numPr>
        <w:spacing w:line="360" w:lineRule="auto"/>
        <w:rPr>
          <w:rFonts w:ascii="Arial" w:hAnsi="Arial" w:cs="Arial"/>
          <w:sz w:val="28"/>
          <w:szCs w:val="28"/>
        </w:rPr>
      </w:pPr>
      <w:r w:rsidRPr="00DF1CB5">
        <w:rPr>
          <w:rFonts w:ascii="Arial" w:hAnsi="Arial" w:cs="Arial"/>
          <w:sz w:val="28"/>
          <w:szCs w:val="28"/>
        </w:rPr>
        <w:t>Dark Stores</w:t>
      </w:r>
      <w:r>
        <w:rPr>
          <w:rFonts w:ascii="Arial" w:hAnsi="Arial" w:cs="Arial"/>
          <w:sz w:val="28"/>
          <w:szCs w:val="28"/>
        </w:rPr>
        <w:t xml:space="preserve">- </w:t>
      </w:r>
      <w:r w:rsidR="00CB5110" w:rsidRPr="00CB5110">
        <w:rPr>
          <w:rFonts w:ascii="Arial" w:hAnsi="Arial" w:cs="Arial"/>
        </w:rPr>
        <w:t>10 dark stores were identified as having both above-75th-percentile revenue and above-75th-percentile cancellation/return rates.</w:t>
      </w:r>
    </w:p>
    <w:p w14:paraId="13E24D82" w14:textId="5A8BDC1F" w:rsidR="00CB5110" w:rsidRDefault="00CB5110" w:rsidP="00B859D5">
      <w:pPr>
        <w:pStyle w:val="ListParagraph"/>
        <w:numPr>
          <w:ilvl w:val="0"/>
          <w:numId w:val="16"/>
        </w:numPr>
        <w:spacing w:line="360" w:lineRule="auto"/>
        <w:rPr>
          <w:rFonts w:ascii="Arial" w:hAnsi="Arial" w:cs="Arial"/>
          <w:sz w:val="28"/>
          <w:szCs w:val="28"/>
        </w:rPr>
      </w:pPr>
      <w:r>
        <w:rPr>
          <w:rFonts w:ascii="Arial" w:hAnsi="Arial" w:cs="Arial"/>
          <w:sz w:val="28"/>
          <w:szCs w:val="28"/>
        </w:rPr>
        <w:t xml:space="preserve">Delivery- </w:t>
      </w:r>
      <w:r w:rsidRPr="00CB5110">
        <w:rPr>
          <w:rFonts w:ascii="Arial" w:hAnsi="Arial" w:cs="Arial"/>
        </w:rPr>
        <w:t>Average delivery time showed a weak positive association with estimated delivery distance, with orders above 3 km having the highest average delivery time.</w:t>
      </w:r>
    </w:p>
    <w:p w14:paraId="4F7CDFFD" w14:textId="79C9FB6F" w:rsidR="00CB5110" w:rsidRDefault="00CB5110" w:rsidP="00B859D5">
      <w:pPr>
        <w:pStyle w:val="ListParagraph"/>
        <w:numPr>
          <w:ilvl w:val="0"/>
          <w:numId w:val="16"/>
        </w:numPr>
        <w:spacing w:line="360" w:lineRule="auto"/>
        <w:rPr>
          <w:rFonts w:ascii="Arial" w:hAnsi="Arial" w:cs="Arial"/>
          <w:sz w:val="28"/>
          <w:szCs w:val="28"/>
        </w:rPr>
      </w:pPr>
      <w:r>
        <w:rPr>
          <w:rFonts w:ascii="Arial" w:hAnsi="Arial" w:cs="Arial"/>
          <w:sz w:val="28"/>
          <w:szCs w:val="28"/>
        </w:rPr>
        <w:t xml:space="preserve">Operations- </w:t>
      </w:r>
      <w:r w:rsidRPr="00CB5110">
        <w:rPr>
          <w:rFonts w:ascii="Arial" w:hAnsi="Arial" w:cs="Arial"/>
        </w:rPr>
        <w:t>Chennai recorded the highest number of failed orders and the highest failure rate among cities.</w:t>
      </w:r>
    </w:p>
    <w:p w14:paraId="67EC1713" w14:textId="06F719FA" w:rsidR="00CB5110" w:rsidRPr="006D0118" w:rsidRDefault="00CB5110" w:rsidP="00B859D5">
      <w:pPr>
        <w:pStyle w:val="ListParagraph"/>
        <w:numPr>
          <w:ilvl w:val="0"/>
          <w:numId w:val="16"/>
        </w:numPr>
        <w:spacing w:line="360" w:lineRule="auto"/>
        <w:rPr>
          <w:rFonts w:ascii="Arial" w:hAnsi="Arial" w:cs="Arial"/>
          <w:sz w:val="28"/>
          <w:szCs w:val="28"/>
        </w:rPr>
      </w:pPr>
      <w:r>
        <w:rPr>
          <w:rFonts w:ascii="Arial" w:hAnsi="Arial" w:cs="Arial"/>
          <w:sz w:val="28"/>
          <w:szCs w:val="28"/>
        </w:rPr>
        <w:t xml:space="preserve">Promotions- </w:t>
      </w:r>
      <w:r w:rsidRPr="00CB5110">
        <w:rPr>
          <w:rFonts w:ascii="Arial" w:hAnsi="Arial" w:cs="Arial"/>
        </w:rPr>
        <w:t>Discounted orders had a lower AOV than non-discounted orders in the 2015 dataset.</w:t>
      </w:r>
    </w:p>
    <w:p w14:paraId="05977BA0" w14:textId="06EC41BF" w:rsidR="00EE7DB9" w:rsidRDefault="006D0118" w:rsidP="006D0118">
      <w:pPr>
        <w:spacing w:line="360" w:lineRule="auto"/>
        <w:rPr>
          <w:rFonts w:ascii="Arial" w:hAnsi="Arial" w:cs="Arial"/>
          <w:b/>
          <w:bCs/>
          <w:sz w:val="28"/>
          <w:szCs w:val="28"/>
          <w:u w:val="single"/>
        </w:rPr>
      </w:pPr>
      <w:r w:rsidRPr="00EE7DB9">
        <w:rPr>
          <w:rFonts w:ascii="Arial" w:hAnsi="Arial" w:cs="Arial"/>
          <w:b/>
          <w:bCs/>
          <w:sz w:val="28"/>
          <w:szCs w:val="28"/>
          <w:u w:val="single"/>
        </w:rPr>
        <w:t>Business Impl</w:t>
      </w:r>
      <w:r w:rsidR="00EE7DB9" w:rsidRPr="00EE7DB9">
        <w:rPr>
          <w:rFonts w:ascii="Arial" w:hAnsi="Arial" w:cs="Arial"/>
          <w:b/>
          <w:bCs/>
          <w:sz w:val="28"/>
          <w:szCs w:val="28"/>
          <w:u w:val="single"/>
        </w:rPr>
        <w:t>ications-</w:t>
      </w:r>
    </w:p>
    <w:p w14:paraId="762EFF13" w14:textId="78343D3B" w:rsidR="00EE7DB9" w:rsidRPr="000D4674" w:rsidRDefault="00EE7DB9" w:rsidP="00EE7DB9">
      <w:pPr>
        <w:pStyle w:val="ListParagraph"/>
        <w:numPr>
          <w:ilvl w:val="0"/>
          <w:numId w:val="17"/>
        </w:numPr>
        <w:spacing w:line="360" w:lineRule="auto"/>
        <w:rPr>
          <w:rFonts w:ascii="Arial" w:hAnsi="Arial" w:cs="Arial"/>
        </w:rPr>
      </w:pPr>
      <w:r w:rsidRPr="00EE7DB9">
        <w:rPr>
          <w:rFonts w:ascii="Arial" w:hAnsi="Arial" w:cs="Arial"/>
          <w:sz w:val="28"/>
          <w:szCs w:val="28"/>
        </w:rPr>
        <w:t>Dark-store operations</w:t>
      </w:r>
      <w:r>
        <w:rPr>
          <w:rFonts w:ascii="Arial" w:hAnsi="Arial" w:cs="Arial"/>
          <w:sz w:val="28"/>
          <w:szCs w:val="28"/>
        </w:rPr>
        <w:t xml:space="preserve">- </w:t>
      </w:r>
      <w:r w:rsidR="00D953C6" w:rsidRPr="000D4674">
        <w:rPr>
          <w:rFonts w:ascii="Arial" w:hAnsi="Arial" w:cs="Arial"/>
        </w:rPr>
        <w:t>High-revenue/high-failure stores should be investigated.</w:t>
      </w:r>
    </w:p>
    <w:p w14:paraId="25F1349E" w14:textId="215DAE6E" w:rsidR="00D953C6" w:rsidRDefault="00D953C6" w:rsidP="00EE7DB9">
      <w:pPr>
        <w:pStyle w:val="ListParagraph"/>
        <w:numPr>
          <w:ilvl w:val="0"/>
          <w:numId w:val="17"/>
        </w:numPr>
        <w:spacing w:line="360" w:lineRule="auto"/>
        <w:rPr>
          <w:rFonts w:ascii="Arial" w:hAnsi="Arial" w:cs="Arial"/>
          <w:sz w:val="28"/>
          <w:szCs w:val="28"/>
        </w:rPr>
      </w:pPr>
      <w:r>
        <w:rPr>
          <w:rFonts w:ascii="Arial" w:hAnsi="Arial" w:cs="Arial"/>
          <w:sz w:val="28"/>
          <w:szCs w:val="28"/>
        </w:rPr>
        <w:t xml:space="preserve">Promotions- </w:t>
      </w:r>
      <w:r w:rsidR="000D4674" w:rsidRPr="000D4674">
        <w:rPr>
          <w:rFonts w:ascii="Arial" w:hAnsi="Arial" w:cs="Arial"/>
        </w:rPr>
        <w:t>The lower AOV associated with discounted orders suggests that promotional strategies should be evaluated for effectiveness rather than broadly increasing discount usage.</w:t>
      </w:r>
    </w:p>
    <w:p w14:paraId="6CA6FC67" w14:textId="55A0E22F" w:rsidR="000D4674" w:rsidRPr="00032C74" w:rsidRDefault="000D4674" w:rsidP="00EE7DB9">
      <w:pPr>
        <w:pStyle w:val="ListParagraph"/>
        <w:numPr>
          <w:ilvl w:val="0"/>
          <w:numId w:val="17"/>
        </w:numPr>
        <w:spacing w:line="360" w:lineRule="auto"/>
        <w:rPr>
          <w:rFonts w:ascii="Arial" w:hAnsi="Arial" w:cs="Arial"/>
          <w:sz w:val="28"/>
          <w:szCs w:val="28"/>
        </w:rPr>
      </w:pPr>
      <w:r>
        <w:rPr>
          <w:rFonts w:ascii="Arial" w:hAnsi="Arial" w:cs="Arial"/>
          <w:sz w:val="28"/>
          <w:szCs w:val="28"/>
        </w:rPr>
        <w:t xml:space="preserve">Delivery- </w:t>
      </w:r>
      <w:r w:rsidRPr="000D4674">
        <w:rPr>
          <w:rFonts w:ascii="Arial" w:hAnsi="Arial" w:cs="Arial"/>
        </w:rPr>
        <w:t>The weak relationship between distance and delivery time suggests that distance alone may not fully explain delivery performance, indicating that additional operational factors such as store capacity or delivery-slot characteristics may warrant investigation.</w:t>
      </w:r>
    </w:p>
    <w:p w14:paraId="736CF07F" w14:textId="7CA0D26E" w:rsidR="00032C74" w:rsidRDefault="00032C74" w:rsidP="00032C74">
      <w:pPr>
        <w:spacing w:line="360" w:lineRule="auto"/>
        <w:rPr>
          <w:rFonts w:ascii="Arial" w:hAnsi="Arial" w:cs="Arial"/>
          <w:b/>
          <w:bCs/>
          <w:sz w:val="28"/>
          <w:szCs w:val="28"/>
          <w:u w:val="single"/>
        </w:rPr>
      </w:pPr>
      <w:r w:rsidRPr="00032C74">
        <w:rPr>
          <w:rFonts w:ascii="Arial" w:hAnsi="Arial" w:cs="Arial"/>
          <w:b/>
          <w:bCs/>
          <w:sz w:val="28"/>
          <w:szCs w:val="28"/>
          <w:u w:val="single"/>
        </w:rPr>
        <w:t>Limitations-</w:t>
      </w:r>
    </w:p>
    <w:p w14:paraId="23F508F1" w14:textId="0D132BF3" w:rsidR="00647A75" w:rsidRPr="00F1516C" w:rsidRDefault="00647A75" w:rsidP="00647A75">
      <w:pPr>
        <w:pStyle w:val="ListParagraph"/>
        <w:numPr>
          <w:ilvl w:val="0"/>
          <w:numId w:val="18"/>
        </w:numPr>
        <w:spacing w:line="360" w:lineRule="auto"/>
        <w:rPr>
          <w:rFonts w:ascii="Arial" w:hAnsi="Arial" w:cs="Arial"/>
        </w:rPr>
      </w:pPr>
      <w:r w:rsidRPr="00647A75">
        <w:rPr>
          <w:rFonts w:ascii="Arial" w:hAnsi="Arial" w:cs="Arial"/>
          <w:sz w:val="28"/>
          <w:szCs w:val="28"/>
        </w:rPr>
        <w:t>Dataset Period-</w:t>
      </w:r>
      <w:r>
        <w:rPr>
          <w:rFonts w:ascii="Arial" w:hAnsi="Arial" w:cs="Arial"/>
          <w:sz w:val="28"/>
          <w:szCs w:val="28"/>
        </w:rPr>
        <w:t xml:space="preserve"> </w:t>
      </w:r>
      <w:r w:rsidRPr="00F1516C">
        <w:rPr>
          <w:rFonts w:ascii="Arial" w:hAnsi="Arial" w:cs="Arial"/>
        </w:rPr>
        <w:t>The current SQL analysis is based only on the 2015 dataset and therefore does not represent long-term Q-Commerce trends.</w:t>
      </w:r>
    </w:p>
    <w:p w14:paraId="21007467" w14:textId="45DDDE20" w:rsidR="00647A75" w:rsidRDefault="00192C35" w:rsidP="00647A75">
      <w:pPr>
        <w:pStyle w:val="ListParagraph"/>
        <w:numPr>
          <w:ilvl w:val="0"/>
          <w:numId w:val="18"/>
        </w:numPr>
        <w:spacing w:line="360" w:lineRule="auto"/>
        <w:rPr>
          <w:rFonts w:ascii="Arial" w:hAnsi="Arial" w:cs="Arial"/>
          <w:sz w:val="28"/>
          <w:szCs w:val="28"/>
        </w:rPr>
      </w:pPr>
      <w:r>
        <w:rPr>
          <w:rFonts w:ascii="Arial" w:hAnsi="Arial" w:cs="Arial"/>
          <w:sz w:val="28"/>
          <w:szCs w:val="28"/>
        </w:rPr>
        <w:t xml:space="preserve">No Customer ID- </w:t>
      </w:r>
      <w:r w:rsidRPr="00F1516C">
        <w:rPr>
          <w:rFonts w:ascii="Arial" w:hAnsi="Arial" w:cs="Arial"/>
        </w:rPr>
        <w:t>The dataset does not contain a customer_id, so customer-level retention, repeat-purchase frequency, and individual customer lifetime analysis cannot be reliably performed.</w:t>
      </w:r>
    </w:p>
    <w:p w14:paraId="3EFF4182" w14:textId="1C8904A1" w:rsidR="00192C35" w:rsidRPr="00F1516C" w:rsidRDefault="00192C35" w:rsidP="00647A75">
      <w:pPr>
        <w:pStyle w:val="ListParagraph"/>
        <w:numPr>
          <w:ilvl w:val="0"/>
          <w:numId w:val="18"/>
        </w:numPr>
        <w:spacing w:line="360" w:lineRule="auto"/>
        <w:rPr>
          <w:rFonts w:ascii="Arial" w:hAnsi="Arial" w:cs="Arial"/>
        </w:rPr>
      </w:pPr>
      <w:r>
        <w:rPr>
          <w:rFonts w:ascii="Arial" w:hAnsi="Arial" w:cs="Arial"/>
          <w:sz w:val="28"/>
          <w:szCs w:val="28"/>
        </w:rPr>
        <w:t xml:space="preserve">Limited app Version- </w:t>
      </w:r>
      <w:r w:rsidRPr="00F1516C">
        <w:rPr>
          <w:rFonts w:ascii="Arial" w:hAnsi="Arial" w:cs="Arial"/>
        </w:rPr>
        <w:t>Only one app value is represented in the 2015 dataset, so meaningful platform-level comparison is not possible.</w:t>
      </w:r>
    </w:p>
    <w:p w14:paraId="5CA099D9" w14:textId="479042B6" w:rsidR="00192C35" w:rsidRDefault="00ED5E1D" w:rsidP="00647A75">
      <w:pPr>
        <w:pStyle w:val="ListParagraph"/>
        <w:numPr>
          <w:ilvl w:val="0"/>
          <w:numId w:val="18"/>
        </w:numPr>
        <w:spacing w:line="360" w:lineRule="auto"/>
        <w:rPr>
          <w:rFonts w:ascii="Arial" w:hAnsi="Arial" w:cs="Arial"/>
          <w:sz w:val="28"/>
          <w:szCs w:val="28"/>
        </w:rPr>
      </w:pPr>
      <w:r>
        <w:rPr>
          <w:rFonts w:ascii="Arial" w:hAnsi="Arial" w:cs="Arial"/>
          <w:sz w:val="28"/>
          <w:szCs w:val="28"/>
        </w:rPr>
        <w:t xml:space="preserve">Limited city-tier variation- </w:t>
      </w:r>
      <w:r w:rsidRPr="00F1516C">
        <w:rPr>
          <w:rFonts w:ascii="Arial" w:hAnsi="Arial" w:cs="Arial"/>
        </w:rPr>
        <w:t>Only one city tier is represented, limiting city-tier segmentation.</w:t>
      </w:r>
    </w:p>
    <w:p w14:paraId="050F304F" w14:textId="17FEFC6C" w:rsidR="00ED5E1D" w:rsidRPr="00F1516C" w:rsidRDefault="00ED5E1D" w:rsidP="00647A75">
      <w:pPr>
        <w:pStyle w:val="ListParagraph"/>
        <w:numPr>
          <w:ilvl w:val="0"/>
          <w:numId w:val="18"/>
        </w:numPr>
        <w:spacing w:line="360" w:lineRule="auto"/>
        <w:rPr>
          <w:rFonts w:ascii="Arial" w:hAnsi="Arial" w:cs="Arial"/>
        </w:rPr>
      </w:pPr>
      <w:r>
        <w:rPr>
          <w:rFonts w:ascii="Arial" w:hAnsi="Arial" w:cs="Arial"/>
          <w:sz w:val="28"/>
          <w:szCs w:val="28"/>
        </w:rPr>
        <w:t>Synthetic dataset-</w:t>
      </w:r>
      <w:r w:rsidR="00CF1528" w:rsidRPr="00CF1528">
        <w:t xml:space="preserve"> </w:t>
      </w:r>
      <w:r w:rsidR="00CF1528" w:rsidRPr="00F1516C">
        <w:rPr>
          <w:rFonts w:ascii="Arial" w:hAnsi="Arial" w:cs="Arial"/>
        </w:rPr>
        <w:t>The dataset is synthetic, so observed patterns should be treated as analytical examples rather than real-world business evidence.</w:t>
      </w:r>
    </w:p>
    <w:p w14:paraId="787F1048" w14:textId="77777777" w:rsidR="007239A6" w:rsidRPr="007239A6" w:rsidRDefault="007239A6" w:rsidP="007239A6">
      <w:pPr>
        <w:spacing w:line="360" w:lineRule="auto"/>
        <w:ind w:left="720"/>
        <w:rPr>
          <w:rFonts w:ascii="Arial" w:hAnsi="Arial" w:cs="Arial"/>
          <w:b/>
          <w:bCs/>
        </w:rPr>
      </w:pPr>
    </w:p>
    <w:p w14:paraId="3536C19B" w14:textId="77777777" w:rsidR="007E3858" w:rsidRPr="007E3858" w:rsidRDefault="007E3858" w:rsidP="007E3858">
      <w:pPr>
        <w:spacing w:line="360" w:lineRule="auto"/>
        <w:ind w:left="360"/>
        <w:rPr>
          <w:rFonts w:ascii="Arial" w:hAnsi="Arial" w:cs="Arial"/>
        </w:rPr>
      </w:pPr>
    </w:p>
    <w:sectPr w:rsidR="007E3858" w:rsidRPr="007E3858" w:rsidSect="000D0717">
      <w:pgSz w:w="11906" w:h="16838"/>
      <w:pgMar w:top="284" w:right="284" w:bottom="284"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29F0"/>
    <w:multiLevelType w:val="hybridMultilevel"/>
    <w:tmpl w:val="F65E2C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2926F3"/>
    <w:multiLevelType w:val="hybridMultilevel"/>
    <w:tmpl w:val="BFE8D1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4E09D6"/>
    <w:multiLevelType w:val="hybridMultilevel"/>
    <w:tmpl w:val="B6B6092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1603F17"/>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262007D"/>
    <w:multiLevelType w:val="hybridMultilevel"/>
    <w:tmpl w:val="F440B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FC72B9"/>
    <w:multiLevelType w:val="hybridMultilevel"/>
    <w:tmpl w:val="C5ACE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5879AB"/>
    <w:multiLevelType w:val="hybridMultilevel"/>
    <w:tmpl w:val="B02AD6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1825F5E"/>
    <w:multiLevelType w:val="hybridMultilevel"/>
    <w:tmpl w:val="A6BE55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C9124B2"/>
    <w:multiLevelType w:val="hybridMultilevel"/>
    <w:tmpl w:val="5F944C7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4911408"/>
    <w:multiLevelType w:val="multilevel"/>
    <w:tmpl w:val="79C8880E"/>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7802478"/>
    <w:multiLevelType w:val="hybridMultilevel"/>
    <w:tmpl w:val="B77CC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FE31B1"/>
    <w:multiLevelType w:val="hybridMultilevel"/>
    <w:tmpl w:val="212293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A0D7457"/>
    <w:multiLevelType w:val="hybridMultilevel"/>
    <w:tmpl w:val="FFFC25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9E83410"/>
    <w:multiLevelType w:val="multilevel"/>
    <w:tmpl w:val="2FCA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BF0138"/>
    <w:multiLevelType w:val="hybridMultilevel"/>
    <w:tmpl w:val="FD0A252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707934E7"/>
    <w:multiLevelType w:val="multilevel"/>
    <w:tmpl w:val="79C8880E"/>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38225C0"/>
    <w:multiLevelType w:val="hybridMultilevel"/>
    <w:tmpl w:val="D8388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CB62701"/>
    <w:multiLevelType w:val="multilevel"/>
    <w:tmpl w:val="11B49F6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327445818">
    <w:abstractNumId w:val="5"/>
  </w:num>
  <w:num w:numId="2" w16cid:durableId="170218176">
    <w:abstractNumId w:val="9"/>
  </w:num>
  <w:num w:numId="3" w16cid:durableId="1685208033">
    <w:abstractNumId w:val="10"/>
  </w:num>
  <w:num w:numId="4" w16cid:durableId="1086075633">
    <w:abstractNumId w:val="3"/>
  </w:num>
  <w:num w:numId="5" w16cid:durableId="1057778789">
    <w:abstractNumId w:val="15"/>
  </w:num>
  <w:num w:numId="6" w16cid:durableId="1700082463">
    <w:abstractNumId w:val="14"/>
  </w:num>
  <w:num w:numId="7" w16cid:durableId="1290163851">
    <w:abstractNumId w:val="11"/>
  </w:num>
  <w:num w:numId="8" w16cid:durableId="1448498894">
    <w:abstractNumId w:val="12"/>
  </w:num>
  <w:num w:numId="9" w16cid:durableId="1165702720">
    <w:abstractNumId w:val="1"/>
  </w:num>
  <w:num w:numId="10" w16cid:durableId="580913797">
    <w:abstractNumId w:val="7"/>
  </w:num>
  <w:num w:numId="11" w16cid:durableId="2074810794">
    <w:abstractNumId w:val="17"/>
  </w:num>
  <w:num w:numId="12" w16cid:durableId="1531996247">
    <w:abstractNumId w:val="6"/>
  </w:num>
  <w:num w:numId="13" w16cid:durableId="1332835181">
    <w:abstractNumId w:val="16"/>
  </w:num>
  <w:num w:numId="14" w16cid:durableId="1724599976">
    <w:abstractNumId w:val="8"/>
  </w:num>
  <w:num w:numId="15" w16cid:durableId="7829079">
    <w:abstractNumId w:val="13"/>
  </w:num>
  <w:num w:numId="16" w16cid:durableId="1236746110">
    <w:abstractNumId w:val="2"/>
  </w:num>
  <w:num w:numId="17" w16cid:durableId="1883129253">
    <w:abstractNumId w:val="4"/>
  </w:num>
  <w:num w:numId="18" w16cid:durableId="200752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717"/>
    <w:rsid w:val="000062C2"/>
    <w:rsid w:val="00014975"/>
    <w:rsid w:val="00032C74"/>
    <w:rsid w:val="00035081"/>
    <w:rsid w:val="0005769C"/>
    <w:rsid w:val="000839F1"/>
    <w:rsid w:val="00085CCB"/>
    <w:rsid w:val="000A12E5"/>
    <w:rsid w:val="000A37F8"/>
    <w:rsid w:val="000A59ED"/>
    <w:rsid w:val="000B070B"/>
    <w:rsid w:val="000B39A3"/>
    <w:rsid w:val="000C3334"/>
    <w:rsid w:val="000C6FBD"/>
    <w:rsid w:val="000D0717"/>
    <w:rsid w:val="000D4674"/>
    <w:rsid w:val="000D4C6E"/>
    <w:rsid w:val="001374BB"/>
    <w:rsid w:val="00142FD3"/>
    <w:rsid w:val="00151C9A"/>
    <w:rsid w:val="00156D55"/>
    <w:rsid w:val="00163C15"/>
    <w:rsid w:val="001706D8"/>
    <w:rsid w:val="00171274"/>
    <w:rsid w:val="00192C35"/>
    <w:rsid w:val="001A086B"/>
    <w:rsid w:val="001A5E94"/>
    <w:rsid w:val="001B74BC"/>
    <w:rsid w:val="001F13FA"/>
    <w:rsid w:val="00214A9A"/>
    <w:rsid w:val="00226F38"/>
    <w:rsid w:val="00233BF5"/>
    <w:rsid w:val="002474C7"/>
    <w:rsid w:val="00250306"/>
    <w:rsid w:val="002549A0"/>
    <w:rsid w:val="00255CA4"/>
    <w:rsid w:val="00255EF9"/>
    <w:rsid w:val="002573FA"/>
    <w:rsid w:val="00267C5C"/>
    <w:rsid w:val="00270AF5"/>
    <w:rsid w:val="00287DF7"/>
    <w:rsid w:val="002B76E1"/>
    <w:rsid w:val="002C28F0"/>
    <w:rsid w:val="002D221C"/>
    <w:rsid w:val="002D7D67"/>
    <w:rsid w:val="002E6A21"/>
    <w:rsid w:val="0030251F"/>
    <w:rsid w:val="0032707F"/>
    <w:rsid w:val="00327709"/>
    <w:rsid w:val="00333447"/>
    <w:rsid w:val="003440E4"/>
    <w:rsid w:val="00344975"/>
    <w:rsid w:val="0034668C"/>
    <w:rsid w:val="00376B30"/>
    <w:rsid w:val="00392EA6"/>
    <w:rsid w:val="00397EFF"/>
    <w:rsid w:val="003A14F0"/>
    <w:rsid w:val="003A62AD"/>
    <w:rsid w:val="003D2B4D"/>
    <w:rsid w:val="003F0A7F"/>
    <w:rsid w:val="004031CD"/>
    <w:rsid w:val="00413629"/>
    <w:rsid w:val="00422FF9"/>
    <w:rsid w:val="00425A6D"/>
    <w:rsid w:val="00446A1A"/>
    <w:rsid w:val="00475027"/>
    <w:rsid w:val="00480A56"/>
    <w:rsid w:val="004A097E"/>
    <w:rsid w:val="004B17F4"/>
    <w:rsid w:val="004C68A5"/>
    <w:rsid w:val="004D1DF5"/>
    <w:rsid w:val="004E54BD"/>
    <w:rsid w:val="00502E36"/>
    <w:rsid w:val="0053514C"/>
    <w:rsid w:val="0053656D"/>
    <w:rsid w:val="00537128"/>
    <w:rsid w:val="00552036"/>
    <w:rsid w:val="00557C6B"/>
    <w:rsid w:val="00573E12"/>
    <w:rsid w:val="00591130"/>
    <w:rsid w:val="00596B8B"/>
    <w:rsid w:val="005C6343"/>
    <w:rsid w:val="005C6EE3"/>
    <w:rsid w:val="005D25B1"/>
    <w:rsid w:val="005F7643"/>
    <w:rsid w:val="0062157C"/>
    <w:rsid w:val="00622E73"/>
    <w:rsid w:val="00624040"/>
    <w:rsid w:val="006253BC"/>
    <w:rsid w:val="00627EB2"/>
    <w:rsid w:val="00647A75"/>
    <w:rsid w:val="00656C95"/>
    <w:rsid w:val="00667473"/>
    <w:rsid w:val="0067227E"/>
    <w:rsid w:val="00674B37"/>
    <w:rsid w:val="00680FE6"/>
    <w:rsid w:val="00691595"/>
    <w:rsid w:val="00695427"/>
    <w:rsid w:val="006B6970"/>
    <w:rsid w:val="006C429F"/>
    <w:rsid w:val="006C7877"/>
    <w:rsid w:val="006D0118"/>
    <w:rsid w:val="006D6E80"/>
    <w:rsid w:val="006E26D0"/>
    <w:rsid w:val="006F1605"/>
    <w:rsid w:val="007025E3"/>
    <w:rsid w:val="007074AE"/>
    <w:rsid w:val="007239A6"/>
    <w:rsid w:val="00725BC6"/>
    <w:rsid w:val="007671D1"/>
    <w:rsid w:val="00767FBF"/>
    <w:rsid w:val="00773C38"/>
    <w:rsid w:val="00795FDD"/>
    <w:rsid w:val="007B2DCD"/>
    <w:rsid w:val="007B332D"/>
    <w:rsid w:val="007C0A93"/>
    <w:rsid w:val="007E036F"/>
    <w:rsid w:val="007E225B"/>
    <w:rsid w:val="007E3858"/>
    <w:rsid w:val="007F5AC8"/>
    <w:rsid w:val="00802B31"/>
    <w:rsid w:val="008343E8"/>
    <w:rsid w:val="0085329C"/>
    <w:rsid w:val="00854B8F"/>
    <w:rsid w:val="00855CE1"/>
    <w:rsid w:val="00874D08"/>
    <w:rsid w:val="00875747"/>
    <w:rsid w:val="00875871"/>
    <w:rsid w:val="00894A7D"/>
    <w:rsid w:val="008B0858"/>
    <w:rsid w:val="008D0E44"/>
    <w:rsid w:val="008D3C6A"/>
    <w:rsid w:val="008E7190"/>
    <w:rsid w:val="008F6816"/>
    <w:rsid w:val="00900B3F"/>
    <w:rsid w:val="00900BE0"/>
    <w:rsid w:val="00902175"/>
    <w:rsid w:val="0090600F"/>
    <w:rsid w:val="0091096A"/>
    <w:rsid w:val="00911CE3"/>
    <w:rsid w:val="00916D0C"/>
    <w:rsid w:val="00931EC5"/>
    <w:rsid w:val="00957DD4"/>
    <w:rsid w:val="009653BE"/>
    <w:rsid w:val="00970A77"/>
    <w:rsid w:val="00977D51"/>
    <w:rsid w:val="00983C7F"/>
    <w:rsid w:val="00986AE3"/>
    <w:rsid w:val="009924CE"/>
    <w:rsid w:val="009A2E24"/>
    <w:rsid w:val="009A500D"/>
    <w:rsid w:val="009B2FF5"/>
    <w:rsid w:val="009B496D"/>
    <w:rsid w:val="009B5428"/>
    <w:rsid w:val="009B6763"/>
    <w:rsid w:val="009C72C2"/>
    <w:rsid w:val="009D1483"/>
    <w:rsid w:val="009D2831"/>
    <w:rsid w:val="009D4528"/>
    <w:rsid w:val="00A059EA"/>
    <w:rsid w:val="00A32625"/>
    <w:rsid w:val="00A45CF1"/>
    <w:rsid w:val="00A51BFA"/>
    <w:rsid w:val="00A621DD"/>
    <w:rsid w:val="00A7795F"/>
    <w:rsid w:val="00A93641"/>
    <w:rsid w:val="00A9561B"/>
    <w:rsid w:val="00AB31F8"/>
    <w:rsid w:val="00AD5DC5"/>
    <w:rsid w:val="00AE133D"/>
    <w:rsid w:val="00AE3CC0"/>
    <w:rsid w:val="00AF05C8"/>
    <w:rsid w:val="00B15C59"/>
    <w:rsid w:val="00B24AF2"/>
    <w:rsid w:val="00B31DA9"/>
    <w:rsid w:val="00B42AF8"/>
    <w:rsid w:val="00B47A99"/>
    <w:rsid w:val="00B7065C"/>
    <w:rsid w:val="00B859D5"/>
    <w:rsid w:val="00B92204"/>
    <w:rsid w:val="00BA79F1"/>
    <w:rsid w:val="00BB1152"/>
    <w:rsid w:val="00BB6CBE"/>
    <w:rsid w:val="00BC1692"/>
    <w:rsid w:val="00BD7B6A"/>
    <w:rsid w:val="00BE54F0"/>
    <w:rsid w:val="00BF3C0C"/>
    <w:rsid w:val="00C06F03"/>
    <w:rsid w:val="00C14B65"/>
    <w:rsid w:val="00C15928"/>
    <w:rsid w:val="00C20259"/>
    <w:rsid w:val="00C358D3"/>
    <w:rsid w:val="00C411D8"/>
    <w:rsid w:val="00C414AB"/>
    <w:rsid w:val="00C453E1"/>
    <w:rsid w:val="00C539B2"/>
    <w:rsid w:val="00C76531"/>
    <w:rsid w:val="00C82B63"/>
    <w:rsid w:val="00C83DD2"/>
    <w:rsid w:val="00C85D82"/>
    <w:rsid w:val="00C96BA7"/>
    <w:rsid w:val="00C975C2"/>
    <w:rsid w:val="00CA4063"/>
    <w:rsid w:val="00CB05EF"/>
    <w:rsid w:val="00CB5110"/>
    <w:rsid w:val="00CD3879"/>
    <w:rsid w:val="00CF1528"/>
    <w:rsid w:val="00D06E0D"/>
    <w:rsid w:val="00D416C9"/>
    <w:rsid w:val="00D47CAB"/>
    <w:rsid w:val="00D50B6A"/>
    <w:rsid w:val="00D61DAF"/>
    <w:rsid w:val="00D74474"/>
    <w:rsid w:val="00D7767E"/>
    <w:rsid w:val="00D8356A"/>
    <w:rsid w:val="00D953C6"/>
    <w:rsid w:val="00DB336D"/>
    <w:rsid w:val="00DD3D0F"/>
    <w:rsid w:val="00DE54F1"/>
    <w:rsid w:val="00DF1CB5"/>
    <w:rsid w:val="00DF79B3"/>
    <w:rsid w:val="00E24E0D"/>
    <w:rsid w:val="00E26B66"/>
    <w:rsid w:val="00E34585"/>
    <w:rsid w:val="00E40010"/>
    <w:rsid w:val="00E6152A"/>
    <w:rsid w:val="00E66A26"/>
    <w:rsid w:val="00E7276B"/>
    <w:rsid w:val="00E825FF"/>
    <w:rsid w:val="00E92D7E"/>
    <w:rsid w:val="00EA5C2F"/>
    <w:rsid w:val="00EB1378"/>
    <w:rsid w:val="00EB73EF"/>
    <w:rsid w:val="00EB791A"/>
    <w:rsid w:val="00EC1050"/>
    <w:rsid w:val="00EC56A1"/>
    <w:rsid w:val="00EC75F1"/>
    <w:rsid w:val="00ED5E1D"/>
    <w:rsid w:val="00EE6BCF"/>
    <w:rsid w:val="00EE7DB9"/>
    <w:rsid w:val="00F1516C"/>
    <w:rsid w:val="00F23C64"/>
    <w:rsid w:val="00F303C2"/>
    <w:rsid w:val="00F3146F"/>
    <w:rsid w:val="00F35AAF"/>
    <w:rsid w:val="00F37831"/>
    <w:rsid w:val="00F514B0"/>
    <w:rsid w:val="00F646D9"/>
    <w:rsid w:val="00F70267"/>
    <w:rsid w:val="00F77645"/>
    <w:rsid w:val="00FA7130"/>
    <w:rsid w:val="00FC382D"/>
    <w:rsid w:val="00FC3DB5"/>
    <w:rsid w:val="00FD241E"/>
    <w:rsid w:val="00FD2770"/>
    <w:rsid w:val="00FE5748"/>
    <w:rsid w:val="00FE62E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F791A"/>
  <w15:chartTrackingRefBased/>
  <w15:docId w15:val="{00353884-D4D1-491B-985E-B0CDC95B2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7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07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07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07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07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07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7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7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7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7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07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07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07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07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07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7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7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717"/>
    <w:rPr>
      <w:rFonts w:eastAsiaTheme="majorEastAsia" w:cstheme="majorBidi"/>
      <w:color w:val="272727" w:themeColor="text1" w:themeTint="D8"/>
    </w:rPr>
  </w:style>
  <w:style w:type="paragraph" w:styleId="Title">
    <w:name w:val="Title"/>
    <w:basedOn w:val="Normal"/>
    <w:next w:val="Normal"/>
    <w:link w:val="TitleChar"/>
    <w:uiPriority w:val="10"/>
    <w:qFormat/>
    <w:rsid w:val="000D07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7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7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7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717"/>
    <w:pPr>
      <w:spacing w:before="160"/>
      <w:jc w:val="center"/>
    </w:pPr>
    <w:rPr>
      <w:i/>
      <w:iCs/>
      <w:color w:val="404040" w:themeColor="text1" w:themeTint="BF"/>
    </w:rPr>
  </w:style>
  <w:style w:type="character" w:customStyle="1" w:styleId="QuoteChar">
    <w:name w:val="Quote Char"/>
    <w:basedOn w:val="DefaultParagraphFont"/>
    <w:link w:val="Quote"/>
    <w:uiPriority w:val="29"/>
    <w:rsid w:val="000D0717"/>
    <w:rPr>
      <w:i/>
      <w:iCs/>
      <w:color w:val="404040" w:themeColor="text1" w:themeTint="BF"/>
    </w:rPr>
  </w:style>
  <w:style w:type="paragraph" w:styleId="ListParagraph">
    <w:name w:val="List Paragraph"/>
    <w:basedOn w:val="Normal"/>
    <w:uiPriority w:val="34"/>
    <w:qFormat/>
    <w:rsid w:val="000D0717"/>
    <w:pPr>
      <w:ind w:left="720"/>
      <w:contextualSpacing/>
    </w:pPr>
  </w:style>
  <w:style w:type="character" w:styleId="IntenseEmphasis">
    <w:name w:val="Intense Emphasis"/>
    <w:basedOn w:val="DefaultParagraphFont"/>
    <w:uiPriority w:val="21"/>
    <w:qFormat/>
    <w:rsid w:val="000D0717"/>
    <w:rPr>
      <w:i/>
      <w:iCs/>
      <w:color w:val="0F4761" w:themeColor="accent1" w:themeShade="BF"/>
    </w:rPr>
  </w:style>
  <w:style w:type="paragraph" w:styleId="IntenseQuote">
    <w:name w:val="Intense Quote"/>
    <w:basedOn w:val="Normal"/>
    <w:next w:val="Normal"/>
    <w:link w:val="IntenseQuoteChar"/>
    <w:uiPriority w:val="30"/>
    <w:qFormat/>
    <w:rsid w:val="000D07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0717"/>
    <w:rPr>
      <w:i/>
      <w:iCs/>
      <w:color w:val="0F4761" w:themeColor="accent1" w:themeShade="BF"/>
    </w:rPr>
  </w:style>
  <w:style w:type="character" w:styleId="IntenseReference">
    <w:name w:val="Intense Reference"/>
    <w:basedOn w:val="DefaultParagraphFont"/>
    <w:uiPriority w:val="32"/>
    <w:qFormat/>
    <w:rsid w:val="000D0717"/>
    <w:rPr>
      <w:b/>
      <w:bCs/>
      <w:smallCaps/>
      <w:color w:val="0F4761" w:themeColor="accent1" w:themeShade="BF"/>
      <w:spacing w:val="5"/>
    </w:rPr>
  </w:style>
  <w:style w:type="table" w:styleId="TableGrid">
    <w:name w:val="Table Grid"/>
    <w:basedOn w:val="TableNormal"/>
    <w:uiPriority w:val="39"/>
    <w:rsid w:val="000A59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4B17F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B17F4"/>
    <w:rPr>
      <w:b/>
      <w:bCs/>
    </w:rPr>
  </w:style>
  <w:style w:type="character" w:styleId="HTMLCode">
    <w:name w:val="HTML Code"/>
    <w:basedOn w:val="DefaultParagraphFont"/>
    <w:uiPriority w:val="99"/>
    <w:semiHidden/>
    <w:unhideWhenUsed/>
    <w:rsid w:val="004B17F4"/>
    <w:rPr>
      <w:rFonts w:ascii="Courier New" w:eastAsia="Times New Roman" w:hAnsi="Courier New" w:cs="Courier New"/>
      <w:sz w:val="20"/>
      <w:szCs w:val="20"/>
    </w:rPr>
  </w:style>
  <w:style w:type="paragraph" w:styleId="NormalWeb">
    <w:name w:val="Normal (Web)"/>
    <w:basedOn w:val="Normal"/>
    <w:uiPriority w:val="99"/>
    <w:semiHidden/>
    <w:unhideWhenUsed/>
    <w:rsid w:val="004B17F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13</Pages>
  <Words>3248</Words>
  <Characters>18519</Characters>
  <Application>Microsoft Office Word</Application>
  <DocSecurity>0</DocSecurity>
  <Lines>154</Lines>
  <Paragraphs>43</Paragraphs>
  <ScaleCrop>false</ScaleCrop>
  <Company/>
  <LinksUpToDate>false</LinksUpToDate>
  <CharactersWithSpaces>21724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Subham .</dc:creator>
  <cp:keywords/>
  <dc:description/>
  <cp:lastModifiedBy>Subham .</cp:lastModifiedBy>
  <cp:revision>248</cp:revision>
  <dcterms:created xsi:type="dcterms:W3CDTF">2026-08-29T06:08:00Z</dcterms:created>
  <dcterms:modified xsi:type="dcterms:W3CDTF">2026-09-15T05:57:00Z</dcterms:modified>
</cp:coreProperties>
</file>