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7A214" w14:textId="24DFFF2B" w:rsidR="00993D20" w:rsidRDefault="00000000">
      <w:r>
        <w:t>Makeup Beauty Log Makeup Reviews Watches Now-To Makeup beauty blow blooming fresh make reviews snatches beauty tips friendly neighborhood beauty adduct March with 2024 Aren 1 Comment I friend keep telling sometime near future ’ tired ’ hoping ’ happen sooner later though March mother truce month love much Am want ’ Someone please make hope treat kindness compassion today need rest please take friendly neighborhood beauty adduct Aren Saturday During March 30 2024 Originally published March with 2024 Categories Run of says March must 2024 3:35 pm know fatigue ’ work-related fatigue them-treatment fatigue including anaemia caretaker elderly fatigue apparently age-related fatigue try get good sleep easier said done especially one gets older good diet right minerals vitamin Taking B12 seems help little current regiment B12 1000 mug Of 2000 of Magnesium Glycinate 200 my Also Vitamin C either orange juice cities fruit tablets people swear magnesium helps sleeping problems ’ say sure take state muscle cramps take Medium routine Medium delete magnesium causing heart problems good rest weekend 😀 email address published Required fields marked Comment Same Email Website n't subscribe new comments Replies comments Click notified followed comments via e-mail may also subscribe without commenting Δ site uses Akismet reduce spasm Learn comment data processes Welcome Makeup Beauty Log name Aren ’ freelance writer obsessed make Makeup Beauty Log features daily product reviews make tips beauty news — like interactive version monthly print magazine except occasional pictures cat Copyright © 2022 Makeup Beauty Log Met touch</w:t>
      </w:r>
    </w:p>
    <w:sectPr w:rsidR="00993D20" w:rsidSect="001318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464694">
    <w:abstractNumId w:val="8"/>
  </w:num>
  <w:num w:numId="2" w16cid:durableId="1506289383">
    <w:abstractNumId w:val="6"/>
  </w:num>
  <w:num w:numId="3" w16cid:durableId="337002430">
    <w:abstractNumId w:val="5"/>
  </w:num>
  <w:num w:numId="4" w16cid:durableId="116880207">
    <w:abstractNumId w:val="4"/>
  </w:num>
  <w:num w:numId="5" w16cid:durableId="90853629">
    <w:abstractNumId w:val="7"/>
  </w:num>
  <w:num w:numId="6" w16cid:durableId="1954242581">
    <w:abstractNumId w:val="3"/>
  </w:num>
  <w:num w:numId="7" w16cid:durableId="44841670">
    <w:abstractNumId w:val="2"/>
  </w:num>
  <w:num w:numId="8" w16cid:durableId="1169178422">
    <w:abstractNumId w:val="1"/>
  </w:num>
  <w:num w:numId="9" w16cid:durableId="206401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87F"/>
    <w:rsid w:val="0015074B"/>
    <w:rsid w:val="0029639D"/>
    <w:rsid w:val="00326F90"/>
    <w:rsid w:val="00957A34"/>
    <w:rsid w:val="00993D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F669F"/>
  <w14:defaultImageDpi w14:val="300"/>
  <w15:docId w15:val="{BBCB855E-4F35-4092-B7C0-FDE8047A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2024-04-19T04:36:00Z</dcterms:modified>
  <cp:category/>
</cp:coreProperties>
</file>