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5D3B1" w14:textId="7D98EA14" w:rsidR="00E4092D" w:rsidRDefault="00E4092D" w:rsidP="00E4092D">
      <w:pPr>
        <w:spacing w:after="0"/>
        <w:jc w:val="center"/>
        <w:rPr>
          <w:b/>
          <w:bCs/>
          <w:sz w:val="32"/>
          <w:szCs w:val="32"/>
        </w:rPr>
      </w:pPr>
      <w:r w:rsidRPr="00E4092D">
        <w:rPr>
          <w:b/>
          <w:bCs/>
          <w:sz w:val="32"/>
          <w:szCs w:val="32"/>
        </w:rPr>
        <w:t>Analysis of Coronary Heart Disease</w:t>
      </w:r>
    </w:p>
    <w:p w14:paraId="604B9DBC" w14:textId="77777777" w:rsidR="00E4092D" w:rsidRDefault="00E4092D" w:rsidP="00E4092D">
      <w:pPr>
        <w:spacing w:after="0"/>
        <w:jc w:val="both"/>
        <w:rPr>
          <w:b/>
          <w:bCs/>
          <w:sz w:val="32"/>
          <w:szCs w:val="32"/>
        </w:rPr>
      </w:pPr>
    </w:p>
    <w:p w14:paraId="6A2736BD" w14:textId="77777777" w:rsidR="00E4092D" w:rsidRDefault="00E4092D" w:rsidP="00E4092D">
      <w:pPr>
        <w:spacing w:after="0"/>
        <w:jc w:val="both"/>
      </w:pPr>
      <w:r>
        <w:t>Coronary heart disease (CHD), also known as ischemic heart disease, sits at the helm of global health concerns. This silent thief progressively narrows the coronary arteries, the vital vessels supplying oxygen-rich blood to the heart muscle. This narrowing, caused by a buildup of fatty deposits (atherosclerosis), restricts blood flow, leading to chest pain (angina), shortness of breath, and in severe cases, heart attack or heart failure. While the consequences can be devastating, understanding the risk factors, causes, and treatment options empowers individuals to take control of their heart health.</w:t>
      </w:r>
    </w:p>
    <w:p w14:paraId="7D6BD4D6" w14:textId="77777777" w:rsidR="00E4092D" w:rsidRDefault="00E4092D" w:rsidP="00E4092D">
      <w:pPr>
        <w:spacing w:after="0"/>
        <w:jc w:val="both"/>
      </w:pPr>
    </w:p>
    <w:p w14:paraId="2CD11054" w14:textId="77777777" w:rsidR="00E4092D" w:rsidRDefault="00E4092D" w:rsidP="00E4092D">
      <w:pPr>
        <w:spacing w:after="0"/>
        <w:jc w:val="both"/>
      </w:pPr>
      <w:r>
        <w:t>At the heart of CHD lies atherosclerosis, a complex interplay between cholesterol levels, inflammation, and injury to the inner lining of the coronary arteries.  Elevated levels of LDL cholesterol, the "bad" cholesterol, contribute to the formation of fatty plaques within the arterial walls. These plaques can rupture, triggering blood clot formation that can further obstruct blood flow or completely block an artery, leading to a heart attack.</w:t>
      </w:r>
    </w:p>
    <w:p w14:paraId="6B6C2048" w14:textId="77777777" w:rsidR="00E4092D" w:rsidRDefault="00E4092D" w:rsidP="00E4092D">
      <w:pPr>
        <w:spacing w:after="0"/>
        <w:jc w:val="both"/>
      </w:pPr>
    </w:p>
    <w:p w14:paraId="2E1F6C15" w14:textId="77777777" w:rsidR="00E4092D" w:rsidRDefault="00E4092D" w:rsidP="00E4092D">
      <w:pPr>
        <w:spacing w:after="0"/>
        <w:jc w:val="both"/>
      </w:pPr>
      <w:r>
        <w:t>Several risk factors contribute to the development of CHD. Modifiable risk factors, those we can influence through lifestyle choices, include unhealthy diet, physical inactivity, smoking, excessive alcohol consumption, and uncontrolled stress. An unhealthy diet high in saturated and trans fats, cholesterol, and refined carbohydrates promotes LDL cholesterol buildup, while a diet rich in fruits, vegetables, and whole grains can help lower it. Physical inactivity weakens the heart and contributes to weight gain, further increasing CHD risk. Smoking damages the arterial lining and accelerates atherosclerosis. Excessive alcohol consumption can raise blood pressure and negatively impact cholesterol levels. Chronic stress can elevate stress hormones, constrict blood vessels, and increase the risk of blood clots.</w:t>
      </w:r>
    </w:p>
    <w:p w14:paraId="06823A46" w14:textId="77777777" w:rsidR="00E4092D" w:rsidRDefault="00E4092D" w:rsidP="00E4092D">
      <w:pPr>
        <w:spacing w:after="0"/>
        <w:jc w:val="both"/>
      </w:pPr>
    </w:p>
    <w:p w14:paraId="4D023E56" w14:textId="77777777" w:rsidR="00E4092D" w:rsidRDefault="00E4092D" w:rsidP="00E4092D">
      <w:pPr>
        <w:spacing w:after="0"/>
        <w:jc w:val="both"/>
      </w:pPr>
      <w:r>
        <w:t>Non-modifiable risk factors, those beyond our direct control, also play a role. Age is a significant factor, as the risk of CHD increases with advancing years. Genetics also influence an individual's susceptibility to CHD.  A family history of heart disease indicates a higher risk. Additionally, pre-existing conditions like high blood pressure (hypertension), diabetes, and high blood cholesterol further elevate CHD risk.</w:t>
      </w:r>
    </w:p>
    <w:p w14:paraId="6A1E37D7" w14:textId="77777777" w:rsidR="00E4092D" w:rsidRDefault="00E4092D" w:rsidP="00E4092D">
      <w:pPr>
        <w:spacing w:after="0"/>
        <w:jc w:val="both"/>
      </w:pPr>
    </w:p>
    <w:p w14:paraId="245121B4" w14:textId="77777777" w:rsidR="00E4092D" w:rsidRDefault="00E4092D" w:rsidP="00E4092D">
      <w:pPr>
        <w:spacing w:after="0"/>
        <w:jc w:val="both"/>
      </w:pPr>
      <w:r>
        <w:t>Fortunately, numerous treatment options exist for CHD. Lifestyle modifications are the cornerstone of management.  A heart-healthy diet, regular physical activity, smoking cessation, and weight management are crucial for controlling cholesterol levels, managing blood pressure, and improving overall cardiovascular health. Medications play a vital role, with statins being the mainstay treatment to lower LDL cholesterol.  Antiplatelet medications like aspirin can help prevent blood clots.  In some cases, procedures like angioplasty (opening blocked arteries with a balloon) or bypass surgery (creating a new route for blood flow) may be necessary to restore blood flow to the heart muscle.</w:t>
      </w:r>
    </w:p>
    <w:p w14:paraId="5786ADC3" w14:textId="77777777" w:rsidR="00E4092D" w:rsidRDefault="00E4092D" w:rsidP="00E4092D">
      <w:pPr>
        <w:spacing w:after="0"/>
      </w:pPr>
    </w:p>
    <w:p w14:paraId="14F4FA12" w14:textId="64C4F498" w:rsidR="007B7843" w:rsidRDefault="00E4092D" w:rsidP="00E4092D">
      <w:pPr>
        <w:spacing w:after="0"/>
      </w:pPr>
      <w:r>
        <w:t>Living with CHD requires ongoing monitoring and management. Regular doctor visits, adherence to medication regimens, and a commitment to a healthy lifestyle are crucial for optimal heart health.  Cardiac rehabilitation programs can provide valuable support and education for individuals with CHD.  By managing risk factors, implementing treatment strategies, and embracing a heart-healthy lifestyle, individuals with CHD can significantly improve their quality of life and live long, fulfilling lives.</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2D"/>
    <w:rsid w:val="007B7843"/>
    <w:rsid w:val="00E4092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4B10"/>
  <w15:chartTrackingRefBased/>
  <w15:docId w15:val="{BE0A4618-1764-4F7E-8E97-5A62A52C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92D"/>
    <w:pPr>
      <w:spacing w:line="252" w:lineRule="auto"/>
    </w:pPr>
  </w:style>
  <w:style w:type="paragraph" w:styleId="Heading1">
    <w:name w:val="heading 1"/>
    <w:basedOn w:val="Normal"/>
    <w:next w:val="Normal"/>
    <w:link w:val="Heading1Char"/>
    <w:uiPriority w:val="9"/>
    <w:qFormat/>
    <w:rsid w:val="00E40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92D"/>
    <w:rPr>
      <w:rFonts w:eastAsiaTheme="majorEastAsia" w:cstheme="majorBidi"/>
      <w:color w:val="272727" w:themeColor="text1" w:themeTint="D8"/>
    </w:rPr>
  </w:style>
  <w:style w:type="paragraph" w:styleId="Title">
    <w:name w:val="Title"/>
    <w:basedOn w:val="Normal"/>
    <w:next w:val="Normal"/>
    <w:link w:val="TitleChar"/>
    <w:uiPriority w:val="10"/>
    <w:qFormat/>
    <w:rsid w:val="00E40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92D"/>
    <w:pPr>
      <w:spacing w:before="160"/>
      <w:jc w:val="center"/>
    </w:pPr>
    <w:rPr>
      <w:i/>
      <w:iCs/>
      <w:color w:val="404040" w:themeColor="text1" w:themeTint="BF"/>
    </w:rPr>
  </w:style>
  <w:style w:type="character" w:customStyle="1" w:styleId="QuoteChar">
    <w:name w:val="Quote Char"/>
    <w:basedOn w:val="DefaultParagraphFont"/>
    <w:link w:val="Quote"/>
    <w:uiPriority w:val="29"/>
    <w:rsid w:val="00E4092D"/>
    <w:rPr>
      <w:i/>
      <w:iCs/>
      <w:color w:val="404040" w:themeColor="text1" w:themeTint="BF"/>
    </w:rPr>
  </w:style>
  <w:style w:type="paragraph" w:styleId="ListParagraph">
    <w:name w:val="List Paragraph"/>
    <w:basedOn w:val="Normal"/>
    <w:uiPriority w:val="34"/>
    <w:qFormat/>
    <w:rsid w:val="00E4092D"/>
    <w:pPr>
      <w:ind w:left="720"/>
      <w:contextualSpacing/>
    </w:pPr>
  </w:style>
  <w:style w:type="character" w:styleId="IntenseEmphasis">
    <w:name w:val="Intense Emphasis"/>
    <w:basedOn w:val="DefaultParagraphFont"/>
    <w:uiPriority w:val="21"/>
    <w:qFormat/>
    <w:rsid w:val="00E4092D"/>
    <w:rPr>
      <w:i/>
      <w:iCs/>
      <w:color w:val="0F4761" w:themeColor="accent1" w:themeShade="BF"/>
    </w:rPr>
  </w:style>
  <w:style w:type="paragraph" w:styleId="IntenseQuote">
    <w:name w:val="Intense Quote"/>
    <w:basedOn w:val="Normal"/>
    <w:next w:val="Normal"/>
    <w:link w:val="IntenseQuoteChar"/>
    <w:uiPriority w:val="30"/>
    <w:qFormat/>
    <w:rsid w:val="00E40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92D"/>
    <w:rPr>
      <w:i/>
      <w:iCs/>
      <w:color w:val="0F4761" w:themeColor="accent1" w:themeShade="BF"/>
    </w:rPr>
  </w:style>
  <w:style w:type="character" w:styleId="IntenseReference">
    <w:name w:val="Intense Reference"/>
    <w:basedOn w:val="DefaultParagraphFont"/>
    <w:uiPriority w:val="32"/>
    <w:qFormat/>
    <w:rsid w:val="00E40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96451">
      <w:bodyDiv w:val="1"/>
      <w:marLeft w:val="0"/>
      <w:marRight w:val="0"/>
      <w:marTop w:val="0"/>
      <w:marBottom w:val="0"/>
      <w:divBdr>
        <w:top w:val="none" w:sz="0" w:space="0" w:color="auto"/>
        <w:left w:val="none" w:sz="0" w:space="0" w:color="auto"/>
        <w:bottom w:val="none" w:sz="0" w:space="0" w:color="auto"/>
        <w:right w:val="none" w:sz="0" w:space="0" w:color="auto"/>
      </w:divBdr>
    </w:div>
    <w:div w:id="128607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2024-03-30T07:18:00Z</dcterms:created>
  <dcterms:modified xsi:type="dcterms:W3CDTF">2024-03-30T07:24:00Z</dcterms:modified>
</cp:coreProperties>
</file>