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A69F6" w14:textId="0A851E84" w:rsidR="000C2829" w:rsidRDefault="000C2829" w:rsidP="000C2829">
      <w:pPr>
        <w:jc w:val="center"/>
        <w:rPr>
          <w:b/>
          <w:bCs/>
          <w:sz w:val="32"/>
          <w:szCs w:val="32"/>
        </w:rPr>
      </w:pPr>
      <w:r w:rsidRPr="000C2829">
        <w:rPr>
          <w:b/>
          <w:bCs/>
          <w:sz w:val="32"/>
          <w:szCs w:val="32"/>
        </w:rPr>
        <w:t>Control of Communicable Diseases</w:t>
      </w:r>
    </w:p>
    <w:p w14:paraId="42ADC636" w14:textId="77777777" w:rsidR="004D7A61" w:rsidRDefault="004D7A61" w:rsidP="004D7A61">
      <w:pPr>
        <w:spacing w:after="0"/>
        <w:jc w:val="both"/>
      </w:pPr>
      <w:r>
        <w:t>Communicable diseases, also known as infectious diseases, have plagued humanity for millennia. These illnesses, caused by pathogens like bacteria, viruses, parasites, and fungi, can spread from person to person through various means. Fortunately, advancements in public health and medicine have given us a powerful arsenal for controlling these diseases.</w:t>
      </w:r>
    </w:p>
    <w:p w14:paraId="1F99F051" w14:textId="77777777" w:rsidR="004D7A61" w:rsidRDefault="004D7A61" w:rsidP="004D7A61">
      <w:pPr>
        <w:spacing w:after="0"/>
        <w:jc w:val="both"/>
      </w:pPr>
    </w:p>
    <w:p w14:paraId="6FA52013" w14:textId="77777777" w:rsidR="004D7A61" w:rsidRDefault="004D7A61" w:rsidP="004D7A61">
      <w:pPr>
        <w:spacing w:after="0"/>
        <w:jc w:val="both"/>
      </w:pPr>
      <w:r>
        <w:t>The cornerstone of communicable disease control lies in prevention. Vaccination is perhaps the most effective tool, offering individuals and communities immunity to specific diseases. Widespread vaccination programs have led to the eradication of smallpox and significantly reduced the burden of diseases like polio and measles. Additionally, promoting good hygiene practices like frequent handwashing and proper cough etiquette significantly reduces transmission risks. Public health campaigns play a crucial role in educating people about these practices and their importance.</w:t>
      </w:r>
    </w:p>
    <w:p w14:paraId="2CCC7223" w14:textId="77777777" w:rsidR="004D7A61" w:rsidRDefault="004D7A61" w:rsidP="004D7A61">
      <w:pPr>
        <w:spacing w:after="0"/>
        <w:jc w:val="both"/>
      </w:pPr>
    </w:p>
    <w:p w14:paraId="3A437EA9" w14:textId="77777777" w:rsidR="004D7A61" w:rsidRDefault="004D7A61" w:rsidP="004D7A61">
      <w:pPr>
        <w:spacing w:after="0"/>
        <w:jc w:val="both"/>
      </w:pPr>
      <w:r>
        <w:t>Surveillance is another critical pillar in controlling outbreaks. Public health agencies and healthcare providers actively monitor disease trends to identify potential outbreaks early. This allows for swift implementation of control measures like case isolation, contact tracing, and quarantine. Early detection and intervention can prevent the spread of a disease and minimize its impact.</w:t>
      </w:r>
    </w:p>
    <w:p w14:paraId="4A5ED9FB" w14:textId="77777777" w:rsidR="004D7A61" w:rsidRDefault="004D7A61" w:rsidP="004D7A61">
      <w:pPr>
        <w:spacing w:after="0"/>
        <w:jc w:val="both"/>
      </w:pPr>
    </w:p>
    <w:p w14:paraId="33DD620D" w14:textId="77777777" w:rsidR="004D7A61" w:rsidRDefault="004D7A61" w:rsidP="004D7A61">
      <w:pPr>
        <w:spacing w:after="0"/>
        <w:jc w:val="both"/>
      </w:pPr>
      <w:r>
        <w:t>Treatment plays a vital role in both individual recovery and disease control. Antimicrobials like antibiotics have revolutionized our ability to combat bacterial infections. However, the overuse and misuse of these medications have led to the emergence of antibiotic-resistant bacteria, posing a significant challenge. Research into new antimicrobials and alternative treatment strategies is ongoing. Additionally, managing symptoms and providing supportive care can significantly improve patient outcomes and reduce the risk of complications that might further spread the disease.</w:t>
      </w:r>
    </w:p>
    <w:p w14:paraId="4F076DD4" w14:textId="77777777" w:rsidR="004D7A61" w:rsidRDefault="004D7A61" w:rsidP="004D7A61">
      <w:pPr>
        <w:spacing w:after="0"/>
        <w:jc w:val="both"/>
      </w:pPr>
    </w:p>
    <w:p w14:paraId="6B0D4770" w14:textId="77777777" w:rsidR="004D7A61" w:rsidRDefault="004D7A61" w:rsidP="004D7A61">
      <w:pPr>
        <w:spacing w:after="0"/>
        <w:jc w:val="both"/>
      </w:pPr>
      <w:r>
        <w:t>Beyond individual-level interventions, environmental control measures are crucial for certain communicable diseases. Ensuring safe water and sanitation systems significantly reduces the spread of waterborne diseases. Similarly, vector control programs target insects and animals that transmit diseases like malaria and dengue fever. These programs involve measures like insecticide spraying, habitat modification, and use of bed nets.</w:t>
      </w:r>
    </w:p>
    <w:p w14:paraId="777A8354" w14:textId="77777777" w:rsidR="004D7A61" w:rsidRDefault="004D7A61" w:rsidP="004D7A61">
      <w:pPr>
        <w:spacing w:after="0"/>
        <w:jc w:val="both"/>
      </w:pPr>
    </w:p>
    <w:p w14:paraId="320D203B" w14:textId="77777777" w:rsidR="004D7A61" w:rsidRDefault="004D7A61" w:rsidP="004D7A61">
      <w:pPr>
        <w:spacing w:after="0"/>
        <w:jc w:val="both"/>
      </w:pPr>
      <w:r>
        <w:t>International collaboration is paramount in effectively controlling communicable diseases. The spread of pathogens respects no borders, and global cooperation is essential for timely sharing of information, coordinated responses to outbreaks, and joint research efforts. The World Health Organization (WHO) plays a critical role in facilitating international collaboration and disease control initiatives.</w:t>
      </w:r>
    </w:p>
    <w:p w14:paraId="3C9A54DF" w14:textId="77777777" w:rsidR="004D7A61" w:rsidRDefault="004D7A61" w:rsidP="004D7A61">
      <w:pPr>
        <w:spacing w:after="0"/>
        <w:jc w:val="both"/>
      </w:pPr>
    </w:p>
    <w:p w14:paraId="07B6B5E6" w14:textId="77777777" w:rsidR="004D7A61" w:rsidRDefault="004D7A61" w:rsidP="004D7A61">
      <w:pPr>
        <w:spacing w:after="0"/>
        <w:jc w:val="both"/>
      </w:pPr>
      <w:r>
        <w:t>Despite the significant progress made, challenges remain. The emergence of new and drug-resistant pathogens, coupled with the increasing interconnectedness of our world, necessitates continuous vigilance and adaptation of control strategies. Additionally, vaccine hesitancy and misinformation pose significant hurdles.</w:t>
      </w:r>
    </w:p>
    <w:p w14:paraId="076CE597" w14:textId="77777777" w:rsidR="004D7A61" w:rsidRDefault="004D7A61" w:rsidP="004D7A61">
      <w:pPr>
        <w:spacing w:after="0"/>
        <w:jc w:val="both"/>
      </w:pPr>
    </w:p>
    <w:p w14:paraId="3463644C" w14:textId="77B08BB2" w:rsidR="000C2829" w:rsidRPr="000C2829" w:rsidRDefault="004D7A61" w:rsidP="004D7A61">
      <w:pPr>
        <w:spacing w:after="0"/>
        <w:jc w:val="both"/>
      </w:pPr>
      <w:r>
        <w:t xml:space="preserve">In conclusion, controlling communicable diseases requires a multi-pronged approach that integrates prevention, surveillance, treatment, environmental control, and international </w:t>
      </w:r>
      <w:r>
        <w:lastRenderedPageBreak/>
        <w:t>collaboration. By harnessing the power of these strategies, we can build a healthier future for ourselves and generations to come.</w:t>
      </w:r>
    </w:p>
    <w:sectPr w:rsidR="000C2829" w:rsidRPr="000C2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29"/>
    <w:rsid w:val="000C2829"/>
    <w:rsid w:val="004D7A61"/>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2A72"/>
  <w15:chartTrackingRefBased/>
  <w15:docId w15:val="{0612B624-D2B5-41A8-85F6-10D42540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829"/>
    <w:rPr>
      <w:rFonts w:eastAsiaTheme="majorEastAsia" w:cstheme="majorBidi"/>
      <w:color w:val="272727" w:themeColor="text1" w:themeTint="D8"/>
    </w:rPr>
  </w:style>
  <w:style w:type="paragraph" w:styleId="Title">
    <w:name w:val="Title"/>
    <w:basedOn w:val="Normal"/>
    <w:next w:val="Normal"/>
    <w:link w:val="TitleChar"/>
    <w:uiPriority w:val="10"/>
    <w:qFormat/>
    <w:rsid w:val="000C2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829"/>
    <w:pPr>
      <w:spacing w:before="160"/>
      <w:jc w:val="center"/>
    </w:pPr>
    <w:rPr>
      <w:i/>
      <w:iCs/>
      <w:color w:val="404040" w:themeColor="text1" w:themeTint="BF"/>
    </w:rPr>
  </w:style>
  <w:style w:type="character" w:customStyle="1" w:styleId="QuoteChar">
    <w:name w:val="Quote Char"/>
    <w:basedOn w:val="DefaultParagraphFont"/>
    <w:link w:val="Quote"/>
    <w:uiPriority w:val="29"/>
    <w:rsid w:val="000C2829"/>
    <w:rPr>
      <w:i/>
      <w:iCs/>
      <w:color w:val="404040" w:themeColor="text1" w:themeTint="BF"/>
    </w:rPr>
  </w:style>
  <w:style w:type="paragraph" w:styleId="ListParagraph">
    <w:name w:val="List Paragraph"/>
    <w:basedOn w:val="Normal"/>
    <w:uiPriority w:val="34"/>
    <w:qFormat/>
    <w:rsid w:val="000C2829"/>
    <w:pPr>
      <w:ind w:left="720"/>
      <w:contextualSpacing/>
    </w:pPr>
  </w:style>
  <w:style w:type="character" w:styleId="IntenseEmphasis">
    <w:name w:val="Intense Emphasis"/>
    <w:basedOn w:val="DefaultParagraphFont"/>
    <w:uiPriority w:val="21"/>
    <w:qFormat/>
    <w:rsid w:val="000C2829"/>
    <w:rPr>
      <w:i/>
      <w:iCs/>
      <w:color w:val="0F4761" w:themeColor="accent1" w:themeShade="BF"/>
    </w:rPr>
  </w:style>
  <w:style w:type="paragraph" w:styleId="IntenseQuote">
    <w:name w:val="Intense Quote"/>
    <w:basedOn w:val="Normal"/>
    <w:next w:val="Normal"/>
    <w:link w:val="IntenseQuoteChar"/>
    <w:uiPriority w:val="30"/>
    <w:qFormat/>
    <w:rsid w:val="000C2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829"/>
    <w:rPr>
      <w:i/>
      <w:iCs/>
      <w:color w:val="0F4761" w:themeColor="accent1" w:themeShade="BF"/>
    </w:rPr>
  </w:style>
  <w:style w:type="character" w:styleId="IntenseReference">
    <w:name w:val="Intense Reference"/>
    <w:basedOn w:val="DefaultParagraphFont"/>
    <w:uiPriority w:val="32"/>
    <w:qFormat/>
    <w:rsid w:val="000C2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473112">
      <w:bodyDiv w:val="1"/>
      <w:marLeft w:val="0"/>
      <w:marRight w:val="0"/>
      <w:marTop w:val="0"/>
      <w:marBottom w:val="0"/>
      <w:divBdr>
        <w:top w:val="none" w:sz="0" w:space="0" w:color="auto"/>
        <w:left w:val="none" w:sz="0" w:space="0" w:color="auto"/>
        <w:bottom w:val="none" w:sz="0" w:space="0" w:color="auto"/>
        <w:right w:val="none" w:sz="0" w:space="0" w:color="auto"/>
      </w:divBdr>
    </w:div>
    <w:div w:id="21235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2</cp:revision>
  <dcterms:created xsi:type="dcterms:W3CDTF">2024-03-30T06:32:00Z</dcterms:created>
  <dcterms:modified xsi:type="dcterms:W3CDTF">2024-03-30T06:39:00Z</dcterms:modified>
</cp:coreProperties>
</file>