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A8763" w14:textId="75D2D3B4" w:rsidR="00EA44B9" w:rsidRDefault="00EA44B9" w:rsidP="00EA44B9">
      <w:pPr>
        <w:spacing w:after="0"/>
        <w:jc w:val="center"/>
        <w:rPr>
          <w:b/>
          <w:bCs/>
          <w:sz w:val="32"/>
          <w:szCs w:val="32"/>
        </w:rPr>
      </w:pPr>
      <w:r w:rsidRPr="00EA44B9">
        <w:rPr>
          <w:b/>
          <w:bCs/>
          <w:sz w:val="32"/>
          <w:szCs w:val="32"/>
        </w:rPr>
        <w:t>Living With a Chronic Disease: Diabetes and Asthma</w:t>
      </w:r>
    </w:p>
    <w:p w14:paraId="39005FF2" w14:textId="77777777" w:rsidR="00EA44B9" w:rsidRDefault="00EA44B9" w:rsidP="00EA44B9">
      <w:pPr>
        <w:spacing w:after="0"/>
        <w:jc w:val="center"/>
        <w:rPr>
          <w:b/>
          <w:bCs/>
          <w:sz w:val="32"/>
          <w:szCs w:val="32"/>
        </w:rPr>
      </w:pPr>
    </w:p>
    <w:p w14:paraId="5A6899A2" w14:textId="77777777" w:rsidR="00EA44B9" w:rsidRDefault="00EA44B9" w:rsidP="00EA44B9">
      <w:pPr>
        <w:spacing w:after="0"/>
        <w:jc w:val="both"/>
      </w:pPr>
      <w:r>
        <w:t>Living with chronic diseases like diabetes and asthma presents a unique set of challenges, but it doesn't have to define your life. Both conditions require ongoing management, but with dedication and a tailored approach, you can maintain good health and live a fulfilling life.</w:t>
      </w:r>
    </w:p>
    <w:p w14:paraId="79DABA09" w14:textId="77777777" w:rsidR="00EA44B9" w:rsidRDefault="00EA44B9" w:rsidP="00EA44B9">
      <w:pPr>
        <w:spacing w:after="0"/>
        <w:jc w:val="both"/>
      </w:pPr>
    </w:p>
    <w:p w14:paraId="571FD178" w14:textId="77777777" w:rsidR="00EA44B9" w:rsidRDefault="00EA44B9" w:rsidP="00EA44B9">
      <w:pPr>
        <w:spacing w:after="0"/>
        <w:jc w:val="both"/>
      </w:pPr>
      <w:r>
        <w:t xml:space="preserve">Diabetes, a disorder affecting blood sugar control, often necessitates dietary modifications.  Learning to manage carbohydrate intake becomes crucial, and working with a registered dietitian can help create a personalized meal plan that incorporates your preferences while keeping blood sugar levels in check.  Regular exercise, even moderate activities like brisk walking, becomes a powerful tool not only for weight management but also for improving insulin sensitivity. </w:t>
      </w:r>
    </w:p>
    <w:p w14:paraId="7AB3DF80" w14:textId="77777777" w:rsidR="00EA44B9" w:rsidRDefault="00EA44B9" w:rsidP="00EA44B9">
      <w:pPr>
        <w:spacing w:after="0"/>
        <w:jc w:val="both"/>
      </w:pPr>
    </w:p>
    <w:p w14:paraId="61923BD1" w14:textId="77777777" w:rsidR="00EA44B9" w:rsidRDefault="00EA44B9" w:rsidP="00EA44B9">
      <w:pPr>
        <w:spacing w:after="0"/>
        <w:jc w:val="both"/>
      </w:pPr>
      <w:r>
        <w:t>Managing asthma, an inflammatory lung condition that triggers episodes of wheezing, shortness of breath, and chest tightness, requires a proactive approach.  Identifying and avoiding triggers, like allergens, dust, or smoke, is essential.  Following a doctor-prescribed medication regimen is paramount. Inhalers, often incorporating corticosteroids or bronchodilators, can effectively control inflammation and prevent flare-ups.  A peak flow meter, a simple device that measures how well air moves out of your lungs, can help monitor your asthma and identify early signs of worsening symptoms, allowing for timely intervention.</w:t>
      </w:r>
    </w:p>
    <w:p w14:paraId="420DA6C1" w14:textId="77777777" w:rsidR="00EA44B9" w:rsidRDefault="00EA44B9" w:rsidP="00EA44B9">
      <w:pPr>
        <w:spacing w:after="0"/>
        <w:jc w:val="both"/>
      </w:pPr>
    </w:p>
    <w:p w14:paraId="20C30E2F" w14:textId="77777777" w:rsidR="00EA44B9" w:rsidRDefault="00EA44B9" w:rsidP="00EA44B9">
      <w:pPr>
        <w:spacing w:after="0"/>
        <w:jc w:val="both"/>
      </w:pPr>
      <w:r>
        <w:t>Living with both diabetes and asthma necessitates a holistic approach that considers the interplay between the conditions.  For example, some asthma medications may elevate blood sugar levels, requiring adjustments in diabetes management.  Conversely, poorly controlled diabetes can increase susceptibility to respiratory infections, potentially triggering asthma flare-ups.  Open communication with your healthcare team is crucial to ensure both conditions are effectively managed in a coordinated manner.</w:t>
      </w:r>
    </w:p>
    <w:p w14:paraId="7603F345" w14:textId="77777777" w:rsidR="00EA44B9" w:rsidRDefault="00EA44B9" w:rsidP="00EA44B9">
      <w:pPr>
        <w:spacing w:after="0"/>
        <w:jc w:val="both"/>
      </w:pPr>
    </w:p>
    <w:p w14:paraId="109881E0" w14:textId="77777777" w:rsidR="00EA44B9" w:rsidRDefault="00EA44B9" w:rsidP="00EA44B9">
      <w:pPr>
        <w:spacing w:after="0"/>
        <w:jc w:val="both"/>
      </w:pPr>
      <w:r>
        <w:t>Beyond medication and lifestyle adjustments, emotional well-being plays a vital role in managing chronic illnesses.  Chronic conditions can be emotionally taxing, and feelings of frustration, discouragement, or isolation are common.  Joining support groups can connect you with others who understand the challenges you face.  Sharing experiences, coping strategies, and emotional support can be invaluable.  Additionally, stress management techniques like mindfulness meditation or yoga can help you manage the emotional burden of chronic illness.</w:t>
      </w:r>
    </w:p>
    <w:p w14:paraId="45BB1FC1" w14:textId="77777777" w:rsidR="00EA44B9" w:rsidRDefault="00EA44B9" w:rsidP="00EA44B9">
      <w:pPr>
        <w:spacing w:after="0"/>
        <w:jc w:val="both"/>
      </w:pPr>
    </w:p>
    <w:p w14:paraId="12AD77B9" w14:textId="36BDFD7D" w:rsidR="007B7843" w:rsidRDefault="00EA44B9" w:rsidP="00EA44B9">
      <w:pPr>
        <w:spacing w:after="0"/>
        <w:jc w:val="both"/>
      </w:pPr>
      <w:r>
        <w:t>Living with diabetes and asthma requires daily vigilance and a commitment to self-care.  However, it doesn't have to limit your life.  Technological advancements offer tools for continuous glucose monitoring and smart inhalers that connect with apps, providing valuable data and reminders.  With a proactive approach, a supportive healthcare team, and a commitment to healthy habits, you can effectively manage both diabetes and asthma, allowing you to live a life full of possibilities.</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B9"/>
    <w:rsid w:val="007B7843"/>
    <w:rsid w:val="00EA44B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0C45"/>
  <w15:chartTrackingRefBased/>
  <w15:docId w15:val="{7DEDF2AC-A390-4E89-9BD1-9C114399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B9"/>
    <w:pPr>
      <w:spacing w:line="252" w:lineRule="auto"/>
    </w:pPr>
  </w:style>
  <w:style w:type="paragraph" w:styleId="Heading1">
    <w:name w:val="heading 1"/>
    <w:basedOn w:val="Normal"/>
    <w:next w:val="Normal"/>
    <w:link w:val="Heading1Char"/>
    <w:uiPriority w:val="9"/>
    <w:qFormat/>
    <w:rsid w:val="00EA44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4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4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4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4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4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4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4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4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4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4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4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4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4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4B9"/>
    <w:rPr>
      <w:rFonts w:eastAsiaTheme="majorEastAsia" w:cstheme="majorBidi"/>
      <w:color w:val="272727" w:themeColor="text1" w:themeTint="D8"/>
    </w:rPr>
  </w:style>
  <w:style w:type="paragraph" w:styleId="Title">
    <w:name w:val="Title"/>
    <w:basedOn w:val="Normal"/>
    <w:next w:val="Normal"/>
    <w:link w:val="TitleChar"/>
    <w:uiPriority w:val="10"/>
    <w:qFormat/>
    <w:rsid w:val="00EA4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4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4B9"/>
    <w:pPr>
      <w:spacing w:before="160"/>
      <w:jc w:val="center"/>
    </w:pPr>
    <w:rPr>
      <w:i/>
      <w:iCs/>
      <w:color w:val="404040" w:themeColor="text1" w:themeTint="BF"/>
    </w:rPr>
  </w:style>
  <w:style w:type="character" w:customStyle="1" w:styleId="QuoteChar">
    <w:name w:val="Quote Char"/>
    <w:basedOn w:val="DefaultParagraphFont"/>
    <w:link w:val="Quote"/>
    <w:uiPriority w:val="29"/>
    <w:rsid w:val="00EA44B9"/>
    <w:rPr>
      <w:i/>
      <w:iCs/>
      <w:color w:val="404040" w:themeColor="text1" w:themeTint="BF"/>
    </w:rPr>
  </w:style>
  <w:style w:type="paragraph" w:styleId="ListParagraph">
    <w:name w:val="List Paragraph"/>
    <w:basedOn w:val="Normal"/>
    <w:uiPriority w:val="34"/>
    <w:qFormat/>
    <w:rsid w:val="00EA44B9"/>
    <w:pPr>
      <w:ind w:left="720"/>
      <w:contextualSpacing/>
    </w:pPr>
  </w:style>
  <w:style w:type="character" w:styleId="IntenseEmphasis">
    <w:name w:val="Intense Emphasis"/>
    <w:basedOn w:val="DefaultParagraphFont"/>
    <w:uiPriority w:val="21"/>
    <w:qFormat/>
    <w:rsid w:val="00EA44B9"/>
    <w:rPr>
      <w:i/>
      <w:iCs/>
      <w:color w:val="0F4761" w:themeColor="accent1" w:themeShade="BF"/>
    </w:rPr>
  </w:style>
  <w:style w:type="paragraph" w:styleId="IntenseQuote">
    <w:name w:val="Intense Quote"/>
    <w:basedOn w:val="Normal"/>
    <w:next w:val="Normal"/>
    <w:link w:val="IntenseQuoteChar"/>
    <w:uiPriority w:val="30"/>
    <w:qFormat/>
    <w:rsid w:val="00EA44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4B9"/>
    <w:rPr>
      <w:i/>
      <w:iCs/>
      <w:color w:val="0F4761" w:themeColor="accent1" w:themeShade="BF"/>
    </w:rPr>
  </w:style>
  <w:style w:type="character" w:styleId="IntenseReference">
    <w:name w:val="Intense Reference"/>
    <w:basedOn w:val="DefaultParagraphFont"/>
    <w:uiPriority w:val="32"/>
    <w:qFormat/>
    <w:rsid w:val="00EA44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939245">
      <w:bodyDiv w:val="1"/>
      <w:marLeft w:val="0"/>
      <w:marRight w:val="0"/>
      <w:marTop w:val="0"/>
      <w:marBottom w:val="0"/>
      <w:divBdr>
        <w:top w:val="none" w:sz="0" w:space="0" w:color="auto"/>
        <w:left w:val="none" w:sz="0" w:space="0" w:color="auto"/>
        <w:bottom w:val="none" w:sz="0" w:space="0" w:color="auto"/>
        <w:right w:val="none" w:sz="0" w:space="0" w:color="auto"/>
      </w:divBdr>
    </w:div>
    <w:div w:id="177655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2024-03-30T06:56:00Z</dcterms:created>
  <dcterms:modified xsi:type="dcterms:W3CDTF">2024-03-30T07:02:00Z</dcterms:modified>
</cp:coreProperties>
</file>