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Chronic Kidney Disease Diagnosis Treatment Chronic kidney disease CKD stealthy thief slowly robbing kidneys ability function effectively bean-shaped organs play critical role health filtering waste products blood regulating blood pressure producing essential hormones CKD filtration process deteriorates gradually often without noticeable symptoms early stages However early diagnosis comprehensive management plan individuals CKD significantly improve quality life slow disease progression Unearthing CKD often happens routine checkups Blood tests become crucial tool revealing elevated levels waste products like creatinine urea nitrogen indicating kidneys struggle keep filtering duties Urinalysis may show abnormalities protein blood content hinting damage within kidney 's filtration units Imaging tests like ultrasounds X-rays provide visual assessment kidney size structure glomerular filtration rate GFR calculation based blood test results emerges key player GFR reflects efficiently kidneys filtering waste lower values painting concerning picture progressive CKD stages Early diagnosis ideally symptoms arise allows timely intervention improved long-term outcomes cornerstone CKD management lies multi-faceted approach Lifestyle modifications take center stage empowering individuals take control health Dietary changes become essential often involving reduction protein intake lessen burden overworked kidneys Sodium restriction becomes another crucial weapon helping manage blood pressure another critical aspect CKD control Medications like ACE inhibitors angiotensin receptor blockers ARBs frequently prescribed lower blood pressure offer additional protection kidneys Addressing underlying health conditions contribute CKD like diabetes high blood pressure vital Smoking cessation becomes non-negotiable step smoking constricts blood flow kidneys accelerates decline Regular exercise despite fatigue may accompany CKD helps maintain physical health overall well-being 's balancing act – finding activities promote vitality without placing undue strain kidneys CKD progresses later stages kidneys lose function dialysis kidney transplantation may become necessary Dialysis acts lifeline artificially removing waste products blood Two main forms exist hemodialysis blood circulated outside body filtering machine peritoneal dialysis utilizes patient 's abdominal cavity lining natural filter methods advantages disadvantages choice often depends individual circumstances preferences Kidney transplantation offers permanent solution Replacing diseased kidneys healthy one deceased living donor provides greater freedom improved quality life However procedure requires careful evaluation recipient 's health lifelong commitment immunosuppressive medications prevent rejection transplanted kidney Living CKD requires ongoing monitoring management Regular doctor visits strict adherence medication regimens commitment healthy lifestyle crucial optimal health well-being Support groups invaluable resources connecting individuals CKD share experiences find encouragement navigate challenges condition embracing early diagnosis proactive management self-care individuals CKD take control health journey journey may challenging knowledge support commitment healthy lifestyle individuals CKD chart course towards healthier empowered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