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Best Coliving Coworking Spaces Traveling remote worker world transforms oyster Ditch traditional office mobile work setting camp perfect coliving coworking space find ideal blend productivity social connection wanderlust tailor search leverage online resources Prioritize Needs crave vibrant social scene networking evening adventures quiet focused environment maximize productivity Budget crucial determine spending limit rent shared amenities like meals gym access laundry facilities Next consider location beachside bliss potential digital nomad communities Southeast Asia offers hotspots like Bali 's Outpost separate social living quarters dedicated coworking spaces cultural immersion priority Selina boasts co-working equipped locations across Central South America Europe even Asia Online Resources Ally Websites like Coliving.com Getaroom.com allow search spaces based current upcoming city budget desired amenities Reviews past residents offer valuable insights space 's atmosphere social scene overall experience Platforms like WeWork Coworker.com provide comprehensive listings co-working spaces worldwide Filter search location amenities high-speed internet must pricing even work style creative tech startups Many spaces offer virtual tours allowing explore workspace layout committing n't underestimate power social media Follow co-living spaces co-working spaces active social media presences allows get feel space 's vibe upcoming events workshops might interested resident testimonials provide valuable firsthand experiences Expand Search Beyond Digital Realm n't rely online listings Reach co-living spaces target city directly Inquire offerings pricing structure short-term stay options personalized approach might unearth hidden gems catering remote workers Finally network fellow nomads 're new city connect remote workers digital nomads online co-working meetups might insights hidden co-working spaces frequent recommend offering local 's perspective considering needs leveraging online resources exploring online local options 'll well way finding perfect co-living co-working space allow seamlessly blend work travel fostering productivity building sense community go transforming travels enriching unforgettable experience pack laptop embrace world office find ideal co-living co-working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