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E0997" w14:textId="317F3A9C" w:rsidR="004F4C6B" w:rsidRPr="005255B5" w:rsidRDefault="0076776D" w:rsidP="005255B5">
      <w:pPr>
        <w:spacing w:after="0"/>
        <w:jc w:val="both"/>
        <w:rPr>
          <w:sz w:val="24"/>
          <w:szCs w:val="24"/>
        </w:rPr>
      </w:pPr>
      <w:r w:rsidRPr="005255B5">
        <w:rPr>
          <w:sz w:val="24"/>
          <w:szCs w:val="24"/>
        </w:rPr>
        <w:t>Beauty in the workplace: Should appearance matter?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 xml:space="preserve">The workplace is a complex ecosystem </w:t>
      </w:r>
      <w:proofErr w:type="gramStart"/>
      <w:r w:rsidRPr="005255B5">
        <w:rPr>
          <w:sz w:val="24"/>
          <w:szCs w:val="24"/>
        </w:rPr>
        <w:t>where</w:t>
      </w:r>
      <w:proofErr w:type="gramEnd"/>
      <w:r w:rsidRPr="005255B5">
        <w:rPr>
          <w:sz w:val="24"/>
          <w:szCs w:val="24"/>
        </w:rPr>
        <w:t xml:space="preserve"> professionalism and productivity reign supreme. But the question of whether appearance matters </w:t>
      </w:r>
      <w:proofErr w:type="gramStart"/>
      <w:r w:rsidRPr="005255B5">
        <w:rPr>
          <w:sz w:val="24"/>
          <w:szCs w:val="24"/>
        </w:rPr>
        <w:t>throws</w:t>
      </w:r>
      <w:proofErr w:type="gramEnd"/>
      <w:r w:rsidRPr="005255B5">
        <w:rPr>
          <w:sz w:val="24"/>
          <w:szCs w:val="24"/>
        </w:rPr>
        <w:t xml:space="preserve"> a wrinkle into this equation.  While a certain level of professionalism in dress is expected, navigating the intersection of appearance and competence can be tricky.  Let's explore the arguments for and against appearance playing a role in the </w:t>
      </w:r>
      <w:proofErr w:type="spellStart"/>
      <w:proofErr w:type="gramStart"/>
      <w:r w:rsidRPr="005255B5">
        <w:rPr>
          <w:sz w:val="24"/>
          <w:szCs w:val="24"/>
        </w:rPr>
        <w:t>workplace.The</w:t>
      </w:r>
      <w:proofErr w:type="spellEnd"/>
      <w:proofErr w:type="gramEnd"/>
      <w:r w:rsidRPr="005255B5">
        <w:rPr>
          <w:sz w:val="24"/>
          <w:szCs w:val="24"/>
        </w:rPr>
        <w:t xml:space="preserve"> Case for Appearance: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Professional Image: First impressions matter. A polished appearance can project confidence, competence, and respect for the workplace environment.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Industry Standards: Certain professions have established dress codes that convey professionalism and adhere to safety regulations (e.g., chefs wearing proper attire and footwear in a kitchen).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Building Trust: A well-groomed appearance can create a sense of trust and reliability, particularly in client-facing roles.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The Downside of Appearance Focus: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The Beauty Bias: Focusing on appearance can lead to discrimination against individuals who don't conform to traditional beauty standards. This can disproportionately impact women and people of color.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Socioeconomic Disparity: Dress codes can be exclusionary if they favor expensive clothing or specific styles, disadvantaging those with limited financial means.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Focus on the Superficial: Overemphasizing appearance can take away from an individual's skills and qualifications.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 xml:space="preserve">Striking a </w:t>
      </w:r>
      <w:r w:rsidR="005255B5" w:rsidRPr="005255B5">
        <w:rPr>
          <w:sz w:val="24"/>
          <w:szCs w:val="24"/>
        </w:rPr>
        <w:t>Balance: Creating</w:t>
      </w:r>
      <w:r w:rsidRPr="005255B5">
        <w:rPr>
          <w:sz w:val="24"/>
          <w:szCs w:val="24"/>
        </w:rPr>
        <w:t xml:space="preserve"> a workplace that values both professionalism and inclusivity requires a nuanced approach: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Clearly Defined Dress Codes: Instead of focusing on subjective notions of beauty, dress codes should emphasize appropriate attire for the work environment and industry standards.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Focus on Skills and Qualifications: The hiring process and performance evaluations should prioritize skills, experience, and work ethic over appearance.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Diversity and Inclusion: Dress codes should be inclusive and accommodate diverse cultural norms and religious practices.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Beyond the Outfit: Cultivating True Professionalism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Appearance is just one aspect of professionalism. Here are some key qualities that truly matter: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Competence and Skills: Having the necessary skills and knowledge to excel in one's role.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 xml:space="preserve">Work Ethic and Reliability: Demonstrating a strong work ethic, being dependable, and meeting </w:t>
      </w:r>
      <w:proofErr w:type="spellStart"/>
      <w:proofErr w:type="gramStart"/>
      <w:r w:rsidRPr="005255B5">
        <w:rPr>
          <w:sz w:val="24"/>
          <w:szCs w:val="24"/>
        </w:rPr>
        <w:t>deadlines.Communication</w:t>
      </w:r>
      <w:proofErr w:type="spellEnd"/>
      <w:proofErr w:type="gramEnd"/>
      <w:r w:rsidRPr="005255B5">
        <w:rPr>
          <w:sz w:val="24"/>
          <w:szCs w:val="24"/>
        </w:rPr>
        <w:t xml:space="preserve"> and Teamwork: Communicating effectively with colleagues and working collaboratively towards shared goals.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Positive Attitude and Respect: Maintaining a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positive and respectful demeanor towards colleagues and clients.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Conclusion:</w:t>
      </w:r>
      <w:r w:rsidR="005255B5">
        <w:rPr>
          <w:sz w:val="24"/>
          <w:szCs w:val="24"/>
        </w:rPr>
        <w:t xml:space="preserve"> </w:t>
      </w:r>
      <w:r w:rsidRPr="005255B5">
        <w:rPr>
          <w:sz w:val="24"/>
          <w:szCs w:val="24"/>
        </w:rPr>
        <w:t>In today's workplace, professionalism goes beyond a well-tailored suit or a perfectly coiffed hairstyle.  While a clean and appropriate appearance can be a positive attribute, it shouldn't overshadow core skills and work ethic.  Creating a truly professional environment requires fostering a culture of inclusivity, valuing diverse perspectives, and recognizing that an individual's contribution is more than just skin deep.  By focusing on skills, qualifications, and a positive attitude, workplaces can cultivate a space where everyone feels valued and empowered to excel.</w:t>
      </w:r>
    </w:p>
    <w:sectPr w:rsidR="004F4C6B" w:rsidRPr="0052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026DC2"/>
    <w:rsid w:val="00171317"/>
    <w:rsid w:val="00227080"/>
    <w:rsid w:val="002B7FCE"/>
    <w:rsid w:val="003F3935"/>
    <w:rsid w:val="004F4C6B"/>
    <w:rsid w:val="005255B5"/>
    <w:rsid w:val="0076776D"/>
    <w:rsid w:val="00960679"/>
    <w:rsid w:val="009A74C7"/>
    <w:rsid w:val="00C7151D"/>
    <w:rsid w:val="00CD57F9"/>
    <w:rsid w:val="00D20740"/>
    <w:rsid w:val="00DE3E69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Subhan Anjum</cp:lastModifiedBy>
  <cp:revision>3</cp:revision>
  <dcterms:created xsi:type="dcterms:W3CDTF">2024-03-30T08:31:00Z</dcterms:created>
  <dcterms:modified xsi:type="dcterms:W3CDTF">2024-04-19T15:34:00Z</dcterms:modified>
</cp:coreProperties>
</file>