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Product Requirements Document</w:t>
      </w:r>
    </w:p>
    <w:p>
      <w:pPr>
        <w:pStyle w:val="Heading2"/>
        <w:spacing w:after="300"/>
      </w:pPr>
      <w:r>
        <w:t xml:space="preserve">Reflexa — Autonomous Bug-Fixing Agent</w:t>
      </w:r>
    </w:p>
    <w:p>
      <w:pPr>
        <w:spacing w:after="120"/>
      </w:pPr>
      <w:r>
        <w:rPr>
          <w:i/>
          <w:iCs/>
        </w:rPr>
        <w:t xml:space="preserve">Version 1.0</w:t>
      </w:r>
    </w:p>
    <w:p>
      <w:pPr>
        <w:spacing w:after="120"/>
      </w:pPr>
      <w:r>
        <w:rPr>
          <w:i/>
          <w:iCs/>
        </w:rPr>
        <w:t xml:space="preserve">Event: OpenAI Build Week (Devpost) — Track: Developer Tools</w:t>
      </w:r>
    </w:p>
    <w:p>
      <w:pPr>
        <w:spacing w:after="120"/>
      </w:pPr>
      <w:r>
        <w:rPr>
          <w:i/>
          <w:iCs/>
        </w:rPr>
        <w:t xml:space="preserve">Team: Subhan Ahmed Chandio, Faraz Ahmed</w:t>
      </w:r>
    </w:p>
    <w:p>
      <w:pPr>
        <w:spacing w:after="120"/>
      </w:pPr>
      <w:r>
        <w:rPr>
          <w:i/>
          <w:iCs/>
        </w:rPr>
        <w:t xml:space="preserve">Date: July 16, 2026</w:t>
      </w:r>
    </w:p>
    <w:p>
      <w:pPr>
        <w:pStyle w:val="Heading1"/>
        <w:spacing w:after="150" w:before="300"/>
      </w:pPr>
      <w:r>
        <w:t xml:space="preserve">1. Overview</w:t>
      </w:r>
    </w:p>
    <w:p>
      <w:pPr>
        <w:pStyle w:val="Heading2"/>
        <w:spacing w:after="120" w:before="250"/>
      </w:pPr>
      <w:r>
        <w:t xml:space="preserve">1.1 Problem Statement</w:t>
      </w:r>
    </w:p>
    <w:p>
      <w:pPr>
        <w:spacing w:after="120"/>
      </w:pPr>
      <w:r>
        <w:t xml:space="preserve">Developers lose significant time triaging and fixing failing tests that surface during development or CI. Many failures are mechanical, an off-by-one error, a broken assertion, a stale mock, but still require a human to stop, read the stack trace, locate the file, and write a fix. This is repetitive work that a capable coding agent can plausibly handle end to end, provided the fix is verified before it reaches a human reviewer.</w:t>
      </w:r>
    </w:p>
    <w:p>
      <w:pPr>
        <w:pStyle w:val="Heading2"/>
        <w:spacing w:after="120" w:before="250"/>
      </w:pPr>
      <w:r>
        <w:t xml:space="preserve">1.2 Product Summary</w:t>
      </w:r>
    </w:p>
    <w:p>
      <w:pPr>
        <w:spacing w:after="120"/>
      </w:pPr>
      <w:r>
        <w:t xml:space="preserve">Reflexa is an autonomous agent that detects a failing test in a codebase, diagnoses the root cause using GPT-5.6 through Codex, generates a candidate patch, and validates that patch inside an isolated sandbox by re-running the test suite. If the patch passes, Reflexa opens a pull request with a plain-language explanation of the fix. If it fails, Reflexa retries with a different approach up to a fixed limit, then reports failure clearly rather than looping indefinitely.</w:t>
      </w:r>
    </w:p>
    <w:p>
      <w:pPr>
        <w:pStyle w:val="Heading2"/>
        <w:spacing w:after="120" w:before="250"/>
      </w:pPr>
      <w:r>
        <w:t xml:space="preserve">1.3 Explicit Assumption</w:t>
      </w:r>
    </w:p>
    <w:p>
      <w:pPr>
        <w:spacing w:after="120"/>
      </w:pPr>
      <w:r>
        <w:t xml:space="preserve">Reflexa depends on an existing failing test to know what to fix. It does not generate new test cases or discover untested bugs. This is a stated scope boundary, not an oversight, and should be communicated clearly in the README and demo.</w:t>
      </w:r>
    </w:p>
    <w:p>
      <w:pPr>
        <w:pStyle w:val="Heading1"/>
        <w:spacing w:after="150" w:before="300"/>
      </w:pPr>
      <w:r>
        <w:t xml:space="preserve">2. Goals and Non-Goals</w:t>
      </w:r>
    </w:p>
    <w:p>
      <w:pPr>
        <w:pStyle w:val="Heading2"/>
        <w:spacing w:after="120" w:before="250"/>
      </w:pPr>
      <w:r>
        <w:t xml:space="preserve">2.1 Goals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Demonstrate genuine, non-trivial use of Codex and GPT-5.6 in an agentic development workflow (core hackathon judging criterion).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Deliver a working, demoable end-to-end loop: failing test in, verified patch and PR out.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Present the agent's reasoning process visibly, not just its final output, to satisfy the 'design' and 'quality of idea' judging criteria.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Ship safely: never execute generated code outside a sandboxed, resource-limited environment.</w:t>
      </w:r>
    </w:p>
    <w:p>
      <w:pPr>
        <w:pStyle w:val="Heading2"/>
        <w:spacing w:after="120" w:before="250"/>
      </w:pPr>
      <w:r>
        <w:t xml:space="preserve">2.2 Non-Goals (for this version)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Generating new test cases for untested code paths.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Multi-language support beyond one target language (Python).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Live GitHub webhook / CI trigger integration (manual demo trigger is used instead).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Multi-tenant, authenticated, production deployment.</w:t>
      </w:r>
    </w:p>
    <w:p>
      <w:pPr>
        <w:pStyle w:val="Heading1"/>
        <w:spacing w:after="150" w:before="300"/>
      </w:pPr>
      <w:r>
        <w:t xml:space="preserve">3. Target Users</w:t>
      </w: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80"/>
      </w:tblGrid>
      <w:tr>
        <w:tc>
          <w:tcPr>
            <w:tcW w:type="dxa" w:w="3000"/>
            <w:shd w:fill="D9E2F3" w:color="auto" w:val="clear"/>
          </w:tcPr>
          <w:p>
            <w:r>
              <w:rPr>
                <w:b/>
                <w:bCs/>
              </w:rPr>
              <w:t xml:space="preserve">User</w:t>
            </w:r>
          </w:p>
        </w:tc>
        <w:tc>
          <w:tcPr>
            <w:tcW w:type="dxa" w:w="6480"/>
            <w:shd w:fill="D9E2F3" w:color="auto" w:val="clear"/>
          </w:tcPr>
          <w:p>
            <w:r>
              <w:rPr>
                <w:b/>
                <w:bCs/>
              </w:rPr>
              <w:t xml:space="preserve">Need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Individual developer</w:t>
            </w:r>
          </w:p>
        </w:tc>
        <w:tc>
          <w:tcPr>
            <w:tcW w:type="dxa" w:w="6480"/>
          </w:tcPr>
          <w:p>
            <w:r>
              <w:rPr>
                <w:b w:val="false"/>
                <w:bCs w:val="false"/>
              </w:rPr>
              <w:t xml:space="preserve">Wants failing tests fixed automatically without manually tracing every stack trace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Small dev team</w:t>
            </w:r>
          </w:p>
        </w:tc>
        <w:tc>
          <w:tcPr>
            <w:tcW w:type="dxa" w:w="6480"/>
          </w:tcPr>
          <w:p>
            <w:r>
              <w:rPr>
                <w:b w:val="false"/>
                <w:bCs w:val="false"/>
              </w:rPr>
              <w:t xml:space="preserve">Wants CI failures triaged faster so reviewers only see a validated patch, not raw failures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Hackathon judge</w:t>
            </w:r>
          </w:p>
        </w:tc>
        <w:tc>
          <w:tcPr>
            <w:tcW w:type="dxa" w:w="6480"/>
          </w:tcPr>
          <w:p>
            <w:r>
              <w:rPr>
                <w:b w:val="false"/>
                <w:bCs w:val="false"/>
              </w:rPr>
              <w:t xml:space="preserve">Needs to see a credible, working, end-to-end demonstration of Codex and GPT-5.6 use</w:t>
            </w:r>
          </w:p>
        </w:tc>
      </w:tr>
    </w:tbl>
    <w:p>
      <w:pPr>
        <w:pStyle w:val="Heading1"/>
        <w:spacing w:after="150" w:before="300"/>
      </w:pPr>
      <w:r>
        <w:t xml:space="preserve">4. User Stories</w:t>
      </w:r>
    </w:p>
    <w:tbl>
      <w:tblPr>
        <w:tblW w:type="dxa" w:w="9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900"/>
        <w:gridCol w:w="1780"/>
      </w:tblGrid>
      <w:tr>
        <w:tc>
          <w:tcPr>
            <w:tcW w:type="dxa" w:w="700"/>
            <w:shd w:fill="D9E2F3" w:color="auto" w:val="clear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6900"/>
            <w:shd w:fill="D9E2F3" w:color="auto" w:val="clear"/>
          </w:tcPr>
          <w:p>
            <w:r>
              <w:rPr>
                <w:b/>
                <w:bCs/>
              </w:rPr>
              <w:t xml:space="preserve">Story</w:t>
            </w:r>
          </w:p>
        </w:tc>
        <w:tc>
          <w:tcPr>
            <w:tcW w:type="dxa" w:w="1780"/>
            <w:shd w:fill="D9E2F3" w:color="auto" w:val="clear"/>
          </w:tcPr>
          <w:p>
            <w:r>
              <w:rPr>
                <w:b/>
                <w:bCs/>
              </w:rPr>
              <w:t xml:space="preserve">Priority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US-1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</w:rPr>
              <w:t xml:space="preserve">As a developer, I want Reflexa to detect a failing test so I don't have to notice it manually.</w:t>
            </w:r>
          </w:p>
        </w:tc>
        <w:tc>
          <w:tcPr>
            <w:tcW w:type="dxa" w:w="1780"/>
          </w:tcPr>
          <w:p>
            <w:r>
              <w:rPr>
                <w:b w:val="false"/>
                <w:bCs w:val="false"/>
              </w:rPr>
              <w:t xml:space="preserve">Must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US-2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</w:rPr>
              <w:t xml:space="preserve">As a developer, I want to see why the test failed in plain language, not just a stack trace.</w:t>
            </w:r>
          </w:p>
        </w:tc>
        <w:tc>
          <w:tcPr>
            <w:tcW w:type="dxa" w:w="1780"/>
          </w:tcPr>
          <w:p>
            <w:r>
              <w:rPr>
                <w:b w:val="false"/>
                <w:bCs w:val="false"/>
              </w:rPr>
              <w:t xml:space="preserve">Must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US-3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</w:rPr>
              <w:t xml:space="preserve">As a developer, I want Reflexa to propose a fix and verify it actually passes before showing it to me.</w:t>
            </w:r>
          </w:p>
        </w:tc>
        <w:tc>
          <w:tcPr>
            <w:tcW w:type="dxa" w:w="1780"/>
          </w:tcPr>
          <w:p>
            <w:r>
              <w:rPr>
                <w:b w:val="false"/>
                <w:bCs w:val="false"/>
              </w:rPr>
              <w:t xml:space="preserve">Must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US-4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</w:rPr>
              <w:t xml:space="preserve">As a developer, I want to see the agent's reasoning as it works, not just a final diff.</w:t>
            </w:r>
          </w:p>
        </w:tc>
        <w:tc>
          <w:tcPr>
            <w:tcW w:type="dxa" w:w="1780"/>
          </w:tcPr>
          <w:p>
            <w:r>
              <w:rPr>
                <w:b w:val="false"/>
                <w:bCs w:val="false"/>
              </w:rPr>
              <w:t xml:space="preserve">Should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US-5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</w:rPr>
              <w:t xml:space="preserve">As a developer, I want Reflexa to retry a different approach if its first fix doesn't work, without looping forever.</w:t>
            </w:r>
          </w:p>
        </w:tc>
        <w:tc>
          <w:tcPr>
            <w:tcW w:type="dxa" w:w="1780"/>
          </w:tcPr>
          <w:p>
            <w:r>
              <w:rPr>
                <w:b w:val="false"/>
                <w:bCs w:val="false"/>
              </w:rPr>
              <w:t xml:space="preserve">Must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US-6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</w:rPr>
              <w:t xml:space="preserve">As a developer, I want a pull request with an explanation I can review, not code silently merged.</w:t>
            </w:r>
          </w:p>
        </w:tc>
        <w:tc>
          <w:tcPr>
            <w:tcW w:type="dxa" w:w="1780"/>
          </w:tcPr>
          <w:p>
            <w:r>
              <w:rPr>
                <w:b w:val="false"/>
                <w:bCs w:val="false"/>
              </w:rPr>
              <w:t xml:space="preserve">Must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US-7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</w:rPr>
              <w:t xml:space="preserve">As a hackathon judge, I want to verify Codex was genuinely used to build and run this, not just called via API cosmetically.</w:t>
            </w:r>
          </w:p>
        </w:tc>
        <w:tc>
          <w:tcPr>
            <w:tcW w:type="dxa" w:w="1780"/>
          </w:tcPr>
          <w:p>
            <w:r>
              <w:rPr>
                <w:b w:val="false"/>
                <w:bCs w:val="false"/>
              </w:rPr>
              <w:t xml:space="preserve">Must</w:t>
            </w:r>
          </w:p>
        </w:tc>
      </w:tr>
    </w:tbl>
    <w:p>
      <w:pPr>
        <w:pStyle w:val="Heading1"/>
        <w:spacing w:after="150" w:before="300"/>
      </w:pPr>
      <w:r>
        <w:t xml:space="preserve">5. Functional Requirements</w:t>
      </w:r>
    </w:p>
    <w:p>
      <w:pPr>
        <w:pStyle w:val="Heading2"/>
        <w:spacing w:after="120" w:before="250"/>
      </w:pPr>
      <w:r>
        <w:t xml:space="preserve">5.1 Detection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FR-1: The system shall provide a manual trigger (button or CLI command) that simulates or targets a failing test in a demo repository.</w:t>
      </w:r>
    </w:p>
    <w:p>
      <w:pPr>
        <w:pStyle w:val="Heading2"/>
        <w:spacing w:after="120" w:before="250"/>
      </w:pPr>
      <w:r>
        <w:t xml:space="preserve">5.2 Diagnosis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FR-2: The system shall send the failing test's output, stack trace, and relevant source files to GPT-5.6 via Codex.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FR-3: The system shall receive and display a plain-language hypothesis of the root cause before any patch is generated.</w:t>
      </w:r>
    </w:p>
    <w:p>
      <w:pPr>
        <w:pStyle w:val="Heading2"/>
        <w:spacing w:after="120" w:before="250"/>
      </w:pPr>
      <w:r>
        <w:t xml:space="preserve">5.3 Patch Generation and Validation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FR-4: The system shall generate a candidate patch based on the diagnosis.</w:t>
      </w:r>
    </w:p>
    <w:p>
      <w:pPr>
        <w:pStyle w:val="ListParagraph"/>
        <w:numPr>
          <w:ilvl w:val="0"/>
          <w:numId w:val="1"/>
        </w:numPr>
        <w:spacing w:after="80"/>
      </w:pPr>
      <w:r>
        <w:t>FR-5: The system shall apply the patch and execute the full test suite inside an isolated E2B cloud microVM sandbox, never on the host.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FR-6: The sandbox shall enforce a CPU/memory limit and an execution timeout on every run.</w:t>
      </w:r>
    </w:p>
    <w:p>
      <w:pPr>
        <w:pStyle w:val="Heading2"/>
        <w:spacing w:after="120" w:before="250"/>
      </w:pPr>
      <w:r>
        <w:t xml:space="preserve">5.4 Retry Logic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FR-7: If the patch fails validation, the system shall generate a new candidate patch using the failure result as additional context.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FR-8: The system shall cap retries at a configurable limit (default 3) and terminate with a clear failure report if the limit is reached.</w:t>
      </w:r>
    </w:p>
    <w:p>
      <w:pPr>
        <w:pStyle w:val="Heading2"/>
        <w:spacing w:after="120" w:before="250"/>
      </w:pPr>
      <w:r>
        <w:t xml:space="preserve">5.5 Reasoning Visibility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FR-9: The system shall stream each step (hypothesis, patch attempt, test result) to a live dashboard as it happens, not only at the end.</w:t>
      </w:r>
    </w:p>
    <w:p>
      <w:pPr>
        <w:pStyle w:val="Heading2"/>
        <w:spacing w:after="120" w:before="250"/>
      </w:pPr>
      <w:r>
        <w:t xml:space="preserve">5.6 Output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FR-10: On a passing patch, the system shall open a pull request (or, if GitHub integration isn't complete, produce a downloadable patch file) with a plain-language summary of the fix.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FR-11: On reaching the retry limit without success, the system shall clearly report failure and the reasoning attempted, rather than failing silently.</w:t>
      </w:r>
    </w:p>
    <w:p>
      <w:pPr>
        <w:pStyle w:val="Heading1"/>
        <w:spacing w:after="150" w:before="300"/>
      </w:pPr>
      <w:r>
        <w:t xml:space="preserve">6. Non-Functional Requirements</w:t>
      </w: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80"/>
      </w:tblGrid>
      <w:tr>
        <w:tc>
          <w:tcPr>
            <w:tcW w:type="dxa" w:w="2400"/>
            <w:shd w:fill="D9E2F3" w:color="auto" w:val="clear"/>
          </w:tcPr>
          <w:p>
            <w:r>
              <w:rPr>
                <w:b/>
                <w:bCs/>
              </w:rPr>
              <w:t xml:space="preserve">Category</w:t>
            </w:r>
          </w:p>
        </w:tc>
        <w:tc>
          <w:tcPr>
            <w:tcW w:type="dxa" w:w="7080"/>
            <w:shd w:fill="D9E2F3" w:color="auto" w:val="clear"/>
          </w:tcPr>
          <w:p>
            <w:r>
              <w:rPr>
                <w:b/>
                <w:bCs/>
              </w:rPr>
              <w:t xml:space="preserve">Requirement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Performance</w:t>
            </w:r>
          </w:p>
        </w:tc>
        <w:tc>
          <w:tcPr>
            <w:tcW w:type="dxa" w:w="7080"/>
          </w:tcPr>
          <w:p>
            <w:r>
              <w:rPr>
                <w:b w:val="false"/>
                <w:bCs w:val="false"/>
              </w:rPr>
              <w:t xml:space="preserve">A single diagnose-patch-test cycle should complete within roughly 60 seconds excluding model latency, to fit a 3-minute live demo.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Security</w:t>
            </w:r>
          </w:p>
        </w:tc>
        <w:tc>
          <w:tcPr>
            <w:tcW w:type="dxa" w:w="7080"/>
          </w:tcPr>
          <w:p>
            <w:r>
              <w:t>All generated code execution is isolated in E2B cloud microVMs with no host filesystem access beyond the mounted demo repo; resource limits and timeouts are mandatory, not optional.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Reliability</w:t>
            </w:r>
          </w:p>
        </w:tc>
        <w:tc>
          <w:tcPr>
            <w:tcW w:type="dxa" w:w="7080"/>
          </w:tcPr>
          <w:p>
            <w:r>
              <w:rPr>
                <w:b w:val="false"/>
                <w:bCs w:val="false"/>
              </w:rPr>
              <w:t xml:space="preserve">The retry loop must be bounded and must always terminate in either a success or a clearly reported failure state.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Usability</w:t>
            </w:r>
          </w:p>
        </w:tc>
        <w:tc>
          <w:tcPr>
            <w:tcW w:type="dxa" w:w="7080"/>
          </w:tcPr>
          <w:p>
            <w:r>
              <w:rPr>
                <w:b w:val="false"/>
                <w:bCs w:val="false"/>
              </w:rPr>
              <w:t xml:space="preserve">The dashboard must communicate the agent's reasoning trail clearly enough for a non-technical judge to follow without narration.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Maintainability</w:t>
            </w:r>
          </w:p>
        </w:tc>
        <w:tc>
          <w:tcPr>
            <w:tcW w:type="dxa" w:w="7080"/>
          </w:tcPr>
          <w:p>
            <w:r>
              <w:rPr>
                <w:b w:val="false"/>
                <w:bCs w:val="false"/>
              </w:rPr>
              <w:t xml:space="preserve">Retry logic, sandbox execution, and dashboard streaming should be separable components to allow post-hackathon extension.</w:t>
            </w:r>
          </w:p>
        </w:tc>
      </w:tr>
    </w:tbl>
    <w:p>
      <w:pPr>
        <w:pStyle w:val="Heading1"/>
        <w:spacing w:after="150" w:before="300"/>
      </w:pPr>
      <w:r>
        <w:t xml:space="preserve">7. System Architecture (High-Level)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Trigger layer: manual demo trigger simulating a failing test event.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Orchestration layer: Python service coordinating Codex/GPT-5.6 calls and managing the retry loop.</w:t>
      </w:r>
    </w:p>
    <w:p>
      <w:pPr>
        <w:pStyle w:val="ListParagraph"/>
        <w:numPr>
          <w:ilvl w:val="0"/>
          <w:numId w:val="1"/>
        </w:numPr>
        <w:spacing w:after="80"/>
      </w:pPr>
      <w:r>
        <w:t>Sandbox layer: one E2B cloud microVM per patch attempt, with enforced resource and time limits.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Presentation layer: web dashboard receiving streamed events (WebSocket or server-sent events) showing hypothesis, patch, and result per attempt.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Output layer: GitHub PR creation or local patch file export, with a plain-language fix summary.</w:t>
      </w:r>
    </w:p>
    <w:p>
      <w:pPr>
        <w:pStyle w:val="Heading1"/>
        <w:spacing w:after="150" w:before="300"/>
      </w:pPr>
      <w:r>
        <w:t xml:space="preserve">8. Success Metrics (Hackathon Context)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End-to-end demo runs reliably at least once, recorded cleanly for the submission video.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Judges can clearly identify, from the README and demo, where and how Codex and GPT-5.6 were used, satisfying the technical implementation criterion.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dashboard delivers a complete, coherent product experience rather than a bare technical proof of concept, satisfying the design criterion.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README makes a specific, credible case for the real developer problem being solved, satisfying the potential impact criterion.</w:t>
      </w:r>
    </w:p>
    <w:p>
      <w:pPr>
        <w:pStyle w:val="Heading1"/>
        <w:spacing w:after="150" w:before="300"/>
      </w:pPr>
      <w:r>
        <w:t xml:space="preserve">9. Risks and Mitigations</w:t>
      </w: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80"/>
      </w:tblGrid>
      <w:tr>
        <w:tc>
          <w:tcPr>
            <w:tcW w:type="dxa" w:w="3000"/>
            <w:shd w:fill="D9E2F3" w:color="auto" w:val="clear"/>
          </w:tcPr>
          <w:p>
            <w:r>
              <w:rPr>
                <w:b/>
                <w:bCs/>
              </w:rPr>
              <w:t xml:space="preserve">Risk</w:t>
            </w:r>
          </w:p>
        </w:tc>
        <w:tc>
          <w:tcPr>
            <w:tcW w:type="dxa" w:w="6480"/>
            <w:shd w:fill="D9E2F3" w:color="auto" w:val="clear"/>
          </w:tcPr>
          <w:p>
            <w:r>
              <w:rPr>
                <w:b/>
                <w:bCs/>
              </w:rPr>
              <w:t xml:space="preserve">Mitigation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Sandbox isolation not finished in time</w:t>
            </w:r>
          </w:p>
        </w:tc>
        <w:tc>
          <w:tcPr>
            <w:tcW w:type="dxa" w:w="6480"/>
          </w:tcPr>
          <w:p>
            <w:r>
              <w:rPr>
                <w:b w:val="false"/>
                <w:bCs w:val="false"/>
              </w:rPr>
              <w:t xml:space="preserve">Build and test sandboxing on Day 2, before any dashboard polish; treat as a hard blocker, not a nice-to-have.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Patch fails repeatedly during a live or recorded demo</w:t>
            </w:r>
          </w:p>
        </w:tc>
        <w:tc>
          <w:tcPr>
            <w:tcW w:type="dxa" w:w="6480"/>
          </w:tcPr>
          <w:p>
            <w:r>
              <w:rPr>
                <w:b w:val="false"/>
                <w:bCs w:val="false"/>
              </w:rPr>
              <w:t xml:space="preserve">Pre-select a bug known to resolve within the retry cap for the recorded demo video; don't gamble on live retries.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No pre-existing test coverage for a given bug</w:t>
            </w:r>
          </w:p>
        </w:tc>
        <w:tc>
          <w:tcPr>
            <w:tcW w:type="dxa" w:w="6480"/>
          </w:tcPr>
          <w:p>
            <w:r>
              <w:rPr>
                <w:b w:val="false"/>
                <w:bCs w:val="false"/>
              </w:rPr>
              <w:t xml:space="preserve">Documented as an explicit scope boundary (see Section 1.3); optionally note test-generation as future work.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Retry loop runs indefinitely</w:t>
            </w:r>
          </w:p>
        </w:tc>
        <w:tc>
          <w:tcPr>
            <w:tcW w:type="dxa" w:w="6480"/>
          </w:tcPr>
          <w:p>
            <w:r>
              <w:rPr>
                <w:b w:val="false"/>
                <w:bCs w:val="false"/>
              </w:rPr>
              <w:t xml:space="preserve">Hard-cap retries in code, not just as a documented policy.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Judges can't verify genuine Codex usage</w:t>
            </w:r>
          </w:p>
        </w:tc>
        <w:tc>
          <w:tcPr>
            <w:tcW w:type="dxa" w:w="6480"/>
          </w:tcPr>
          <w:p>
            <w:r>
              <w:rPr>
                <w:b w:val="false"/>
                <w:bCs w:val="false"/>
              </w:rPr>
              <w:t xml:space="preserve">Include the /feedback Codex Session ID and a clear README section on where Codex accelerated the build, per hackathon submission requirements.</w:t>
            </w:r>
          </w:p>
        </w:tc>
      </w:tr>
    </w:tbl>
    <w:p>
      <w:pPr>
        <w:pStyle w:val="Heading1"/>
        <w:spacing w:after="150" w:before="300"/>
      </w:pPr>
      <w:r>
        <w:t xml:space="preserve">10. Out of Scope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Automated test generation for uncovered code paths.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Multi-language support beyond Python.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Live GitHub webhook / CI integration.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Authentication, multi-tenancy, or persistent user accounts.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Handling of concurrent or parallel fix requests.</w:t>
      </w:r>
    </w:p>
    <w:p>
      <w:pPr>
        <w:pStyle w:val="Heading1"/>
        <w:spacing w:after="150" w:before="300"/>
      </w:pPr>
      <w:r>
        <w:t xml:space="preserve">11. Decisions Locked In</w:t>
      </w: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80"/>
      </w:tblGrid>
      <w:tr>
        <w:tc>
          <w:tcPr>
            <w:tcW w:type="dxa" w:w="2600"/>
            <w:shd w:fill="D9E2F3" w:color="auto" w:val="clear"/>
          </w:tcPr>
          <w:p>
            <w:r>
              <w:rPr>
                <w:b/>
                <w:bCs/>
              </w:rPr>
              <w:t xml:space="preserve">Decision</w:t>
            </w:r>
          </w:p>
        </w:tc>
        <w:tc>
          <w:tcPr>
            <w:tcW w:type="dxa" w:w="6880"/>
            <w:shd w:fill="D9E2F3" w:color="auto" w:val="clear"/>
          </w:tcPr>
          <w:p>
            <w:r>
              <w:rPr>
                <w:b/>
                <w:bCs/>
              </w:rPr>
              <w:t xml:space="preserve">Resolution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Test-generation</w:t>
            </w:r>
          </w:p>
        </w:tc>
        <w:tc>
          <w:tcPr>
            <w:tcW w:type="dxa" w:w="6880"/>
          </w:tcPr>
          <w:p>
            <w:r>
              <w:rPr>
                <w:b w:val="false"/>
                <w:bCs w:val="false"/>
              </w:rPr>
              <w:t xml:space="preserve">Treated as a stretch goal only, not a committed feature. Attempted only if the core diagnose-patch-test loop is solid by end of Day 3. Not promised in the README as a shipped capability. If not attempted, the existing-test-required limitation (Section 1.3) stands as-is.</w:t>
            </w:r>
          </w:p>
        </w:tc>
      </w:tr>
      <w:tr>
        <w:tc>
          <w:tcPr>
            <w:tcW w:type="dxa" w:w="2600"/>
          </w:tcPr>
          <w:p>
            <w:r>
              <w:t>Sandbox / E2B ownership</w:t>
            </w:r>
          </w:p>
        </w:tc>
        <w:tc>
          <w:tcPr>
            <w:tcW w:type="dxa" w:w="6880"/>
          </w:tcPr>
          <w:p>
            <w:r>
              <w:t>Owned by Faraz, starting Day 1-2, not later. This is the highest-risk item on the timeline given no confirmed prior E2B experience on either resume, so it is scheduled early rather than left until the dashboard is done.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PR output</w:t>
            </w:r>
          </w:p>
        </w:tc>
        <w:tc>
          <w:tcPr>
            <w:tcW w:type="dxa" w:w="6880"/>
          </w:tcPr>
          <w:p>
            <w:r>
              <w:rPr>
                <w:b w:val="false"/>
                <w:bCs w:val="false"/>
              </w:rPr>
              <w:t xml:space="preserve">Real GitHub PR creation via API is the primary planned output, not the local-patch-file fallback. This introduces a dependency on a GitHub token scoped to the demo repository, which must be tested during Day 1-2, not assumed to work correctly for the first time on demo day.</w:t>
            </w:r>
          </w:p>
        </w:tc>
      </w:tr>
    </w:tbl>
    <w:p>
      <w:pPr>
        <w:pStyle w:val="Heading1"/>
        <w:spacing w:after="150" w:before="300"/>
      </w:pPr>
      <w:r>
        <w:t xml:space="preserve">12. Remaining Open Questions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If the stretch test-generation feature is attempted and fails partway, is there a fallback plan to cleanly disable it before the recorded demo, so it doesn't appear as a broken feature?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Has the GitHub token and repo permissions for PR creation been tested end to end, or only assumed to work?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2026-07-16T13:15:07.152Z</dcterms:created>
  <dcterms:modified xsi:type="dcterms:W3CDTF">2026-07-16T13:15:07.152Z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