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F3E5C" w14:textId="77777777" w:rsidR="00A30A77" w:rsidRPr="00A30A77" w:rsidRDefault="00A30A77" w:rsidP="00A30A77">
      <w:pPr>
        <w:jc w:val="center"/>
        <w:rPr>
          <w:rFonts w:ascii="Times New Roman" w:hAnsi="Times New Roman" w:cs="Times New Roman"/>
          <w:b/>
          <w:bCs/>
          <w:color w:val="EE0000"/>
          <w:sz w:val="24"/>
          <w:szCs w:val="24"/>
          <w:u w:val="single"/>
        </w:rPr>
      </w:pPr>
      <w:r w:rsidRPr="00A30A77">
        <w:rPr>
          <w:rFonts w:ascii="Times New Roman" w:hAnsi="Times New Roman" w:cs="Times New Roman"/>
          <w:b/>
          <w:bCs/>
          <w:color w:val="EE0000"/>
          <w:sz w:val="44"/>
          <w:szCs w:val="44"/>
          <w:u w:val="single"/>
        </w:rPr>
        <w:t>Employee Data Analysis Report</w:t>
      </w:r>
    </w:p>
    <w:p w14:paraId="00C83F72" w14:textId="601CC743" w:rsidR="00A30A77" w:rsidRPr="00A30A77" w:rsidRDefault="00A30A77" w:rsidP="00A30A77">
      <w:pPr>
        <w:rPr>
          <w:rFonts w:ascii="Times New Roman" w:hAnsi="Times New Roman" w:cs="Times New Roman"/>
          <w:sz w:val="24"/>
          <w:szCs w:val="24"/>
        </w:rPr>
      </w:pPr>
    </w:p>
    <w:p w14:paraId="1D369ABC" w14:textId="77777777" w:rsidR="00A30A77" w:rsidRPr="00A30A77" w:rsidRDefault="00A30A77" w:rsidP="00A30A77">
      <w:pPr>
        <w:rPr>
          <w:rFonts w:ascii="Times New Roman" w:hAnsi="Times New Roman" w:cs="Times New Roman"/>
          <w:b/>
          <w:bCs/>
          <w:sz w:val="28"/>
          <w:szCs w:val="28"/>
        </w:rPr>
      </w:pPr>
      <w:r w:rsidRPr="00A30A77">
        <w:rPr>
          <w:rFonts w:ascii="Times New Roman" w:hAnsi="Times New Roman" w:cs="Times New Roman"/>
          <w:b/>
          <w:bCs/>
          <w:sz w:val="28"/>
          <w:szCs w:val="28"/>
        </w:rPr>
        <w:t>1. Introduction</w:t>
      </w:r>
    </w:p>
    <w:p w14:paraId="52DAD91E" w14:textId="432F61EC" w:rsidR="00A30A77" w:rsidRPr="00A30A77" w:rsidRDefault="00A30A77" w:rsidP="00A30A77">
      <w:pPr>
        <w:jc w:val="both"/>
        <w:rPr>
          <w:rFonts w:ascii="Times New Roman" w:hAnsi="Times New Roman" w:cs="Times New Roman"/>
          <w:sz w:val="24"/>
          <w:szCs w:val="24"/>
        </w:rPr>
      </w:pPr>
      <w:r w:rsidRPr="00A30A77">
        <w:rPr>
          <w:rFonts w:ascii="Times New Roman" w:hAnsi="Times New Roman" w:cs="Times New Roman"/>
          <w:sz w:val="24"/>
          <w:szCs w:val="24"/>
        </w:rPr>
        <w:t xml:space="preserve">This report presents a detailed analysis of the "OfficeDataProject.csv" dataset, which contains information about 1000 employees across various departments and states. The analysis was conducted using </w:t>
      </w:r>
      <w:proofErr w:type="spellStart"/>
      <w:r w:rsidRPr="00A30A77">
        <w:rPr>
          <w:rFonts w:ascii="Times New Roman" w:hAnsi="Times New Roman" w:cs="Times New Roman"/>
          <w:sz w:val="24"/>
          <w:szCs w:val="24"/>
        </w:rPr>
        <w:t>PySpark</w:t>
      </w:r>
      <w:proofErr w:type="spellEnd"/>
      <w:r w:rsidRPr="00A30A77">
        <w:rPr>
          <w:rFonts w:ascii="Times New Roman" w:hAnsi="Times New Roman" w:cs="Times New Roman"/>
          <w:sz w:val="24"/>
          <w:szCs w:val="24"/>
        </w:rPr>
        <w:t xml:space="preserve"> for data manipulation and pandas with Matplotlib and Seaborn for data visualization. The objective of this analysis is to uncover insights into the workforce's structure, compensation, and departmental trends to inform HR planning, employee retention strategies, and compensation benchmarking.</w:t>
      </w:r>
    </w:p>
    <w:p w14:paraId="30C8296E" w14:textId="77777777" w:rsidR="00A30A77" w:rsidRPr="00A30A77" w:rsidRDefault="00A30A77" w:rsidP="00A30A77">
      <w:pPr>
        <w:rPr>
          <w:rFonts w:ascii="Times New Roman" w:hAnsi="Times New Roman" w:cs="Times New Roman"/>
          <w:b/>
          <w:bCs/>
          <w:sz w:val="28"/>
          <w:szCs w:val="28"/>
        </w:rPr>
      </w:pPr>
      <w:r w:rsidRPr="00A30A77">
        <w:rPr>
          <w:rFonts w:ascii="Times New Roman" w:hAnsi="Times New Roman" w:cs="Times New Roman"/>
          <w:b/>
          <w:bCs/>
          <w:sz w:val="28"/>
          <w:szCs w:val="28"/>
        </w:rPr>
        <w:t>2. Dataset Overview</w:t>
      </w:r>
    </w:p>
    <w:p w14:paraId="78F5C69E" w14:textId="6CEE2CBF" w:rsidR="00A30A77" w:rsidRPr="00A30A77" w:rsidRDefault="00A30A77" w:rsidP="00A30A77">
      <w:pPr>
        <w:jc w:val="both"/>
        <w:rPr>
          <w:rFonts w:ascii="Times New Roman" w:hAnsi="Times New Roman" w:cs="Times New Roman"/>
          <w:sz w:val="24"/>
          <w:szCs w:val="24"/>
        </w:rPr>
      </w:pPr>
      <w:r w:rsidRPr="00A30A77">
        <w:rPr>
          <w:rFonts w:ascii="Times New Roman" w:hAnsi="Times New Roman" w:cs="Times New Roman"/>
          <w:sz w:val="24"/>
          <w:szCs w:val="24"/>
        </w:rPr>
        <w:t xml:space="preserve">The dataset consists of </w:t>
      </w:r>
      <w:r w:rsidRPr="00A30A77">
        <w:rPr>
          <w:rFonts w:ascii="Times New Roman" w:hAnsi="Times New Roman" w:cs="Times New Roman"/>
          <w:b/>
          <w:bCs/>
          <w:sz w:val="24"/>
          <w:szCs w:val="24"/>
        </w:rPr>
        <w:t>1000 employee records</w:t>
      </w:r>
      <w:r w:rsidRPr="00A30A77">
        <w:rPr>
          <w:rFonts w:ascii="Times New Roman" w:hAnsi="Times New Roman" w:cs="Times New Roman"/>
          <w:sz w:val="24"/>
          <w:szCs w:val="24"/>
        </w:rPr>
        <w:t xml:space="preserve"> with </w:t>
      </w:r>
      <w:r w:rsidRPr="00A30A77">
        <w:rPr>
          <w:rFonts w:ascii="Times New Roman" w:hAnsi="Times New Roman" w:cs="Times New Roman"/>
          <w:b/>
          <w:bCs/>
          <w:sz w:val="24"/>
          <w:szCs w:val="24"/>
        </w:rPr>
        <w:t>7 distinct attributes</w:t>
      </w:r>
      <w:r w:rsidRPr="00A30A77">
        <w:rPr>
          <w:rFonts w:ascii="Times New Roman" w:hAnsi="Times New Roman" w:cs="Times New Roman"/>
          <w:sz w:val="24"/>
          <w:szCs w:val="24"/>
        </w:rPr>
        <w:t xml:space="preserve">. There are </w:t>
      </w:r>
      <w:r w:rsidRPr="00A30A77">
        <w:rPr>
          <w:rFonts w:ascii="Times New Roman" w:hAnsi="Times New Roman" w:cs="Times New Roman"/>
          <w:b/>
          <w:bCs/>
          <w:sz w:val="24"/>
          <w:szCs w:val="24"/>
        </w:rPr>
        <w:t>no missing values or duplicate rows</w:t>
      </w:r>
      <w:r w:rsidRPr="00A30A77">
        <w:rPr>
          <w:rFonts w:ascii="Times New Roman" w:hAnsi="Times New Roman" w:cs="Times New Roman"/>
          <w:sz w:val="24"/>
          <w:szCs w:val="24"/>
        </w:rPr>
        <w:t>, ensuring the data's quality and reliability.</w:t>
      </w:r>
    </w:p>
    <w:p w14:paraId="07D18FB1" w14:textId="77777777" w:rsidR="00A30A77" w:rsidRPr="00A30A77" w:rsidRDefault="00A30A77" w:rsidP="00A30A77">
      <w:pPr>
        <w:jc w:val="both"/>
        <w:rPr>
          <w:rFonts w:ascii="Times New Roman" w:hAnsi="Times New Roman" w:cs="Times New Roman"/>
          <w:sz w:val="24"/>
          <w:szCs w:val="24"/>
        </w:rPr>
      </w:pPr>
      <w:r w:rsidRPr="00A30A77">
        <w:rPr>
          <w:rFonts w:ascii="Times New Roman" w:hAnsi="Times New Roman" w:cs="Times New Roman"/>
          <w:sz w:val="24"/>
          <w:szCs w:val="24"/>
        </w:rPr>
        <w:t>The columns in the dataset are as follows:</w:t>
      </w:r>
    </w:p>
    <w:p w14:paraId="0D82292F" w14:textId="4A2439D8" w:rsidR="00A30A77" w:rsidRPr="00A30A77" w:rsidRDefault="00A30A77" w:rsidP="00A30A77">
      <w:pPr>
        <w:numPr>
          <w:ilvl w:val="0"/>
          <w:numId w:val="1"/>
        </w:numPr>
        <w:jc w:val="both"/>
        <w:rPr>
          <w:rFonts w:ascii="Times New Roman" w:hAnsi="Times New Roman" w:cs="Times New Roman"/>
          <w:sz w:val="24"/>
          <w:szCs w:val="24"/>
        </w:rPr>
      </w:pPr>
      <w:proofErr w:type="spellStart"/>
      <w:r w:rsidRPr="00A30A77">
        <w:rPr>
          <w:rFonts w:ascii="Times New Roman" w:hAnsi="Times New Roman" w:cs="Times New Roman"/>
          <w:b/>
          <w:bCs/>
          <w:sz w:val="24"/>
          <w:szCs w:val="24"/>
        </w:rPr>
        <w:t>employee_id</w:t>
      </w:r>
      <w:proofErr w:type="spellEnd"/>
      <w:r w:rsidRPr="00A30A77">
        <w:rPr>
          <w:rFonts w:ascii="Times New Roman" w:hAnsi="Times New Roman" w:cs="Times New Roman"/>
          <w:sz w:val="24"/>
          <w:szCs w:val="24"/>
        </w:rPr>
        <w:t>: A unique identifier for each employee.</w:t>
      </w:r>
    </w:p>
    <w:p w14:paraId="5572A62C" w14:textId="75445CE3" w:rsidR="00A30A77" w:rsidRPr="00A30A77" w:rsidRDefault="00A30A77" w:rsidP="00A30A77">
      <w:pPr>
        <w:numPr>
          <w:ilvl w:val="0"/>
          <w:numId w:val="1"/>
        </w:numPr>
        <w:jc w:val="both"/>
        <w:rPr>
          <w:rFonts w:ascii="Times New Roman" w:hAnsi="Times New Roman" w:cs="Times New Roman"/>
          <w:sz w:val="24"/>
          <w:szCs w:val="24"/>
        </w:rPr>
      </w:pPr>
      <w:proofErr w:type="spellStart"/>
      <w:r w:rsidRPr="00A30A77">
        <w:rPr>
          <w:rFonts w:ascii="Times New Roman" w:hAnsi="Times New Roman" w:cs="Times New Roman"/>
          <w:b/>
          <w:bCs/>
          <w:sz w:val="24"/>
          <w:szCs w:val="24"/>
        </w:rPr>
        <w:t>employee_name</w:t>
      </w:r>
      <w:proofErr w:type="spellEnd"/>
      <w:r w:rsidRPr="00A30A77">
        <w:rPr>
          <w:rFonts w:ascii="Times New Roman" w:hAnsi="Times New Roman" w:cs="Times New Roman"/>
          <w:sz w:val="24"/>
          <w:szCs w:val="24"/>
        </w:rPr>
        <w:t>: The full name of the employee.</w:t>
      </w:r>
    </w:p>
    <w:p w14:paraId="2A5DC55F" w14:textId="5E514D24" w:rsidR="00A30A77" w:rsidRPr="00A30A77" w:rsidRDefault="00A30A77" w:rsidP="00A30A77">
      <w:pPr>
        <w:numPr>
          <w:ilvl w:val="0"/>
          <w:numId w:val="1"/>
        </w:numPr>
        <w:jc w:val="both"/>
        <w:rPr>
          <w:rFonts w:ascii="Times New Roman" w:hAnsi="Times New Roman" w:cs="Times New Roman"/>
          <w:sz w:val="24"/>
          <w:szCs w:val="24"/>
        </w:rPr>
      </w:pPr>
      <w:r w:rsidRPr="00A30A77">
        <w:rPr>
          <w:rFonts w:ascii="Times New Roman" w:hAnsi="Times New Roman" w:cs="Times New Roman"/>
          <w:b/>
          <w:bCs/>
          <w:sz w:val="24"/>
          <w:szCs w:val="24"/>
        </w:rPr>
        <w:t>department</w:t>
      </w:r>
      <w:r w:rsidRPr="00A30A77">
        <w:rPr>
          <w:rFonts w:ascii="Times New Roman" w:hAnsi="Times New Roman" w:cs="Times New Roman"/>
          <w:sz w:val="24"/>
          <w:szCs w:val="24"/>
        </w:rPr>
        <w:t>: The department where the employee works.</w:t>
      </w:r>
    </w:p>
    <w:p w14:paraId="6A6989C0" w14:textId="1CF45E54" w:rsidR="00A30A77" w:rsidRPr="00A30A77" w:rsidRDefault="00A30A77" w:rsidP="00A30A77">
      <w:pPr>
        <w:numPr>
          <w:ilvl w:val="0"/>
          <w:numId w:val="1"/>
        </w:numPr>
        <w:jc w:val="both"/>
        <w:rPr>
          <w:rFonts w:ascii="Times New Roman" w:hAnsi="Times New Roman" w:cs="Times New Roman"/>
          <w:sz w:val="24"/>
          <w:szCs w:val="24"/>
        </w:rPr>
      </w:pPr>
      <w:r w:rsidRPr="00A30A77">
        <w:rPr>
          <w:rFonts w:ascii="Times New Roman" w:hAnsi="Times New Roman" w:cs="Times New Roman"/>
          <w:b/>
          <w:bCs/>
          <w:sz w:val="24"/>
          <w:szCs w:val="24"/>
        </w:rPr>
        <w:t>state</w:t>
      </w:r>
      <w:r w:rsidRPr="00A30A77">
        <w:rPr>
          <w:rFonts w:ascii="Times New Roman" w:hAnsi="Times New Roman" w:cs="Times New Roman"/>
          <w:sz w:val="24"/>
          <w:szCs w:val="24"/>
        </w:rPr>
        <w:t>: The US state where the employee is located.</w:t>
      </w:r>
    </w:p>
    <w:p w14:paraId="6DD68C73" w14:textId="0A7B2D87" w:rsidR="00A30A77" w:rsidRPr="00A30A77" w:rsidRDefault="00A30A77" w:rsidP="00A30A77">
      <w:pPr>
        <w:numPr>
          <w:ilvl w:val="0"/>
          <w:numId w:val="1"/>
        </w:numPr>
        <w:jc w:val="both"/>
        <w:rPr>
          <w:rFonts w:ascii="Times New Roman" w:hAnsi="Times New Roman" w:cs="Times New Roman"/>
          <w:sz w:val="24"/>
          <w:szCs w:val="24"/>
        </w:rPr>
      </w:pPr>
      <w:r w:rsidRPr="00A30A77">
        <w:rPr>
          <w:rFonts w:ascii="Times New Roman" w:hAnsi="Times New Roman" w:cs="Times New Roman"/>
          <w:b/>
          <w:bCs/>
          <w:sz w:val="24"/>
          <w:szCs w:val="24"/>
        </w:rPr>
        <w:t>salary</w:t>
      </w:r>
      <w:r w:rsidRPr="00A30A77">
        <w:rPr>
          <w:rFonts w:ascii="Times New Roman" w:hAnsi="Times New Roman" w:cs="Times New Roman"/>
          <w:sz w:val="24"/>
          <w:szCs w:val="24"/>
        </w:rPr>
        <w:t>: The monthly salary of the employee in USD</w:t>
      </w:r>
      <w:r w:rsidRPr="00A30A77">
        <w:rPr>
          <w:rFonts w:ascii="Times New Roman" w:hAnsi="Times New Roman" w:cs="Times New Roman"/>
          <w:sz w:val="24"/>
          <w:szCs w:val="24"/>
          <w:vertAlign w:val="superscript"/>
        </w:rPr>
        <w:t>9</w:t>
      </w:r>
      <w:r w:rsidRPr="00A30A77">
        <w:rPr>
          <w:rFonts w:ascii="Times New Roman" w:hAnsi="Times New Roman" w:cs="Times New Roman"/>
          <w:sz w:val="24"/>
          <w:szCs w:val="24"/>
        </w:rPr>
        <w:t>.</w:t>
      </w:r>
    </w:p>
    <w:p w14:paraId="5AD701BA" w14:textId="05E81E82" w:rsidR="00A30A77" w:rsidRPr="00A30A77" w:rsidRDefault="00A30A77" w:rsidP="00A30A77">
      <w:pPr>
        <w:numPr>
          <w:ilvl w:val="0"/>
          <w:numId w:val="1"/>
        </w:numPr>
        <w:jc w:val="both"/>
        <w:rPr>
          <w:rFonts w:ascii="Times New Roman" w:hAnsi="Times New Roman" w:cs="Times New Roman"/>
          <w:sz w:val="24"/>
          <w:szCs w:val="24"/>
        </w:rPr>
      </w:pPr>
      <w:r w:rsidRPr="00A30A77">
        <w:rPr>
          <w:rFonts w:ascii="Times New Roman" w:hAnsi="Times New Roman" w:cs="Times New Roman"/>
          <w:b/>
          <w:bCs/>
          <w:sz w:val="24"/>
          <w:szCs w:val="24"/>
        </w:rPr>
        <w:t>age</w:t>
      </w:r>
      <w:r w:rsidRPr="00A30A77">
        <w:rPr>
          <w:rFonts w:ascii="Times New Roman" w:hAnsi="Times New Roman" w:cs="Times New Roman"/>
          <w:sz w:val="24"/>
          <w:szCs w:val="24"/>
        </w:rPr>
        <w:t>: The age of the employee in years.</w:t>
      </w:r>
    </w:p>
    <w:p w14:paraId="056A106B" w14:textId="1FF1887F" w:rsidR="00A30A77" w:rsidRPr="00A30A77" w:rsidRDefault="00A30A77" w:rsidP="00A30A77">
      <w:pPr>
        <w:numPr>
          <w:ilvl w:val="0"/>
          <w:numId w:val="1"/>
        </w:numPr>
        <w:jc w:val="both"/>
        <w:rPr>
          <w:rFonts w:ascii="Times New Roman" w:hAnsi="Times New Roman" w:cs="Times New Roman"/>
          <w:sz w:val="24"/>
          <w:szCs w:val="24"/>
        </w:rPr>
      </w:pPr>
      <w:r w:rsidRPr="00A30A77">
        <w:rPr>
          <w:rFonts w:ascii="Times New Roman" w:hAnsi="Times New Roman" w:cs="Times New Roman"/>
          <w:b/>
          <w:bCs/>
          <w:sz w:val="24"/>
          <w:szCs w:val="24"/>
        </w:rPr>
        <w:t>bonus</w:t>
      </w:r>
      <w:r w:rsidRPr="00A30A77">
        <w:rPr>
          <w:rFonts w:ascii="Times New Roman" w:hAnsi="Times New Roman" w:cs="Times New Roman"/>
          <w:sz w:val="24"/>
          <w:szCs w:val="24"/>
        </w:rPr>
        <w:t>: The annual bonus amount in USD.</w:t>
      </w:r>
    </w:p>
    <w:p w14:paraId="69DD9257" w14:textId="77777777" w:rsidR="00A30A77" w:rsidRDefault="00A30A77" w:rsidP="00A30A77">
      <w:pPr>
        <w:rPr>
          <w:rFonts w:ascii="Times New Roman" w:hAnsi="Times New Roman" w:cs="Times New Roman"/>
          <w:b/>
          <w:bCs/>
          <w:sz w:val="24"/>
          <w:szCs w:val="24"/>
        </w:rPr>
      </w:pPr>
    </w:p>
    <w:p w14:paraId="51049629" w14:textId="05B41D88" w:rsidR="00A30A77" w:rsidRPr="00A30A77" w:rsidRDefault="00A30A77" w:rsidP="00A30A77">
      <w:pPr>
        <w:rPr>
          <w:rFonts w:ascii="Times New Roman" w:hAnsi="Times New Roman" w:cs="Times New Roman"/>
          <w:b/>
          <w:bCs/>
          <w:sz w:val="28"/>
          <w:szCs w:val="28"/>
        </w:rPr>
      </w:pPr>
      <w:r w:rsidRPr="00A30A77">
        <w:rPr>
          <w:rFonts w:ascii="Times New Roman" w:hAnsi="Times New Roman" w:cs="Times New Roman"/>
          <w:b/>
          <w:bCs/>
          <w:sz w:val="28"/>
          <w:szCs w:val="28"/>
        </w:rPr>
        <w:t>3. Key Findings</w:t>
      </w:r>
    </w:p>
    <w:p w14:paraId="38019310" w14:textId="77777777" w:rsidR="00A30A77" w:rsidRPr="00A30A77" w:rsidRDefault="00A30A77" w:rsidP="00A30A77">
      <w:pPr>
        <w:rPr>
          <w:rFonts w:ascii="Times New Roman" w:hAnsi="Times New Roman" w:cs="Times New Roman"/>
          <w:sz w:val="24"/>
          <w:szCs w:val="24"/>
        </w:rPr>
      </w:pPr>
      <w:r w:rsidRPr="00A30A77">
        <w:rPr>
          <w:rFonts w:ascii="Times New Roman" w:hAnsi="Times New Roman" w:cs="Times New Roman"/>
          <w:sz w:val="24"/>
          <w:szCs w:val="24"/>
        </w:rPr>
        <w:t>The analysis yielded several key insights into the company's workforce:</w:t>
      </w:r>
    </w:p>
    <w:p w14:paraId="2F73A36E" w14:textId="77777777" w:rsidR="00A30A77" w:rsidRPr="00A30A77" w:rsidRDefault="00A30A77" w:rsidP="00A30A77">
      <w:pPr>
        <w:rPr>
          <w:rFonts w:ascii="Times New Roman" w:hAnsi="Times New Roman" w:cs="Times New Roman"/>
          <w:b/>
          <w:bCs/>
          <w:sz w:val="28"/>
          <w:szCs w:val="28"/>
        </w:rPr>
      </w:pPr>
      <w:r w:rsidRPr="00A30A77">
        <w:rPr>
          <w:rFonts w:ascii="Times New Roman" w:hAnsi="Times New Roman" w:cs="Times New Roman"/>
          <w:b/>
          <w:bCs/>
          <w:sz w:val="28"/>
          <w:szCs w:val="28"/>
        </w:rPr>
        <w:t>3.1. Workforce Composition</w:t>
      </w:r>
    </w:p>
    <w:p w14:paraId="0D70E7B3" w14:textId="6DC1C6F9" w:rsidR="00A30A77" w:rsidRPr="00A30A77" w:rsidRDefault="00A30A77" w:rsidP="00A30A77">
      <w:pPr>
        <w:numPr>
          <w:ilvl w:val="0"/>
          <w:numId w:val="2"/>
        </w:numPr>
        <w:jc w:val="both"/>
        <w:rPr>
          <w:rFonts w:ascii="Times New Roman" w:hAnsi="Times New Roman" w:cs="Times New Roman"/>
          <w:sz w:val="24"/>
          <w:szCs w:val="24"/>
        </w:rPr>
      </w:pPr>
      <w:r w:rsidRPr="00A30A77">
        <w:rPr>
          <w:rFonts w:ascii="Times New Roman" w:hAnsi="Times New Roman" w:cs="Times New Roman"/>
          <w:sz w:val="24"/>
          <w:szCs w:val="24"/>
        </w:rPr>
        <w:t xml:space="preserve">There are a total of </w:t>
      </w:r>
      <w:r w:rsidRPr="00A30A77">
        <w:rPr>
          <w:rFonts w:ascii="Times New Roman" w:hAnsi="Times New Roman" w:cs="Times New Roman"/>
          <w:b/>
          <w:bCs/>
          <w:sz w:val="24"/>
          <w:szCs w:val="24"/>
        </w:rPr>
        <w:t>1000 employees</w:t>
      </w:r>
      <w:r w:rsidRPr="00A30A77">
        <w:rPr>
          <w:rFonts w:ascii="Times New Roman" w:hAnsi="Times New Roman" w:cs="Times New Roman"/>
          <w:sz w:val="24"/>
          <w:szCs w:val="24"/>
        </w:rPr>
        <w:t xml:space="preserve"> distributed across </w:t>
      </w:r>
      <w:r w:rsidRPr="00A30A77">
        <w:rPr>
          <w:rFonts w:ascii="Times New Roman" w:hAnsi="Times New Roman" w:cs="Times New Roman"/>
          <w:b/>
          <w:bCs/>
          <w:sz w:val="24"/>
          <w:szCs w:val="24"/>
        </w:rPr>
        <w:t>6 departments</w:t>
      </w:r>
      <w:r w:rsidRPr="00A30A77">
        <w:rPr>
          <w:rFonts w:ascii="Times New Roman" w:hAnsi="Times New Roman" w:cs="Times New Roman"/>
          <w:sz w:val="24"/>
          <w:szCs w:val="24"/>
        </w:rPr>
        <w:t>: Sales, HR, Finance, Purchasing, Marketing, and Accounts.</w:t>
      </w:r>
    </w:p>
    <w:p w14:paraId="3F757C25" w14:textId="23B60A1E" w:rsidR="00A30A77" w:rsidRPr="00A30A77" w:rsidRDefault="00A30A77" w:rsidP="00A30A77">
      <w:pPr>
        <w:numPr>
          <w:ilvl w:val="0"/>
          <w:numId w:val="2"/>
        </w:numPr>
        <w:jc w:val="both"/>
        <w:rPr>
          <w:rFonts w:ascii="Times New Roman" w:hAnsi="Times New Roman" w:cs="Times New Roman"/>
          <w:sz w:val="24"/>
          <w:szCs w:val="24"/>
        </w:rPr>
      </w:pPr>
      <w:r w:rsidRPr="00A30A77">
        <w:rPr>
          <w:rFonts w:ascii="Times New Roman" w:hAnsi="Times New Roman" w:cs="Times New Roman"/>
          <w:sz w:val="24"/>
          <w:szCs w:val="24"/>
        </w:rPr>
        <w:t>The employee distribution across these departments is fairly even, with each department having between 162 and 171 employees. This suggests a balanced workforce structure.</w:t>
      </w:r>
    </w:p>
    <w:p w14:paraId="1928782D" w14:textId="77777777" w:rsidR="00A30A77" w:rsidRPr="00A30A77" w:rsidRDefault="00A30A77" w:rsidP="00A30A77">
      <w:pPr>
        <w:numPr>
          <w:ilvl w:val="0"/>
          <w:numId w:val="2"/>
        </w:numPr>
        <w:jc w:val="both"/>
        <w:rPr>
          <w:rFonts w:ascii="Times New Roman" w:hAnsi="Times New Roman" w:cs="Times New Roman"/>
          <w:sz w:val="24"/>
          <w:szCs w:val="24"/>
        </w:rPr>
      </w:pPr>
      <w:r w:rsidRPr="00A30A77">
        <w:rPr>
          <w:rFonts w:ascii="Times New Roman" w:hAnsi="Times New Roman" w:cs="Times New Roman"/>
          <w:sz w:val="24"/>
          <w:szCs w:val="24"/>
        </w:rPr>
        <w:t xml:space="preserve">The employees are located in five states: </w:t>
      </w:r>
    </w:p>
    <w:p w14:paraId="40971CEE" w14:textId="58431857" w:rsidR="00A30A77" w:rsidRPr="00A30A77" w:rsidRDefault="00A30A77" w:rsidP="00A30A77">
      <w:pPr>
        <w:jc w:val="both"/>
        <w:rPr>
          <w:rFonts w:ascii="Times New Roman" w:hAnsi="Times New Roman" w:cs="Times New Roman"/>
          <w:sz w:val="24"/>
          <w:szCs w:val="24"/>
        </w:rPr>
      </w:pPr>
      <w:r w:rsidRPr="00A30A77">
        <w:rPr>
          <w:rFonts w:ascii="Times New Roman" w:hAnsi="Times New Roman" w:cs="Times New Roman"/>
          <w:b/>
          <w:bCs/>
          <w:sz w:val="24"/>
          <w:szCs w:val="24"/>
        </w:rPr>
        <w:t>LA, CA, WA, NY, and AK</w:t>
      </w:r>
      <w:r w:rsidRPr="00A30A77">
        <w:rPr>
          <w:rFonts w:ascii="Times New Roman" w:hAnsi="Times New Roman" w:cs="Times New Roman"/>
          <w:sz w:val="24"/>
          <w:szCs w:val="24"/>
        </w:rPr>
        <w:t>. The employee count is highest in AK (209) and WA (208) and lowest in NY (173).</w:t>
      </w:r>
    </w:p>
    <w:p w14:paraId="0BC4F1C0" w14:textId="77777777" w:rsidR="00A30A77" w:rsidRPr="00A30A77" w:rsidRDefault="00A30A77" w:rsidP="00A30A77">
      <w:pPr>
        <w:rPr>
          <w:rFonts w:ascii="Times New Roman" w:hAnsi="Times New Roman" w:cs="Times New Roman"/>
          <w:sz w:val="24"/>
          <w:szCs w:val="24"/>
        </w:rPr>
      </w:pPr>
    </w:p>
    <w:p w14:paraId="003DB45A" w14:textId="77777777" w:rsidR="00A30A77" w:rsidRPr="00A30A77" w:rsidRDefault="00A30A77" w:rsidP="00A30A77">
      <w:pPr>
        <w:rPr>
          <w:rFonts w:ascii="Times New Roman" w:hAnsi="Times New Roman" w:cs="Times New Roman"/>
          <w:b/>
          <w:bCs/>
          <w:sz w:val="28"/>
          <w:szCs w:val="28"/>
        </w:rPr>
      </w:pPr>
      <w:r w:rsidRPr="00A30A77">
        <w:rPr>
          <w:rFonts w:ascii="Times New Roman" w:hAnsi="Times New Roman" w:cs="Times New Roman"/>
          <w:b/>
          <w:bCs/>
          <w:sz w:val="28"/>
          <w:szCs w:val="28"/>
        </w:rPr>
        <w:lastRenderedPageBreak/>
        <w:t>3.2. Salary and Bonus Analysis</w:t>
      </w:r>
    </w:p>
    <w:p w14:paraId="5EBA286D" w14:textId="27725F43" w:rsidR="00A30A77" w:rsidRPr="00A30A77" w:rsidRDefault="00A30A77" w:rsidP="00A30A77">
      <w:pPr>
        <w:numPr>
          <w:ilvl w:val="0"/>
          <w:numId w:val="3"/>
        </w:numPr>
        <w:jc w:val="both"/>
        <w:rPr>
          <w:rFonts w:ascii="Times New Roman" w:hAnsi="Times New Roman" w:cs="Times New Roman"/>
          <w:sz w:val="24"/>
          <w:szCs w:val="24"/>
        </w:rPr>
      </w:pPr>
      <w:r w:rsidRPr="00A30A77">
        <w:rPr>
          <w:rFonts w:ascii="Times New Roman" w:hAnsi="Times New Roman" w:cs="Times New Roman"/>
          <w:sz w:val="24"/>
          <w:szCs w:val="24"/>
        </w:rPr>
        <w:t>The average monthly salary is approximately</w:t>
      </w:r>
      <w:r w:rsidRPr="00A30A77">
        <w:rPr>
          <w:rFonts w:ascii="Times New Roman" w:hAnsi="Times New Roman" w:cs="Times New Roman"/>
          <w:sz w:val="24"/>
          <w:szCs w:val="24"/>
        </w:rPr>
        <w:t xml:space="preserve"> </w:t>
      </w:r>
      <w:r w:rsidRPr="00A30A77">
        <w:rPr>
          <w:rFonts w:ascii="Times New Roman" w:hAnsi="Times New Roman" w:cs="Times New Roman"/>
          <w:b/>
          <w:bCs/>
          <w:sz w:val="24"/>
          <w:szCs w:val="24"/>
        </w:rPr>
        <w:t>$5,330</w:t>
      </w:r>
      <w:r w:rsidRPr="00A30A77">
        <w:rPr>
          <w:rFonts w:ascii="Times New Roman" w:hAnsi="Times New Roman" w:cs="Times New Roman"/>
          <w:sz w:val="24"/>
          <w:szCs w:val="24"/>
        </w:rPr>
        <w:t xml:space="preserve">, and the average annual bonus is around </w:t>
      </w:r>
      <w:r w:rsidRPr="00A30A77">
        <w:rPr>
          <w:rFonts w:ascii="Times New Roman" w:hAnsi="Times New Roman" w:cs="Times New Roman"/>
          <w:b/>
          <w:bCs/>
          <w:sz w:val="24"/>
          <w:szCs w:val="24"/>
        </w:rPr>
        <w:t>$1,253</w:t>
      </w:r>
      <w:r w:rsidRPr="00A30A77">
        <w:rPr>
          <w:rFonts w:ascii="Times New Roman" w:hAnsi="Times New Roman" w:cs="Times New Roman"/>
          <w:sz w:val="24"/>
          <w:szCs w:val="24"/>
        </w:rPr>
        <w:t>.</w:t>
      </w:r>
    </w:p>
    <w:p w14:paraId="74D58DA7" w14:textId="5624356D" w:rsidR="00A30A77" w:rsidRPr="00A30A77" w:rsidRDefault="00A30A77" w:rsidP="00A30A77">
      <w:pPr>
        <w:numPr>
          <w:ilvl w:val="0"/>
          <w:numId w:val="3"/>
        </w:numPr>
        <w:jc w:val="both"/>
        <w:rPr>
          <w:rFonts w:ascii="Times New Roman" w:hAnsi="Times New Roman" w:cs="Times New Roman"/>
          <w:sz w:val="24"/>
          <w:szCs w:val="24"/>
        </w:rPr>
      </w:pPr>
      <w:r w:rsidRPr="00A30A77">
        <w:rPr>
          <w:rFonts w:ascii="Times New Roman" w:hAnsi="Times New Roman" w:cs="Times New Roman"/>
          <w:sz w:val="24"/>
          <w:szCs w:val="24"/>
        </w:rPr>
        <w:t xml:space="preserve">There is a wide range of salaries, from a minimum of </w:t>
      </w:r>
      <w:r w:rsidRPr="00A30A77">
        <w:rPr>
          <w:rFonts w:ascii="Times New Roman" w:hAnsi="Times New Roman" w:cs="Times New Roman"/>
          <w:b/>
          <w:bCs/>
          <w:sz w:val="24"/>
          <w:szCs w:val="24"/>
        </w:rPr>
        <w:t>$1,006</w:t>
      </w:r>
      <w:r w:rsidRPr="00A30A77">
        <w:rPr>
          <w:rFonts w:ascii="Times New Roman" w:hAnsi="Times New Roman" w:cs="Times New Roman"/>
          <w:sz w:val="24"/>
          <w:szCs w:val="24"/>
        </w:rPr>
        <w:t xml:space="preserve"> to a maximum of </w:t>
      </w:r>
      <w:r w:rsidRPr="00A30A77">
        <w:rPr>
          <w:rFonts w:ascii="Times New Roman" w:hAnsi="Times New Roman" w:cs="Times New Roman"/>
          <w:b/>
          <w:bCs/>
          <w:sz w:val="24"/>
          <w:szCs w:val="24"/>
        </w:rPr>
        <w:t>$9,985</w:t>
      </w:r>
      <w:r w:rsidRPr="00A30A77">
        <w:rPr>
          <w:rFonts w:ascii="Times New Roman" w:hAnsi="Times New Roman" w:cs="Times New Roman"/>
          <w:sz w:val="24"/>
          <w:szCs w:val="24"/>
        </w:rPr>
        <w:t>.</w:t>
      </w:r>
    </w:p>
    <w:p w14:paraId="34B57F0A" w14:textId="1A624368" w:rsidR="00A30A77" w:rsidRPr="00A30A77" w:rsidRDefault="00A30A77" w:rsidP="00A30A77">
      <w:pPr>
        <w:numPr>
          <w:ilvl w:val="0"/>
          <w:numId w:val="3"/>
        </w:numPr>
        <w:jc w:val="both"/>
        <w:rPr>
          <w:rFonts w:ascii="Times New Roman" w:hAnsi="Times New Roman" w:cs="Times New Roman"/>
          <w:sz w:val="24"/>
          <w:szCs w:val="24"/>
        </w:rPr>
      </w:pPr>
      <w:r w:rsidRPr="00A30A77">
        <w:rPr>
          <w:rFonts w:ascii="Times New Roman" w:hAnsi="Times New Roman" w:cs="Times New Roman"/>
          <w:sz w:val="24"/>
          <w:szCs w:val="24"/>
        </w:rPr>
        <w:t xml:space="preserve">The </w:t>
      </w:r>
      <w:r w:rsidRPr="00A30A77">
        <w:rPr>
          <w:rFonts w:ascii="Times New Roman" w:hAnsi="Times New Roman" w:cs="Times New Roman"/>
          <w:b/>
          <w:bCs/>
          <w:sz w:val="24"/>
          <w:szCs w:val="24"/>
        </w:rPr>
        <w:t>Finance and Accounts departments have the highest average salaries</w:t>
      </w:r>
      <w:r w:rsidRPr="00A30A77">
        <w:rPr>
          <w:rFonts w:ascii="Times New Roman" w:hAnsi="Times New Roman" w:cs="Times New Roman"/>
          <w:sz w:val="24"/>
          <w:szCs w:val="24"/>
        </w:rPr>
        <w:t>, while the HR and Purchasing departments have slightly lower averages.</w:t>
      </w:r>
    </w:p>
    <w:p w14:paraId="31D7676B" w14:textId="1BF1B693" w:rsidR="00A30A77" w:rsidRPr="00A30A77" w:rsidRDefault="00A30A77" w:rsidP="00A30A77">
      <w:pPr>
        <w:numPr>
          <w:ilvl w:val="0"/>
          <w:numId w:val="3"/>
        </w:numPr>
        <w:jc w:val="both"/>
        <w:rPr>
          <w:rFonts w:ascii="Times New Roman" w:hAnsi="Times New Roman" w:cs="Times New Roman"/>
          <w:sz w:val="24"/>
          <w:szCs w:val="24"/>
        </w:rPr>
      </w:pPr>
      <w:r w:rsidRPr="00A30A77">
        <w:rPr>
          <w:rFonts w:ascii="Times New Roman" w:hAnsi="Times New Roman" w:cs="Times New Roman"/>
          <w:sz w:val="24"/>
          <w:szCs w:val="24"/>
        </w:rPr>
        <w:t>There is a positive correlation between salary and bonus, indicating that employees with higher salaries tend to receive higher bonuses.</w:t>
      </w:r>
    </w:p>
    <w:p w14:paraId="2FA743F9" w14:textId="6FA2D853" w:rsidR="00A30A77" w:rsidRPr="00A30A77" w:rsidRDefault="00A30A77" w:rsidP="00A30A77">
      <w:pPr>
        <w:numPr>
          <w:ilvl w:val="0"/>
          <w:numId w:val="3"/>
        </w:numPr>
        <w:jc w:val="both"/>
        <w:rPr>
          <w:rFonts w:ascii="Times New Roman" w:hAnsi="Times New Roman" w:cs="Times New Roman"/>
          <w:sz w:val="24"/>
          <w:szCs w:val="24"/>
        </w:rPr>
      </w:pPr>
      <w:r w:rsidRPr="00A30A77">
        <w:rPr>
          <w:rFonts w:ascii="Times New Roman" w:hAnsi="Times New Roman" w:cs="Times New Roman"/>
          <w:sz w:val="24"/>
          <w:szCs w:val="24"/>
        </w:rPr>
        <w:t>An analysis of employees in the NY Finance department revealed that several employees have bonuses significantly higher than the average bonus for that state.</w:t>
      </w:r>
    </w:p>
    <w:p w14:paraId="3EE7619A" w14:textId="77777777" w:rsidR="00A30A77" w:rsidRPr="00A30A77" w:rsidRDefault="00A30A77" w:rsidP="00A30A77">
      <w:pPr>
        <w:rPr>
          <w:rFonts w:ascii="Times New Roman" w:hAnsi="Times New Roman" w:cs="Times New Roman"/>
          <w:b/>
          <w:bCs/>
          <w:sz w:val="28"/>
          <w:szCs w:val="28"/>
        </w:rPr>
      </w:pPr>
      <w:r w:rsidRPr="00A30A77">
        <w:rPr>
          <w:rFonts w:ascii="Times New Roman" w:hAnsi="Times New Roman" w:cs="Times New Roman"/>
          <w:b/>
          <w:bCs/>
          <w:sz w:val="28"/>
          <w:szCs w:val="28"/>
        </w:rPr>
        <w:t>3.3. Age and Compensation</w:t>
      </w:r>
    </w:p>
    <w:p w14:paraId="616935CB" w14:textId="53F61D22" w:rsidR="00A30A77" w:rsidRPr="00A30A77" w:rsidRDefault="00A30A77" w:rsidP="00A30A77">
      <w:pPr>
        <w:numPr>
          <w:ilvl w:val="0"/>
          <w:numId w:val="4"/>
        </w:numPr>
        <w:jc w:val="both"/>
        <w:rPr>
          <w:rFonts w:ascii="Times New Roman" w:hAnsi="Times New Roman" w:cs="Times New Roman"/>
          <w:sz w:val="24"/>
          <w:szCs w:val="24"/>
        </w:rPr>
      </w:pPr>
      <w:r w:rsidRPr="00A30A77">
        <w:rPr>
          <w:rFonts w:ascii="Times New Roman" w:hAnsi="Times New Roman" w:cs="Times New Roman"/>
          <w:sz w:val="24"/>
          <w:szCs w:val="24"/>
        </w:rPr>
        <w:t xml:space="preserve">The age of employees ranges from </w:t>
      </w:r>
      <w:r w:rsidRPr="00A30A77">
        <w:rPr>
          <w:rFonts w:ascii="Times New Roman" w:hAnsi="Times New Roman" w:cs="Times New Roman"/>
          <w:b/>
          <w:bCs/>
          <w:sz w:val="24"/>
          <w:szCs w:val="24"/>
        </w:rPr>
        <w:t>20 to 50 years</w:t>
      </w:r>
      <w:r w:rsidRPr="00A30A77">
        <w:rPr>
          <w:rFonts w:ascii="Times New Roman" w:hAnsi="Times New Roman" w:cs="Times New Roman"/>
          <w:sz w:val="24"/>
          <w:szCs w:val="24"/>
        </w:rPr>
        <w:t xml:space="preserve">, with an average age of approximately </w:t>
      </w:r>
      <w:r w:rsidRPr="00A30A77">
        <w:rPr>
          <w:rFonts w:ascii="Times New Roman" w:hAnsi="Times New Roman" w:cs="Times New Roman"/>
          <w:b/>
          <w:bCs/>
          <w:sz w:val="24"/>
          <w:szCs w:val="24"/>
        </w:rPr>
        <w:t>35 years</w:t>
      </w:r>
      <w:r w:rsidRPr="00A30A77">
        <w:rPr>
          <w:rFonts w:ascii="Times New Roman" w:hAnsi="Times New Roman" w:cs="Times New Roman"/>
          <w:sz w:val="24"/>
          <w:szCs w:val="24"/>
        </w:rPr>
        <w:t>.</w:t>
      </w:r>
    </w:p>
    <w:p w14:paraId="1C419C51" w14:textId="10203596" w:rsidR="00A30A77" w:rsidRPr="00A30A77" w:rsidRDefault="00A30A77" w:rsidP="00A30A77">
      <w:pPr>
        <w:numPr>
          <w:ilvl w:val="0"/>
          <w:numId w:val="4"/>
        </w:numPr>
        <w:jc w:val="both"/>
        <w:rPr>
          <w:rFonts w:ascii="Times New Roman" w:hAnsi="Times New Roman" w:cs="Times New Roman"/>
          <w:sz w:val="24"/>
          <w:szCs w:val="24"/>
        </w:rPr>
      </w:pPr>
      <w:r w:rsidRPr="00A30A77">
        <w:rPr>
          <w:rFonts w:ascii="Times New Roman" w:hAnsi="Times New Roman" w:cs="Times New Roman"/>
          <w:sz w:val="24"/>
          <w:szCs w:val="24"/>
        </w:rPr>
        <w:t>There is a moderate positive correlation between age and salary, suggesting that salary increases with age and experience.</w:t>
      </w:r>
    </w:p>
    <w:p w14:paraId="2951EAF1" w14:textId="6D31CFE1" w:rsidR="00A30A77" w:rsidRDefault="00A30A77" w:rsidP="00A30A77">
      <w:pPr>
        <w:numPr>
          <w:ilvl w:val="0"/>
          <w:numId w:val="4"/>
        </w:numPr>
        <w:jc w:val="both"/>
        <w:rPr>
          <w:rFonts w:ascii="Times New Roman" w:hAnsi="Times New Roman" w:cs="Times New Roman"/>
          <w:sz w:val="24"/>
          <w:szCs w:val="24"/>
        </w:rPr>
      </w:pPr>
      <w:r w:rsidRPr="00A30A77">
        <w:rPr>
          <w:rFonts w:ascii="Times New Roman" w:hAnsi="Times New Roman" w:cs="Times New Roman"/>
          <w:sz w:val="24"/>
          <w:szCs w:val="24"/>
        </w:rPr>
        <w:t xml:space="preserve">A special analysis was conducted to give a </w:t>
      </w:r>
      <w:r w:rsidRPr="00A30A77">
        <w:rPr>
          <w:rFonts w:ascii="Times New Roman" w:hAnsi="Times New Roman" w:cs="Times New Roman"/>
          <w:b/>
          <w:bCs/>
          <w:sz w:val="24"/>
          <w:szCs w:val="24"/>
        </w:rPr>
        <w:t>$500 raise to all employees older than 45</w:t>
      </w:r>
      <w:r w:rsidRPr="00A30A77">
        <w:rPr>
          <w:rFonts w:ascii="Times New Roman" w:hAnsi="Times New Roman" w:cs="Times New Roman"/>
          <w:sz w:val="24"/>
          <w:szCs w:val="24"/>
        </w:rPr>
        <w:t>. This updated data was saved to a separate file named Employees_Age_Above_45.csv.</w:t>
      </w:r>
    </w:p>
    <w:p w14:paraId="71A7AA28" w14:textId="77777777" w:rsidR="00A30A77" w:rsidRPr="00A30A77" w:rsidRDefault="00A30A77" w:rsidP="00A30A77">
      <w:pPr>
        <w:ind w:left="360"/>
        <w:jc w:val="both"/>
        <w:rPr>
          <w:rFonts w:ascii="Times New Roman" w:hAnsi="Times New Roman" w:cs="Times New Roman"/>
          <w:sz w:val="24"/>
          <w:szCs w:val="24"/>
        </w:rPr>
      </w:pPr>
    </w:p>
    <w:p w14:paraId="46AEE755" w14:textId="77777777" w:rsidR="00A30A77" w:rsidRPr="00A30A77" w:rsidRDefault="00A30A77" w:rsidP="00A30A77">
      <w:pPr>
        <w:rPr>
          <w:rFonts w:ascii="Times New Roman" w:hAnsi="Times New Roman" w:cs="Times New Roman"/>
          <w:b/>
          <w:bCs/>
          <w:sz w:val="24"/>
          <w:szCs w:val="24"/>
        </w:rPr>
      </w:pPr>
      <w:r w:rsidRPr="00A30A77">
        <w:rPr>
          <w:rFonts w:ascii="Times New Roman" w:hAnsi="Times New Roman" w:cs="Times New Roman"/>
          <w:b/>
          <w:bCs/>
          <w:sz w:val="28"/>
          <w:szCs w:val="28"/>
        </w:rPr>
        <w:t>4. Data Visualizations</w:t>
      </w:r>
    </w:p>
    <w:p w14:paraId="3EED822B" w14:textId="33F563C2" w:rsidR="00A30A77" w:rsidRPr="00A30A77" w:rsidRDefault="00A30A77" w:rsidP="00A30A77">
      <w:pPr>
        <w:jc w:val="both"/>
        <w:rPr>
          <w:rFonts w:ascii="Times New Roman" w:hAnsi="Times New Roman" w:cs="Times New Roman"/>
          <w:sz w:val="24"/>
          <w:szCs w:val="24"/>
        </w:rPr>
      </w:pPr>
      <w:r w:rsidRPr="00A30A77">
        <w:rPr>
          <w:rFonts w:ascii="Times New Roman" w:hAnsi="Times New Roman" w:cs="Times New Roman"/>
          <w:sz w:val="24"/>
          <w:szCs w:val="24"/>
        </w:rPr>
        <w:t>The PowerPoint presentation provides several visualizations that support the findings of this analysis:</w:t>
      </w:r>
    </w:p>
    <w:p w14:paraId="38A780BE" w14:textId="3AC7039B" w:rsidR="00A30A77" w:rsidRPr="00A30A77" w:rsidRDefault="00A30A77" w:rsidP="00A30A77">
      <w:pPr>
        <w:numPr>
          <w:ilvl w:val="0"/>
          <w:numId w:val="5"/>
        </w:numPr>
        <w:jc w:val="both"/>
        <w:rPr>
          <w:rFonts w:ascii="Times New Roman" w:hAnsi="Times New Roman" w:cs="Times New Roman"/>
          <w:sz w:val="24"/>
          <w:szCs w:val="24"/>
        </w:rPr>
      </w:pPr>
      <w:r w:rsidRPr="00A30A77">
        <w:rPr>
          <w:rFonts w:ascii="Times New Roman" w:hAnsi="Times New Roman" w:cs="Times New Roman"/>
          <w:b/>
          <w:bCs/>
          <w:sz w:val="24"/>
          <w:szCs w:val="24"/>
        </w:rPr>
        <w:t>Histograms</w:t>
      </w:r>
      <w:r w:rsidRPr="00A30A77">
        <w:rPr>
          <w:rFonts w:ascii="Times New Roman" w:hAnsi="Times New Roman" w:cs="Times New Roman"/>
          <w:sz w:val="24"/>
          <w:szCs w:val="24"/>
        </w:rPr>
        <w:t xml:space="preserve"> of salary, age, and bonus show the distribution of these numerical features. The salary distribution is widespread, the age distribution is </w:t>
      </w:r>
      <w:proofErr w:type="spellStart"/>
      <w:r w:rsidRPr="00A30A77">
        <w:rPr>
          <w:rFonts w:ascii="Times New Roman" w:hAnsi="Times New Roman" w:cs="Times New Roman"/>
          <w:sz w:val="24"/>
          <w:szCs w:val="24"/>
        </w:rPr>
        <w:t>centered</w:t>
      </w:r>
      <w:proofErr w:type="spellEnd"/>
      <w:r w:rsidRPr="00A30A77">
        <w:rPr>
          <w:rFonts w:ascii="Times New Roman" w:hAnsi="Times New Roman" w:cs="Times New Roman"/>
          <w:sz w:val="24"/>
          <w:szCs w:val="24"/>
        </w:rPr>
        <w:t xml:space="preserve"> around the mid-30s, and the bonus distribution is clustered around $1200.</w:t>
      </w:r>
    </w:p>
    <w:p w14:paraId="3C9A6569" w14:textId="3581AF12" w:rsidR="00A30A77" w:rsidRPr="00A30A77" w:rsidRDefault="00A30A77" w:rsidP="00A30A77">
      <w:pPr>
        <w:numPr>
          <w:ilvl w:val="0"/>
          <w:numId w:val="5"/>
        </w:numPr>
        <w:jc w:val="both"/>
        <w:rPr>
          <w:rFonts w:ascii="Times New Roman" w:hAnsi="Times New Roman" w:cs="Times New Roman"/>
          <w:sz w:val="24"/>
          <w:szCs w:val="24"/>
        </w:rPr>
      </w:pPr>
      <w:r w:rsidRPr="00A30A77">
        <w:rPr>
          <w:rFonts w:ascii="Times New Roman" w:hAnsi="Times New Roman" w:cs="Times New Roman"/>
          <w:sz w:val="24"/>
          <w:szCs w:val="24"/>
        </w:rPr>
        <w:t xml:space="preserve">A </w:t>
      </w:r>
      <w:r w:rsidRPr="00A30A77">
        <w:rPr>
          <w:rFonts w:ascii="Times New Roman" w:hAnsi="Times New Roman" w:cs="Times New Roman"/>
          <w:b/>
          <w:bCs/>
          <w:sz w:val="24"/>
          <w:szCs w:val="24"/>
        </w:rPr>
        <w:t>Correlation Heatmap</w:t>
      </w:r>
      <w:r w:rsidRPr="00A30A77">
        <w:rPr>
          <w:rFonts w:ascii="Times New Roman" w:hAnsi="Times New Roman" w:cs="Times New Roman"/>
          <w:sz w:val="24"/>
          <w:szCs w:val="24"/>
        </w:rPr>
        <w:t xml:space="preserve"> visually confirms the positive correlations between salary, age, and bonus.</w:t>
      </w:r>
    </w:p>
    <w:p w14:paraId="0A314A22" w14:textId="2D7E630F" w:rsidR="00A30A77" w:rsidRPr="00A30A77" w:rsidRDefault="00A30A77" w:rsidP="00A30A77">
      <w:pPr>
        <w:numPr>
          <w:ilvl w:val="0"/>
          <w:numId w:val="5"/>
        </w:numPr>
        <w:jc w:val="both"/>
        <w:rPr>
          <w:rFonts w:ascii="Times New Roman" w:hAnsi="Times New Roman" w:cs="Times New Roman"/>
          <w:sz w:val="24"/>
          <w:szCs w:val="24"/>
        </w:rPr>
      </w:pPr>
      <w:r w:rsidRPr="00A30A77">
        <w:rPr>
          <w:rFonts w:ascii="Times New Roman" w:hAnsi="Times New Roman" w:cs="Times New Roman"/>
          <w:b/>
          <w:bCs/>
          <w:sz w:val="24"/>
          <w:szCs w:val="24"/>
        </w:rPr>
        <w:t>Bar Plots</w:t>
      </w:r>
      <w:r w:rsidRPr="00A30A77">
        <w:rPr>
          <w:rFonts w:ascii="Times New Roman" w:hAnsi="Times New Roman" w:cs="Times New Roman"/>
          <w:sz w:val="24"/>
          <w:szCs w:val="24"/>
        </w:rPr>
        <w:t xml:space="preserve"> illustrate the average salary by department and the employee count by department and state, highlighting the departmental pay gaps and geographical concentration of the workforce.</w:t>
      </w:r>
    </w:p>
    <w:p w14:paraId="317EB424" w14:textId="6EFA4DAC" w:rsidR="00A30A77" w:rsidRPr="00A30A77" w:rsidRDefault="00A30A77" w:rsidP="00A30A77">
      <w:pPr>
        <w:numPr>
          <w:ilvl w:val="0"/>
          <w:numId w:val="5"/>
        </w:numPr>
        <w:jc w:val="both"/>
        <w:rPr>
          <w:rFonts w:ascii="Times New Roman" w:hAnsi="Times New Roman" w:cs="Times New Roman"/>
          <w:sz w:val="24"/>
          <w:szCs w:val="24"/>
        </w:rPr>
      </w:pPr>
      <w:r w:rsidRPr="00A30A77">
        <w:rPr>
          <w:rFonts w:ascii="Times New Roman" w:hAnsi="Times New Roman" w:cs="Times New Roman"/>
          <w:sz w:val="24"/>
          <w:szCs w:val="24"/>
        </w:rPr>
        <w:t xml:space="preserve">A </w:t>
      </w:r>
      <w:r w:rsidRPr="00A30A77">
        <w:rPr>
          <w:rFonts w:ascii="Times New Roman" w:hAnsi="Times New Roman" w:cs="Times New Roman"/>
          <w:b/>
          <w:bCs/>
          <w:sz w:val="24"/>
          <w:szCs w:val="24"/>
        </w:rPr>
        <w:t>Scatter Plot</w:t>
      </w:r>
      <w:r w:rsidRPr="00A30A77">
        <w:rPr>
          <w:rFonts w:ascii="Times New Roman" w:hAnsi="Times New Roman" w:cs="Times New Roman"/>
          <w:sz w:val="24"/>
          <w:szCs w:val="24"/>
        </w:rPr>
        <w:t xml:space="preserve"> of salary versus bonus, </w:t>
      </w:r>
      <w:proofErr w:type="spellStart"/>
      <w:r w:rsidRPr="00A30A77">
        <w:rPr>
          <w:rFonts w:ascii="Times New Roman" w:hAnsi="Times New Roman" w:cs="Times New Roman"/>
          <w:sz w:val="24"/>
          <w:szCs w:val="24"/>
        </w:rPr>
        <w:t>colored</w:t>
      </w:r>
      <w:proofErr w:type="spellEnd"/>
      <w:r w:rsidRPr="00A30A77">
        <w:rPr>
          <w:rFonts w:ascii="Times New Roman" w:hAnsi="Times New Roman" w:cs="Times New Roman"/>
          <w:sz w:val="24"/>
          <w:szCs w:val="24"/>
        </w:rPr>
        <w:t xml:space="preserve"> by age, clearly shows the positive linear relationship between salary and bonus and how age is a factor in compensation.</w:t>
      </w:r>
    </w:p>
    <w:p w14:paraId="5A01FBEE" w14:textId="4F79A3EB" w:rsidR="00A30A77" w:rsidRPr="00A30A77" w:rsidRDefault="00A30A77" w:rsidP="00A30A77">
      <w:pPr>
        <w:numPr>
          <w:ilvl w:val="0"/>
          <w:numId w:val="5"/>
        </w:numPr>
        <w:jc w:val="both"/>
        <w:rPr>
          <w:rFonts w:ascii="Times New Roman" w:hAnsi="Times New Roman" w:cs="Times New Roman"/>
          <w:sz w:val="24"/>
          <w:szCs w:val="24"/>
        </w:rPr>
      </w:pPr>
      <w:r w:rsidRPr="00A30A77">
        <w:rPr>
          <w:rFonts w:ascii="Times New Roman" w:hAnsi="Times New Roman" w:cs="Times New Roman"/>
          <w:sz w:val="24"/>
          <w:szCs w:val="24"/>
        </w:rPr>
        <w:t xml:space="preserve">A </w:t>
      </w:r>
      <w:r w:rsidRPr="00A30A77">
        <w:rPr>
          <w:rFonts w:ascii="Times New Roman" w:hAnsi="Times New Roman" w:cs="Times New Roman"/>
          <w:b/>
          <w:bCs/>
          <w:sz w:val="24"/>
          <w:szCs w:val="24"/>
        </w:rPr>
        <w:t>Pie Chart</w:t>
      </w:r>
      <w:r w:rsidRPr="00A30A77">
        <w:rPr>
          <w:rFonts w:ascii="Times New Roman" w:hAnsi="Times New Roman" w:cs="Times New Roman"/>
          <w:sz w:val="24"/>
          <w:szCs w:val="24"/>
        </w:rPr>
        <w:t xml:space="preserve"> shows the even distribution of employees across the six departments.</w:t>
      </w:r>
    </w:p>
    <w:p w14:paraId="16A33D58" w14:textId="12E39752" w:rsidR="00A30A77" w:rsidRPr="00A30A77" w:rsidRDefault="00A30A77" w:rsidP="00A30A77">
      <w:pPr>
        <w:numPr>
          <w:ilvl w:val="0"/>
          <w:numId w:val="5"/>
        </w:numPr>
        <w:jc w:val="both"/>
        <w:rPr>
          <w:rFonts w:ascii="Times New Roman" w:hAnsi="Times New Roman" w:cs="Times New Roman"/>
          <w:sz w:val="24"/>
          <w:szCs w:val="24"/>
        </w:rPr>
      </w:pPr>
      <w:r w:rsidRPr="00A30A77">
        <w:rPr>
          <w:rFonts w:ascii="Times New Roman" w:hAnsi="Times New Roman" w:cs="Times New Roman"/>
          <w:sz w:val="24"/>
          <w:szCs w:val="24"/>
        </w:rPr>
        <w:t xml:space="preserve">A </w:t>
      </w:r>
      <w:r w:rsidRPr="00A30A77">
        <w:rPr>
          <w:rFonts w:ascii="Times New Roman" w:hAnsi="Times New Roman" w:cs="Times New Roman"/>
          <w:b/>
          <w:bCs/>
          <w:sz w:val="24"/>
          <w:szCs w:val="24"/>
        </w:rPr>
        <w:t>Box Plot</w:t>
      </w:r>
      <w:r w:rsidRPr="00A30A77">
        <w:rPr>
          <w:rFonts w:ascii="Times New Roman" w:hAnsi="Times New Roman" w:cs="Times New Roman"/>
          <w:sz w:val="24"/>
          <w:szCs w:val="24"/>
        </w:rPr>
        <w:t xml:space="preserve"> of salary distribution across departments provides a clear view of the salary ranges and medians in each department.</w:t>
      </w:r>
    </w:p>
    <w:p w14:paraId="551CE6D9" w14:textId="77777777" w:rsidR="00A30A77" w:rsidRPr="00A30A77" w:rsidRDefault="00A30A77" w:rsidP="00A30A77">
      <w:pPr>
        <w:rPr>
          <w:rFonts w:ascii="Times New Roman" w:hAnsi="Times New Roman" w:cs="Times New Roman"/>
          <w:b/>
          <w:bCs/>
          <w:sz w:val="24"/>
          <w:szCs w:val="24"/>
        </w:rPr>
      </w:pPr>
    </w:p>
    <w:p w14:paraId="0F7522DA" w14:textId="08378603" w:rsidR="00A30A77" w:rsidRPr="00A30A77" w:rsidRDefault="00A30A77" w:rsidP="00A30A77">
      <w:pPr>
        <w:rPr>
          <w:rFonts w:ascii="Times New Roman" w:hAnsi="Times New Roman" w:cs="Times New Roman"/>
          <w:b/>
          <w:bCs/>
          <w:sz w:val="28"/>
          <w:szCs w:val="28"/>
        </w:rPr>
      </w:pPr>
      <w:r w:rsidRPr="00A30A77">
        <w:rPr>
          <w:rFonts w:ascii="Times New Roman" w:hAnsi="Times New Roman" w:cs="Times New Roman"/>
          <w:b/>
          <w:bCs/>
          <w:sz w:val="28"/>
          <w:szCs w:val="28"/>
        </w:rPr>
        <w:lastRenderedPageBreak/>
        <w:t>5. Conclusion</w:t>
      </w:r>
    </w:p>
    <w:p w14:paraId="1BC6BC6C" w14:textId="77777777" w:rsidR="00A30A77" w:rsidRPr="00A30A77" w:rsidRDefault="00A30A77" w:rsidP="00A30A77">
      <w:pPr>
        <w:jc w:val="both"/>
        <w:rPr>
          <w:rFonts w:ascii="Times New Roman" w:hAnsi="Times New Roman" w:cs="Times New Roman"/>
          <w:sz w:val="24"/>
          <w:szCs w:val="24"/>
        </w:rPr>
      </w:pPr>
      <w:r w:rsidRPr="00A30A77">
        <w:rPr>
          <w:rFonts w:ascii="Times New Roman" w:hAnsi="Times New Roman" w:cs="Times New Roman"/>
          <w:sz w:val="24"/>
          <w:szCs w:val="24"/>
        </w:rPr>
        <w:t>The analysis of the employee dataset provides valuable insights into the company's workforce. The key takeaways are:</w:t>
      </w:r>
    </w:p>
    <w:p w14:paraId="323729B1" w14:textId="77777777" w:rsidR="00A30A77" w:rsidRPr="00A30A77" w:rsidRDefault="00A30A77" w:rsidP="00A30A77">
      <w:pPr>
        <w:numPr>
          <w:ilvl w:val="0"/>
          <w:numId w:val="6"/>
        </w:numPr>
        <w:jc w:val="both"/>
        <w:rPr>
          <w:rFonts w:ascii="Times New Roman" w:hAnsi="Times New Roman" w:cs="Times New Roman"/>
          <w:sz w:val="24"/>
          <w:szCs w:val="24"/>
        </w:rPr>
      </w:pPr>
      <w:r w:rsidRPr="00A30A77">
        <w:rPr>
          <w:rFonts w:ascii="Times New Roman" w:hAnsi="Times New Roman" w:cs="Times New Roman"/>
          <w:sz w:val="24"/>
          <w:szCs w:val="24"/>
        </w:rPr>
        <w:t>The workforce is evenly distributed across departments and is concentrated in a few key states.</w:t>
      </w:r>
    </w:p>
    <w:p w14:paraId="09473675" w14:textId="77777777" w:rsidR="00A30A77" w:rsidRPr="00A30A77" w:rsidRDefault="00A30A77" w:rsidP="00A30A77">
      <w:pPr>
        <w:numPr>
          <w:ilvl w:val="0"/>
          <w:numId w:val="6"/>
        </w:numPr>
        <w:jc w:val="both"/>
        <w:rPr>
          <w:rFonts w:ascii="Times New Roman" w:hAnsi="Times New Roman" w:cs="Times New Roman"/>
          <w:sz w:val="24"/>
          <w:szCs w:val="24"/>
        </w:rPr>
      </w:pPr>
      <w:r w:rsidRPr="00A30A77">
        <w:rPr>
          <w:rFonts w:ascii="Times New Roman" w:hAnsi="Times New Roman" w:cs="Times New Roman"/>
          <w:sz w:val="24"/>
          <w:szCs w:val="24"/>
        </w:rPr>
        <w:t>Compensation, in terms of both salary and bonus, is influenced by department and age/experience.</w:t>
      </w:r>
    </w:p>
    <w:p w14:paraId="0C00E11A" w14:textId="77777777" w:rsidR="00A30A77" w:rsidRPr="00A30A77" w:rsidRDefault="00A30A77" w:rsidP="00A30A77">
      <w:pPr>
        <w:numPr>
          <w:ilvl w:val="0"/>
          <w:numId w:val="6"/>
        </w:numPr>
        <w:jc w:val="both"/>
        <w:rPr>
          <w:rFonts w:ascii="Times New Roman" w:hAnsi="Times New Roman" w:cs="Times New Roman"/>
          <w:sz w:val="24"/>
          <w:szCs w:val="24"/>
        </w:rPr>
      </w:pPr>
      <w:r w:rsidRPr="00A30A77">
        <w:rPr>
          <w:rFonts w:ascii="Times New Roman" w:hAnsi="Times New Roman" w:cs="Times New Roman"/>
          <w:sz w:val="24"/>
          <w:szCs w:val="24"/>
        </w:rPr>
        <w:t>The strong correlation between salary and bonus suggests a performance-driven reward system.</w:t>
      </w:r>
    </w:p>
    <w:p w14:paraId="18C85792" w14:textId="22F7E3E8" w:rsidR="00A30A77" w:rsidRPr="00A30A77" w:rsidRDefault="00A30A77" w:rsidP="00A30A77">
      <w:pPr>
        <w:jc w:val="both"/>
        <w:rPr>
          <w:rFonts w:ascii="Times New Roman" w:hAnsi="Times New Roman" w:cs="Times New Roman"/>
          <w:sz w:val="24"/>
          <w:szCs w:val="24"/>
        </w:rPr>
      </w:pPr>
      <w:r w:rsidRPr="00A30A77">
        <w:rPr>
          <w:rFonts w:ascii="Times New Roman" w:hAnsi="Times New Roman" w:cs="Times New Roman"/>
          <w:sz w:val="24"/>
          <w:szCs w:val="24"/>
        </w:rPr>
        <w:t>These findings can be instrumental for the HR department in making informed decisions regarding talent management, compensation structuring, and strategic workforce planning.</w:t>
      </w:r>
    </w:p>
    <w:p w14:paraId="69288A73" w14:textId="77777777" w:rsidR="00BE11DE" w:rsidRPr="00A30A77" w:rsidRDefault="00BE11DE">
      <w:pPr>
        <w:rPr>
          <w:rFonts w:ascii="Times New Roman" w:hAnsi="Times New Roman" w:cs="Times New Roman"/>
          <w:sz w:val="24"/>
          <w:szCs w:val="24"/>
        </w:rPr>
      </w:pPr>
    </w:p>
    <w:sectPr w:rsidR="00BE11DE" w:rsidRPr="00A30A77" w:rsidSect="00A30A77">
      <w:headerReference w:type="default" r:id="rId7"/>
      <w:pgSz w:w="11906" w:h="16838"/>
      <w:pgMar w:top="1440" w:right="1440" w:bottom="1440" w:left="1440" w:header="708" w:footer="708" w:gutter="0"/>
      <w:pgBorders w:offsetFrom="page">
        <w:top w:val="single" w:sz="18" w:space="24" w:color="002060"/>
        <w:left w:val="single" w:sz="18" w:space="24" w:color="002060"/>
        <w:bottom w:val="single" w:sz="18" w:space="24" w:color="002060"/>
        <w:right w:val="single" w:sz="18" w:space="24"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39BDB" w14:textId="77777777" w:rsidR="00DF699A" w:rsidRDefault="00DF699A" w:rsidP="00A30A77">
      <w:pPr>
        <w:spacing w:after="0" w:line="240" w:lineRule="auto"/>
      </w:pPr>
      <w:r>
        <w:separator/>
      </w:r>
    </w:p>
  </w:endnote>
  <w:endnote w:type="continuationSeparator" w:id="0">
    <w:p w14:paraId="5B4C6A15" w14:textId="77777777" w:rsidR="00DF699A" w:rsidRDefault="00DF699A" w:rsidP="00A30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A26FE" w14:textId="77777777" w:rsidR="00DF699A" w:rsidRDefault="00DF699A" w:rsidP="00A30A77">
      <w:pPr>
        <w:spacing w:after="0" w:line="240" w:lineRule="auto"/>
      </w:pPr>
      <w:r>
        <w:separator/>
      </w:r>
    </w:p>
  </w:footnote>
  <w:footnote w:type="continuationSeparator" w:id="0">
    <w:p w14:paraId="5B0BAF61" w14:textId="77777777" w:rsidR="00DF699A" w:rsidRDefault="00DF699A" w:rsidP="00A30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B7E3E" w14:textId="27C56133" w:rsidR="00A30A77" w:rsidRDefault="00A30A77" w:rsidP="00A30A77">
    <w:pPr>
      <w:pStyle w:val="Header"/>
      <w:jc w:val="right"/>
      <w:rPr>
        <w:lang w:val="en-US"/>
      </w:rPr>
    </w:pPr>
    <w:r>
      <w:rPr>
        <w:lang w:val="en-US"/>
      </w:rPr>
      <w:t>SUBHAPREET PATRO</w:t>
    </w:r>
  </w:p>
  <w:p w14:paraId="4D837A92" w14:textId="77777777" w:rsidR="00A30A77" w:rsidRPr="00A30A77" w:rsidRDefault="00A30A77" w:rsidP="00A30A77">
    <w:pPr>
      <w:pStyle w:val="Heade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1755"/>
    <w:multiLevelType w:val="multilevel"/>
    <w:tmpl w:val="9028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F2E7F"/>
    <w:multiLevelType w:val="multilevel"/>
    <w:tmpl w:val="0B68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632DA"/>
    <w:multiLevelType w:val="multilevel"/>
    <w:tmpl w:val="279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76756"/>
    <w:multiLevelType w:val="multilevel"/>
    <w:tmpl w:val="3FBE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01210E"/>
    <w:multiLevelType w:val="multilevel"/>
    <w:tmpl w:val="8554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676AF"/>
    <w:multiLevelType w:val="multilevel"/>
    <w:tmpl w:val="D83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372720">
    <w:abstractNumId w:val="1"/>
  </w:num>
  <w:num w:numId="2" w16cid:durableId="397560958">
    <w:abstractNumId w:val="5"/>
  </w:num>
  <w:num w:numId="3" w16cid:durableId="1441604793">
    <w:abstractNumId w:val="3"/>
  </w:num>
  <w:num w:numId="4" w16cid:durableId="945771789">
    <w:abstractNumId w:val="4"/>
  </w:num>
  <w:num w:numId="5" w16cid:durableId="767893886">
    <w:abstractNumId w:val="2"/>
  </w:num>
  <w:num w:numId="6" w16cid:durableId="451244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A77"/>
    <w:rsid w:val="00A30A77"/>
    <w:rsid w:val="00BE11DE"/>
    <w:rsid w:val="00C623F1"/>
    <w:rsid w:val="00C9308C"/>
    <w:rsid w:val="00DF699A"/>
    <w:rsid w:val="00FF2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ABE2"/>
  <w15:chartTrackingRefBased/>
  <w15:docId w15:val="{3A156527-592E-4737-A463-3251BA8FB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A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A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A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A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A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A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A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A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A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A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A77"/>
    <w:rPr>
      <w:rFonts w:eastAsiaTheme="majorEastAsia" w:cstheme="majorBidi"/>
      <w:color w:val="272727" w:themeColor="text1" w:themeTint="D8"/>
    </w:rPr>
  </w:style>
  <w:style w:type="paragraph" w:styleId="Title">
    <w:name w:val="Title"/>
    <w:basedOn w:val="Normal"/>
    <w:next w:val="Normal"/>
    <w:link w:val="TitleChar"/>
    <w:uiPriority w:val="10"/>
    <w:qFormat/>
    <w:rsid w:val="00A30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A77"/>
    <w:pPr>
      <w:spacing w:before="160"/>
      <w:jc w:val="center"/>
    </w:pPr>
    <w:rPr>
      <w:i/>
      <w:iCs/>
      <w:color w:val="404040" w:themeColor="text1" w:themeTint="BF"/>
    </w:rPr>
  </w:style>
  <w:style w:type="character" w:customStyle="1" w:styleId="QuoteChar">
    <w:name w:val="Quote Char"/>
    <w:basedOn w:val="DefaultParagraphFont"/>
    <w:link w:val="Quote"/>
    <w:uiPriority w:val="29"/>
    <w:rsid w:val="00A30A77"/>
    <w:rPr>
      <w:i/>
      <w:iCs/>
      <w:color w:val="404040" w:themeColor="text1" w:themeTint="BF"/>
    </w:rPr>
  </w:style>
  <w:style w:type="paragraph" w:styleId="ListParagraph">
    <w:name w:val="List Paragraph"/>
    <w:basedOn w:val="Normal"/>
    <w:uiPriority w:val="34"/>
    <w:qFormat/>
    <w:rsid w:val="00A30A77"/>
    <w:pPr>
      <w:ind w:left="720"/>
      <w:contextualSpacing/>
    </w:pPr>
  </w:style>
  <w:style w:type="character" w:styleId="IntenseEmphasis">
    <w:name w:val="Intense Emphasis"/>
    <w:basedOn w:val="DefaultParagraphFont"/>
    <w:uiPriority w:val="21"/>
    <w:qFormat/>
    <w:rsid w:val="00A30A77"/>
    <w:rPr>
      <w:i/>
      <w:iCs/>
      <w:color w:val="2F5496" w:themeColor="accent1" w:themeShade="BF"/>
    </w:rPr>
  </w:style>
  <w:style w:type="paragraph" w:styleId="IntenseQuote">
    <w:name w:val="Intense Quote"/>
    <w:basedOn w:val="Normal"/>
    <w:next w:val="Normal"/>
    <w:link w:val="IntenseQuoteChar"/>
    <w:uiPriority w:val="30"/>
    <w:qFormat/>
    <w:rsid w:val="00A30A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A77"/>
    <w:rPr>
      <w:i/>
      <w:iCs/>
      <w:color w:val="2F5496" w:themeColor="accent1" w:themeShade="BF"/>
    </w:rPr>
  </w:style>
  <w:style w:type="character" w:styleId="IntenseReference">
    <w:name w:val="Intense Reference"/>
    <w:basedOn w:val="DefaultParagraphFont"/>
    <w:uiPriority w:val="32"/>
    <w:qFormat/>
    <w:rsid w:val="00A30A77"/>
    <w:rPr>
      <w:b/>
      <w:bCs/>
      <w:smallCaps/>
      <w:color w:val="2F5496" w:themeColor="accent1" w:themeShade="BF"/>
      <w:spacing w:val="5"/>
    </w:rPr>
  </w:style>
  <w:style w:type="paragraph" w:styleId="Header">
    <w:name w:val="header"/>
    <w:basedOn w:val="Normal"/>
    <w:link w:val="HeaderChar"/>
    <w:uiPriority w:val="99"/>
    <w:unhideWhenUsed/>
    <w:rsid w:val="00A30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A77"/>
  </w:style>
  <w:style w:type="paragraph" w:styleId="Footer">
    <w:name w:val="footer"/>
    <w:basedOn w:val="Normal"/>
    <w:link w:val="FooterChar"/>
    <w:uiPriority w:val="99"/>
    <w:unhideWhenUsed/>
    <w:rsid w:val="00A30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Subhapreet Patro</dc:creator>
  <cp:keywords/>
  <dc:description/>
  <cp:lastModifiedBy>Subhapreet Patro</cp:lastModifiedBy>
  <cp:revision>1</cp:revision>
  <cp:lastPrinted>2025-09-23T04:15:00Z</cp:lastPrinted>
  <dcterms:created xsi:type="dcterms:W3CDTF">2025-09-23T04:06:00Z</dcterms:created>
  <dcterms:modified xsi:type="dcterms:W3CDTF">2025-09-23T04:25:00Z</dcterms:modified>
</cp:coreProperties>
</file>