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flight_database;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flight_database;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flight(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flno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fromm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too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departs time,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arrives time,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price real,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key(flno));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aircraftt(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aname varchar(20),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cruisingrange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key(aid));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ename varchar(20),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salary real,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primary key(eid));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certified(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eid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key(eid) references employee(eid),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(aid) references aircraftt(aid));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aircraftt;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flight values(1,'bangalore','delhi',500,'6:00:00','9:00:00',5000);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flight values(2,'bangalore','chennai',300,'07:00:00','08:30:00',3000);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flight values(3,'trivandrum','delhi',800,'08:00:00','11:30:00',6000);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flight values(4,'bangalore','frankfurt',10000,'06:00:00','23:30:00',50000);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flight values(5,'kolkata','delhi',2400,'11:00:00','03:30:00',9000);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flight values(6,'bangalore','frankfurt',8000,'09:00:00','23:00:00',40000);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employee values(101,'avinash',50000);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 values(102,'lokesh',60000);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employee values(103,'rakesh',70000);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employee values(104,'santosh',820000);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employee values(105,'tilak',5000);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aircraftt values(1,'airbus',2000),(2,'boeing',700),(3,'</w:t>
        <w:tab/>
        <w:t xml:space="preserve">jetairways',550),(4,'indigo',5000),(5,'boeing',4500),(6,'airbus',2200);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certified values(101,4),(101,5),(101,6),(102,1),(102,3),(102,5),(103,2),(103,3),(103,5),(103,6),(104,6),(104,1),(104,6),(104,3),(105,3);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#1 Find the names of aircraft such that all pilots certified to operate them have salaries more than Rs.80,000.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aname from aircraftt a,certified  c where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a.aid=c.aid and c.eid in (select e.eid from employee e where e.salary&gt;=80000);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1114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#2 For each pilot who is certified for more than three aircrafts, find the eid and the maximum cruisingrange of the aircraft for which she or he is certified.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e.eid,max(a.cruisingrange) from employee e, certified c ,aircraftt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e.eid=c.eid and a.aid=c.aid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e.eid having count(c.aid)&gt;=3;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52500" cy="1228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#3 Find the names of pilots whose salary is less than the price of the cheapest route from Bengaluru to Frankfurt.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e.ename from employee 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e.salary&lt;(select min(f.price) from flight f where f.fromm='bangalore' and f.too='frankfurt');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1514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#4For all aircraft with cruising range over 1000 Kms, find the name of the aircraft and the average salary of all pilots certified for this aircraft.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aname,avg(salary) from employee e, certified c, aircraftt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a.aid=c.aid and e.eid=c.eid and a.cruisingrange&gt;1000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a.aid;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9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#5Find the names of pilots certified for some Boeing aircraft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e.ename from employee e, certified c, aircraftt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a.aname='boeing' and a.aid=c.aid and c.eid=e.eid;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952500" cy="1228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#6Find the aids of all aircraft that can be used on routes from Bengaluru to New Delhi.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aid from aircraftt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cruisingrange &gt;(select distance from flight where fromm ='bangalore' and too= 'delhi' 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1952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