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E3A8A"/>
          <w:sz w:val="64"/>
          <w:szCs w:val="64"/>
        </w:rPr>
        <w:t xml:space="preserve">MedReconcile 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30"/>
          <w:szCs w:val="30"/>
        </w:rPr>
        <w:t xml:space="preserve">Clinical Medication Reconciliation RAG System</w:t>
      </w:r>
    </w:p>
    <w:p>
      <w:pPr>
        <w:spacing w:after="80" w:before="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Production Architecture Document</w:t>
      </w:r>
    </w:p>
    <w:p>
      <w:pPr>
        <w:spacing w:after="480" w:before="6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Version 1.0  |  April 2026  |  Subhash Mothukuri</w:t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1. Project Overview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1.1 Project Name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MedReconcile AI — Clinical Medication Reconciliation RAG System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1.2 Problem Statement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Medication reconciliation errors are one of the most dangerous and costly problems in US healthcare, particularly in small specialty practices that lack dedicated pharmacists or intelligent decision support tools.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Scale of 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million+ ER visits per year from adverse drug 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Annual Cost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$21 billion across all US care settings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Error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60% of hospitalized patients have at least one reconciliation error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Root Cause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40% of medication errors traced to inadequate reconciliation at handoffs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Cost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 reconciliation takes 46-92 minutes per patient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Where Errors Happen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75% of errors occur at discharge, not admission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Evidence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PMC: pmc.ncbi.nlm.nih.gov/articles/PMC5016741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1.3 Target Users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Primary User: Nurses at specialty practice clinics using ModMed EHR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Nurse at specialty practice clinic (dermatology, ophthalmology, orthopedics)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Patient arrives at clinic for appointment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Current Pain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Manually reconciling 3 different medication lists takes 45-90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They Need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Fast, accurate reconciliation with clear warnings in under 5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Why Specialty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hospitals have pharmacists. Small specialty practices do not.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1.4 Target Company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ModMed — Modernizing Medicine. EHR software serving specialty practices across the US. Currently has no intelligent medication reconciliation feature. This system fills that gap directly.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2. Project Scope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2.1 MVP — What I Build in 3 Months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Nurse at specialty clinic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text list of medications with doses (e.g. 'Metformin 500mg twice daily')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Reconciled medication list + RED/YELLOW/GREEN interaction warnings + citations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 API (JSON response) via FastAPI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Latency 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Under 300ms P95 on Mac M3 Pro (dev/staging)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Accuracy 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Above 85% drug interaction detection rate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2.2 Phase 2 — Future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Patient history integration (previous visits, conditions)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Allergy tracking and cross-referencing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Brand name alternatives with exact dosage matching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Dosage timing and scheduling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Doctor-facing alerts for high-risk prescriptions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2.3 Phase 3 — Long Term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Patient portal for self-service medication checking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Notification and alarm system for medication timing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Voice output for patient education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SMS alerts for critical interaction warnings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2.4 Out of Scope — Never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Mobile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Billing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EHR direct integration (API handshake)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Voice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Prescription writing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3. System Flow Diagram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3.1 Mermaid Flow Diagram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Copy the below diagram code into mermaid.live to render it visually:</w:t>
      </w:r>
    </w:p>
    <w:p>
      <w:pPr>
        <w:spacing w:after="60" w:before="60"/>
      </w:pPr>
      <w:r>
        <w:t xml:space="preserve"/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graph TD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A[Nurse: inputs medication list as text]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 --&gt; B[FastAPI POST /reconcile endpoint]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 --&gt; C{Input Validation}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 --&gt;|Invalid input| D[Return 400 error immediately]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 --&gt;|Valid input| E[RxNorm Normalization API]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 --&gt;|Drug not found| F[Flag as UNVERIFIED, continue]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 --&gt;|Normalized| G[Standard rxcui IDs assigned]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G --&gt; H{Parallel Processing}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H --&gt; I[FDA Drug Label API]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H --&gt; J[FDA Adverse Events API]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H --&gt; K[Pinecone Vector Search]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 --&gt;|API down| L[Redis Cache fallback]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J --&gt;|API down| L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K --&gt;|Pinecone down| M[Skip RAG, use FDA data only]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 --&gt; N[Context Assembly Layer]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 --&gt; N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 --&gt; N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J --&gt; N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K --&gt; N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 --&gt; O[LLM: GPT-4o-mini generation]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 --&gt;|Timeout| P[Return raw interaction data only]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 --&gt;|Success| Q[Output Validation]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Q --&gt; R[Redis Cache: store result]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 --&gt; S[FastAPI Response: JSON]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 --&gt; T[Nurse receives: reconciled list + warnings]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3.2 Flow Explanation — Step by Step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1: Nurse Input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nurse types the patient's medication list as free text into the system. This can include brand names, generic names, doses, and frequencies. Example:</w:t>
      </w:r>
    </w:p>
    <w:p>
      <w:pPr>
        <w:shd w:fill="F1F5F9" w:val="clear"/>
        <w:spacing w:after="60" w:before="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["Metformin 500mg twice daily", "Advil 400mg as needed", "Lisinopril 10mg daily"]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Input: Raw text medication list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Output: JSON array of medication strings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2: FastAPI /reconcile Endpoint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request hits the FastAPI backend. This is the entry point of the system. It immediately validates the input before doing anything else. Fail fast — reject bad input before wasting compute.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Input: HTTP POST request with medication list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Output: Passes to validation layer or returns 400 error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3: Input Validation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Checks: Is the input a list? Is it non-empty? Does each item have a medication name? If anything is wrong, return 400 immediately with a clear error message. Never let bad data go deeper into the system.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Input: Raw medication list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Output: Validated list or 400 error response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4: RxNorm Normalization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Every drug name gets normalized to a standard rxcui ID using the RxNorm API (rxnav.nlm.nih.gov). This solves the brand vs generic name problem. 'Advil', 'ibuprofen', and 'Motrin' all map to rxcui: 310965.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Input: ['Advil 400mg', 'Metformin 500mg', 'Lisinopril 10mg']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Output: [{name:'ibuprofen', rxcui:'310965'}, {name:'metformin', rxcui:'860974'}, ...]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Fallback: If drug not found in RxNorm, flag as UNVERIFIED and continue. Never silently drop a medication.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5: Parallel API Processing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Three things happen simultaneously to minimize latency: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FDA Drug Label API: fetches official contraindications, interactions, warnings for each drug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FDA Adverse Events API (FAERS): fetches real patient-reported adverse event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Pinecone Vector Search: searches StatPearls clinical guidelines for relevant context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6: Context Assembly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results from the parallel calls are combined into one structured context object. This becomes the input to the LLM. Contains: normalized drug list, FDA interaction warnings, adverse event counts, and StatPearls clinical guidance.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Input: Results from FDA API + FAERS API + Pinecone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Output: Structured context JSON for LLM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7: LLM Generation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GPT-4o-mini receives the context and generates a human-readable reconciliation report. The prompt instructs it to: classify each interaction as RED/YELLOW/GREEN, explain what happens clinically, provide a recommendation, and cite its source for every claim.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Input: Structured context with all drug data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Output: Natural language reconciliation report with warnings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Fallback: If LLM times out, return the raw structured data without narrative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8: Output + Cache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result is validated, cached in Redis for 1 hour (same medication combinations are common in a clinic day), and returned as a structured JSON response to the nurse.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Input: LLM-generated reconciliation report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Output: Structured JSON with reconciled list + warnings + citations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4.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4.1 Functional Requirements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FR-1: Medication Input Acceptance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Accept free text medication list (brand names, generic names, common misspellings)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medication includes: name + optional dose + optional frequency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Minimum 1 medication, maximum 50 medications per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Return 400 immediately for empty input or non-text input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FR-2: Drug Name Normalization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Normalize every drug name via RxNorm API to standard rxcui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Convert: brand name → generic name → rxcui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Flag unrecognized drug names as UNVERIFIED — never silently drop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Log every normalization result for audit trail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FR-3: Drug Interaction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Check every drug pair combination for known 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FDA Drug Label API for official drug-drug 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RxNorm interaction API for severity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Classify severity: RED (major), YELLOW (moderate), GREEN (minor/none)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FR-4: Clinical Context Retrieval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Search StatPearls corpus via Pinecone semantic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Retrieve top-5 most relevant clinical guideline chunks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MedCPT embedding model (trained on medical domain)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Provide evidence context for every generated warning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FR-5: Reconciled Output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Generate clean reconciled medication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warning includes: drugs involved, severity, clinical explanation, evidence count, recommendation, source citation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Output format: structured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Every claim must be traceable to a real source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FR-6: Fallback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Fallback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RxNorm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Timeout / not found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normalize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raw name, flag UNVERIFIED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FDA Label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 / rate limited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official warnings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 from Redis cache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FDA FAERS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 / timeout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adverse event counts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 counts, use label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Pinecone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 / timeout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RAG context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 RAG, use FDA data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Slower responses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Bypass cache, query directly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(GPT-4o-mini)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Timeout / 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narrative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 raw structured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 RAG results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relevant chunks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Less context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FDA data as sole source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FR-7: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 /reconcile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 endpoint — takes medication list, returns reconciliation report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 /health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 check — returns status of all dependencies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 /drug/{name}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drug lookup — returns drug info from FDA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 /interactions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interaction between exactly two drugs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 /metrics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Prometheus metrics endpoint for monitoring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4.2 Non-Functional Requirements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NFR-1: Latency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P95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P99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Development (Mac M3 Pro)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 (Mac M3 Pro)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(rented GPU)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300ms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Latency budget breakdown per request: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RxNorm normalization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FDA Drug Label API call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FDA FAERS API call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~80ms (parallel with above)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Pinecone vector 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LLM 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~300ms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NFR-2: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Drug interaction detection rate: above 85%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Why 85%? Matches best manual pharmacist benchmark (ASHP MATCH Toolkit)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False negative rate: below 5% — missing an interaction is more dangerous than a false positive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Hallucination rate: below 2% — every claim must cite a real source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NFR-3: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Development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Running locally on demand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8am-8pm Monday to Friday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99.9% uptime = max 8.7 hours downtime per year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Why 99.9%?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Specialty clinics work 8am-6pm, not 24/7 like 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NFR-4: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Load test target: 1,000 concurrent requests per minute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Kubernetes HPA auto-scales pods from 1 to 10 based on CPU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Redis cache reduces repeat API calls by approximately 40%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Cache TTL: 1 hour for drug interactions (data does not change that fast)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NFR-5: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API key authentication on all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Rate limiting: 100 requests per minute per API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Input sanitization: reject malformed or oversized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patient data stored permanently — HIPAA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secrets in environment variables, never hardcoded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HTTPS only in staging and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Request logging: store query hash only, not actual medication content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NFR-6: Observability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Prometheus metrics: query_latency_ms, api_error_rate, cache_hit_rate, interaction_count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Grafana dashboard showing real-time latency, throughput, error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Alert if P95 latency exceeds 500ms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Alert if error rate exceeds 1%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Structured logs with: timestamp, latency, status, component, error if any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5. Detailed System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5.1 Data Sources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Source 1: StatPearls (Downloaded — 9,634 articles)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it 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Clinical decision support articles used by doctors daily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XML (.nxml files) → processed to JSONL chunks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9,634 articles, 4GB raw, ~300,000 chunks after processing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Download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ftp.ncbi.nlm.nih.gov/pub/litarch/3d/12/statpearls_NBK430685.tar.gz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Pinecone vector database (semantic search)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 fields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title, content, section headings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 it helps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Provides clinical reasoning behind drug interaction warnings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Source 2: RxNorm API (Live calls)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it 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National drug normalization standard from NIH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rxnav.nlm.nih.gov/REST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Drug name (brand or generic)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rxcui (unique drug ID), normalized name, drug class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Rate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 requests per second (free, no key needed)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 it helps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Ensures 'Advil' and 'ibuprofen' are treated as same drug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raw drug name, flag as UNVERIFIED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Source 3: FDA Drug Label API (Live calls)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it 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Official FDA drug labeling 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api.fda.gov/drug/label.json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Drug name or rxcui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drug_interactions, contraindications, warnings, dosage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Rate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240 requests per minute with free API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 it helps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Official source for drug-drug interaction warnings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 cache (1 hour TTL)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Source 4: FDA Adverse Events API / FAERS (Live calls)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it 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 patient-reported adverse drug events 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api.fda.gov/drug/event.json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Drug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reaction types, event count, severity, patient demographics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Rate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240 requests per minute with free API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 it helps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 evidence: how many patients reported harm from this combination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Skip adverse event counts, use FDA label data only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5.2 Vector Storage — Pinecone Setup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Pinecone is used to store StatPearls embeddings for semantic search. Here is the exact setup: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Why Pinecone Over Local FAISS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Managed service — no infrastructure to maintain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Free tier: 1 index, 100K vectors — enough for StatPearls chunks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Automatic scaling — no manual sharding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REST API — works from any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Built-in metadata filtering — filter by article type or section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Pinecone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Index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clinical-rag-dev (development), clinical-rag-prod (production)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Dimensions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768 (MedCPT embedding model output size)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cosine similarity (best for semantic text search)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Replicas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(dev), 2 (prod)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starter (dev), s1.x1 (prod)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Metadata fields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source_file, article_id, section_title, chunk_index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What Gets Stored In Pinecone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768-dimensional embedding of chunk text (from MedCPT)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chunk identifier: article_id_chunk_number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source_file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Which .nxml file this came from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Article title + section heading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Actual text content of the chunk (max 1000 chars)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Pinecone Failure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Pinecone is completely down. What happens?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Detection: health check endpoint pings Pinecone every 30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Circuit breaker: after 3 consecutive failures, skip Pinecone entirely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Fallback: system continues using FDA Label API + FAERS API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Impact: responses are less context-rich but still clinically valid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Recovery: circuit breaker resets after 60 seconds, tries Pinecone again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Alert: Prometheus fires alert if Pinecone down for more than 2 minutes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5.3 FDA API Failure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FDA Drug Label API is rate limited or down. What happens?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Detection: monitor HTTP response codes on every FDA API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Rate limit (429): exponential backoff — wait 1s, 2s, 4s, then use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Server error (500): immediately serve from Redis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Cache miss + FDA down: return RxNorm interaction data only, flag as partial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Complete outage: return response with WARNING — FDA data unavailable, manual check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Cache TTL: 1 hour for drug labels (FDA updates monthly, 1 hour is safe)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5.4 RxNorm API Failure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RxNorm cannot find or normalize a drug name. What happens?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Drug not found: flag medication as UNVERIFIED in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API timeout: use raw drug name, attempt FDA search with raw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Partial normalization: normalize what you can, flag rest as UNVERIFIED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Never silently drop a medication — always include it with appropriate 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Nurse sees: medication listed with warning badge indicating unverified status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5.5 LLM Failure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GPT-4o-mini times out or returns invalid response. What happens?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Timeout threshold: 10 seconds — if no response, trigger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Fallback: return raw structured data (drug list + FDA warnings + severity codes)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narrative generated — nurse sees: drug names, severity labels, interaction flags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Still clinically useful even without natural language explanation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Retry: 1 automatic retry with 2 second delay before triggering fallback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5.6 Zero-Risk Flow — Graceful Degradation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system degrades gracefully through 4 levels. It never crashes completely.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is Working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User Gets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1 (Full)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systems nominal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reconciliation with narrative + citations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2 (No RAG)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FDA APIs + RxNorm working, Pinecone 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 without StatPearls context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3 (Cache Only)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cache only, all APIs 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Cached results from previous queries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4 (Minimal)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RxNorm working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Normalized drug list with severity flags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 but safe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6. Tools and Technologies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This Tool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Alternative Considered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Async, fast, built-in validation, OpenAPI docs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Flask (too slow), Django (too heavy)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 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Pinecone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Managed, free tier, no ops burden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FAISS (local only, no scaling)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Embedding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MedCPT (NCBI)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Trained on PubMed medical domain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 embeddings (expensive at scale)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Generation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GPT-4o-mini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Fast, cheap, good reasoning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GPT-4o (too expensive for MVP)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standard, fast, simple TTL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In-memory (lost on restart)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Drug Normalization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RxNorm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Official NIH standard, free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mapping (not scalable)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Drug Interactions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FDA Label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Official source, free, 4820+ labels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DrugBank (paid)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Adverse 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FDA FAERS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 patient data, free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literature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Clinical Guidelines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StatPearls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Free, 9634 articles, doctor-grade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UpToDate (paid, restricted)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standard, reproducible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VM (too heavy)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Kubernetes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Auto-scaling, fault tolerance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Compose (no auto-scale)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Prometheus + Grafana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standard for ML systems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Datadog (expensive)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 ecosystem, all libraries available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(weaker ML support)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7. Infrastructure and Deployment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7.1 Environment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Development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Mac M3 Pro local machine. Cheap models. Local Redis. Debug logging.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Mac M3 Pro local machine. Same models as prod. Business hours only.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 EKS (Kubernetes). Rented GPU if needed. 99.9% uptime target.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7.2 Kubernetes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deployment.yaml: 2 replicas minimum, max 10 via HPA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service.yaml: LoadBalancer type, port 8000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configmap.yaml: non-secret environment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hpa.yaml: scale up when CPU above 70%, scale down when below 30%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Readiness probe: GET /health must return 200 before pod receives traffic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Liveness probe: GET /health every 30 seconds, restart if fails 3 times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7.3 Monitoring Dashboard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Grafana dashboard tracks 5 key metrics in real time: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query_latency_ms: P50, P95, P99 latency per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api_error_rate: percentage of requests returning 5xx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cache_hit_rate: percentage of requests served from Redis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interaction_detection_count: total drug interactions flagged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fallback_activation_count: how often each fallback is triggered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8. Benchmark Targets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(Manual)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My System Target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 Measure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45-90 minutes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 5 minutes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from input to response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Interaction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67% (manual)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Above 85%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set of known interactions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 negative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Unknown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Below 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Known dangerous combinations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Hallucination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Below 2%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claim traced to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latency P95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 300ms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Prometheus metrics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uptime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99.9%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Uptime monitoring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 hit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Above 40%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hit/miss ratio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9. Week 1 Action Plan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Success Metric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 +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Draw.io diagram + 9634 StatPearls files downloaded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Diagram complete, data confirmed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 + Requirements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This document complete + Notion updated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sections filled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RxNorm 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src/ingestion/rxnorm_client.py working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metformin → rxcui: 860974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FDA 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src/ingestion/fda_client.py working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interactions for ibuprofen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StatPearls processing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src/ingestion/statpearls_processor.py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9634 files → JSONL chunks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Pinecone setup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 created, first 1000 chunks embedded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Pinecone query returns results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+ benchmark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Benchmark all API response times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Numbers in Notion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2563EB" w:sz="8" w:space="8"/>
        </w:pBdr>
        <w:spacing w:after="120" w:before="480"/>
        <w:jc w:val="center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Built by Subhash Mothukuri — April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Target: ModMed Interview — Clinical RAG Production System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2026-04-18T21:13:45.593Z</dcterms:created>
  <dcterms:modified xsi:type="dcterms:W3CDTF">2026-04-18T21:13:45.594Z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