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CBF656" w14:textId="77777777" w:rsidR="00AF4A56" w:rsidRDefault="009E1480">
      <w:pPr>
        <w:pStyle w:val="Title"/>
        <w:jc w:val="center"/>
      </w:pPr>
      <w:r>
        <w:rPr>
          <w:rFonts w:ascii="Times New Roman" w:hAnsi="Times New Roman"/>
          <w:color w:val="000000"/>
        </w:rPr>
        <w:t>thermal engineering</w:t>
      </w:r>
    </w:p>
    <w:p w14:paraId="29B5FF0F" w14:textId="77777777" w:rsidR="00AF4A56" w:rsidRDefault="009E1480">
      <w:r>
        <w:t>Thermal Engineering: Principles, Evolution, and Modern Frontiers for a Sustainable Future</w:t>
      </w:r>
    </w:p>
    <w:p w14:paraId="4606B6AB" w14:textId="77777777" w:rsidR="00AF4A56" w:rsidRDefault="009E1480">
      <w:r>
        <w:t>Report Prepared: January 2026</w:t>
      </w:r>
    </w:p>
    <w:p w14:paraId="0A9A9E42" w14:textId="77777777" w:rsidR="00AF4A56" w:rsidRDefault="009E1480">
      <w:r>
        <w:t>Executive Summary</w:t>
      </w:r>
    </w:p>
    <w:p w14:paraId="68B5FF2C" w14:textId="77777777" w:rsidR="00AF4A56" w:rsidRDefault="009E1480">
      <w:r>
        <w:t xml:space="preserve">This report provides a comprehensive analysis of thermal engineering, a foundational </w:t>
      </w:r>
      <w:r>
        <w:t>discipline dedicated to the controlled generation, conversion, transfer, and utilization of heat energy. The field is anchored in the immutable laws of thermodynamics, which govern all energy interactions, and is operationalized through the principles of h</w:t>
      </w:r>
      <w:r>
        <w:t>eat transfer and fluid mechanics. Historically, the evolution from rudimentary heat engines to sophisticated power and propulsion systems has been the engine of industrialization-</w:t>
      </w:r>
    </w:p>
    <w:p w14:paraId="290B39D7" w14:textId="77777777" w:rsidR="00AF4A56" w:rsidRDefault="009E1480">
      <w:r>
        <w:t>2</w:t>
      </w:r>
    </w:p>
    <w:p w14:paraId="2EB6B470" w14:textId="77777777" w:rsidR="00AF4A56" w:rsidRDefault="009E1480">
      <w:r>
        <w:t>-</w:t>
      </w:r>
    </w:p>
    <w:p w14:paraId="32350388" w14:textId="77777777" w:rsidR="00AF4A56" w:rsidRDefault="009E1480">
      <w:r>
        <w:t>8</w:t>
      </w:r>
    </w:p>
    <w:p w14:paraId="36D53FE4" w14:textId="77777777" w:rsidR="00AF4A56" w:rsidRDefault="009E1480">
      <w:r>
        <w:t>. Today, thermal engineering is indispensable across a vast spectrum o</w:t>
      </w:r>
      <w:r>
        <w:t>f modern technology, from electricity generation and automotive systems to the precise thermal management of electronics and built environments.</w:t>
      </w:r>
    </w:p>
    <w:p w14:paraId="2E00CC3F" w14:textId="77777777" w:rsidR="00AF4A56" w:rsidRDefault="009E1480">
      <w:r>
        <w:t>The contemporary landscape of thermal engineering is defined by a paradigm shift toward sustainability and digi</w:t>
      </w:r>
      <w:r>
        <w:t>tal intelligence. Faced with the challenges of climate change and energy efficiency, the field is rapidly innovating. Key frontiers include the integration of renewable thermal sources (e.g., concentrated solar power, geothermal), advanced thermal energy s</w:t>
      </w:r>
      <w:r>
        <w:t>torage using phase change materials, and the development of ultra-compact heat exchangers and smart nanofluids-</w:t>
      </w:r>
    </w:p>
    <w:p w14:paraId="6FA84C20" w14:textId="77777777" w:rsidR="00AF4A56" w:rsidRDefault="009E1480">
      <w:r>
        <w:t>3</w:t>
      </w:r>
    </w:p>
    <w:p w14:paraId="267D4D28" w14:textId="77777777" w:rsidR="00AF4A56" w:rsidRDefault="009E1480">
      <w:r>
        <w:t>-</w:t>
      </w:r>
    </w:p>
    <w:p w14:paraId="3005AFCE" w14:textId="77777777" w:rsidR="00AF4A56" w:rsidRDefault="009E1480">
      <w:r>
        <w:t>5</w:t>
      </w:r>
    </w:p>
    <w:p w14:paraId="6536351F" w14:textId="77777777" w:rsidR="00AF4A56" w:rsidRDefault="009E1480">
      <w:r>
        <w:t>. Furthermore, the digital transformation through Computational Fluid Dynamics (CFD), Artificial Intelligence (AI), and digital twin techn</w:t>
      </w:r>
      <w:r>
        <w:t>ology is enabling unprecedented optimization, predictive maintenance, and design of thermal systems-</w:t>
      </w:r>
    </w:p>
    <w:p w14:paraId="6BA0C472" w14:textId="77777777" w:rsidR="00AF4A56" w:rsidRDefault="009E1480">
      <w:r>
        <w:t>5</w:t>
      </w:r>
    </w:p>
    <w:p w14:paraId="119D2F9F" w14:textId="77777777" w:rsidR="00AF4A56" w:rsidRDefault="009E1480">
      <w:r>
        <w:lastRenderedPageBreak/>
        <w:t>-</w:t>
      </w:r>
    </w:p>
    <w:p w14:paraId="563890F2" w14:textId="77777777" w:rsidR="00AF4A56" w:rsidRDefault="009E1480">
      <w:r>
        <w:t>9</w:t>
      </w:r>
    </w:p>
    <w:p w14:paraId="531D77DE" w14:textId="77777777" w:rsidR="00AF4A56" w:rsidRDefault="009E1480">
      <w:r>
        <w:t>.</w:t>
      </w:r>
    </w:p>
    <w:p w14:paraId="2C8C6554" w14:textId="77777777" w:rsidR="00AF4A56" w:rsidRDefault="009E1480">
      <w:r>
        <w:t xml:space="preserve">This report concludes that thermal engineering is not merely a mature discipline but a dynamic and critical enabler for global decarbonization and </w:t>
      </w:r>
      <w:r>
        <w:t>technological advancement. Its future trajectory hinges on interdisciplinary collaboration, continued material science breakthroughs, and the intelligent integration of digital tools to build efficient, resilient, and sustainable energy systems for the 21s</w:t>
      </w:r>
      <w:r>
        <w:t>t century.</w:t>
      </w:r>
    </w:p>
    <w:p w14:paraId="21180DA7" w14:textId="77777777" w:rsidR="00AF4A56" w:rsidRDefault="009E1480">
      <w:pPr>
        <w:pStyle w:val="ListNumber"/>
      </w:pPr>
      <w:r>
        <w:t>1. Introduction: The Science of Heat and Energy</w:t>
      </w:r>
    </w:p>
    <w:p w14:paraId="32D073BF" w14:textId="77777777" w:rsidR="00AF4A56" w:rsidRDefault="009E1480">
      <w:r>
        <w:t xml:space="preserve">Thermal engineering is a specialized branch of engineering concerned with the science of energy in transit—specifically, heat. It encompasses the design, analysis, optimization, and implementation </w:t>
      </w:r>
      <w:r>
        <w:t>of systems and processes that involve the generation, conversion, transfer, storage, and utilization of thermal energy. The discipline serves as the critical link between the abstract laws of physics and tangible technologies that power modern civilization</w:t>
      </w:r>
      <w:r>
        <w:t>-</w:t>
      </w:r>
    </w:p>
    <w:p w14:paraId="01F52315" w14:textId="77777777" w:rsidR="00AF4A56" w:rsidRDefault="009E1480">
      <w:r>
        <w:t>1</w:t>
      </w:r>
    </w:p>
    <w:p w14:paraId="344F950D" w14:textId="77777777" w:rsidR="00AF4A56" w:rsidRDefault="009E1480">
      <w:r>
        <w:t>.</w:t>
      </w:r>
    </w:p>
    <w:p w14:paraId="6C15E4F2" w14:textId="77777777" w:rsidR="00AF4A56" w:rsidRDefault="009E1480">
      <w:r>
        <w:t>At its core, thermal engineering addresses a fundamental human need: the controlled manipulation of temperature and energy flow. Its applications are ubiquitous, spanning from massive power plants generating gigawatts of electricity to microscopic he</w:t>
      </w:r>
      <w:r>
        <w:t>at sinks cooling a single computer chip. The field is inherently interdisciplinary, intersecting with mechanical, chemical, aerospace, and electrical engineering, as well as materials science and environmental studies. The urgent global imperatives of ener</w:t>
      </w:r>
      <w:r>
        <w:t>gy efficiency, sustainability, and decarbonization have placed thermal engineering at the forefront of technological innovation, driving the transition from legacy fossil-fuel systems to intelligent, integrated, and renewable-based thermal networks-</w:t>
      </w:r>
    </w:p>
    <w:p w14:paraId="1EFD04DD" w14:textId="77777777" w:rsidR="00AF4A56" w:rsidRDefault="009E1480">
      <w:r>
        <w:t>5</w:t>
      </w:r>
    </w:p>
    <w:p w14:paraId="6BB049F4" w14:textId="77777777" w:rsidR="00AF4A56" w:rsidRDefault="009E1480">
      <w:r>
        <w:t>.</w:t>
      </w:r>
    </w:p>
    <w:p w14:paraId="65121444" w14:textId="77777777" w:rsidR="00AF4A56" w:rsidRDefault="009E1480">
      <w:pPr>
        <w:pStyle w:val="ListNumber"/>
      </w:pPr>
      <w:r>
        <w:t>2.</w:t>
      </w:r>
      <w:r>
        <w:t xml:space="preserve"> Theoretical Foundations: The Laws Governing Energy</w:t>
      </w:r>
    </w:p>
    <w:p w14:paraId="01A07403" w14:textId="77777777" w:rsidR="00AF4A56" w:rsidRDefault="009E1480">
      <w:r>
        <w:t>The practice of thermal engineering is built upon a robust theoretical framework derived from thermodynamics, heat transfer, and fluid mechanics.</w:t>
      </w:r>
    </w:p>
    <w:p w14:paraId="038F3B82" w14:textId="77777777" w:rsidR="00AF4A56" w:rsidRDefault="009E1480">
      <w:r>
        <w:t xml:space="preserve">2.1 Thermodynamics: The Laws of Energy </w:t>
      </w:r>
      <w:r>
        <w:t>Conversion</w:t>
      </w:r>
    </w:p>
    <w:p w14:paraId="28EAA858" w14:textId="77777777" w:rsidR="00AF4A56" w:rsidRDefault="009E1480">
      <w:r>
        <w:lastRenderedPageBreak/>
        <w:t>Thermodynamics provides the fundamental rules governing energy interactions within a system and its surroundings.</w:t>
      </w:r>
    </w:p>
    <w:p w14:paraId="4D490D32" w14:textId="77777777" w:rsidR="00AF4A56" w:rsidRDefault="009E1480">
      <w:r>
        <w:t>The First Law (Conservation of Energy): Energy can neither be created nor destroyed, only transferred or changed in form. For a clo</w:t>
      </w:r>
      <w:r>
        <w:t>sed system, the change in internal energy (ΔU) equals the net heat added (Q) minus the work done by the system (W): ΔU = Q - W-</w:t>
      </w:r>
    </w:p>
    <w:p w14:paraId="068C0DD3" w14:textId="77777777" w:rsidR="00AF4A56" w:rsidRDefault="009E1480">
      <w:r>
        <w:t>7</w:t>
      </w:r>
    </w:p>
    <w:p w14:paraId="45FAFA92" w14:textId="77777777" w:rsidR="00AF4A56" w:rsidRDefault="009E1480">
      <w:r>
        <w:t>. This law underpins all energy balance calculations.</w:t>
      </w:r>
    </w:p>
    <w:p w14:paraId="486B7F3E" w14:textId="77777777" w:rsidR="00AF4A56" w:rsidRDefault="009E1480">
      <w:r>
        <w:t>The Second Law (Direction of Processes): This law introduces the concept</w:t>
      </w:r>
      <w:r>
        <w:t xml:space="preserve"> of entropy (S), a measure of disorder, and dictates the direction of spontaneous processes. It states that heat naturally flows from a higher temperature to a lower temperature body-</w:t>
      </w:r>
    </w:p>
    <w:p w14:paraId="5EFD3CF2" w14:textId="77777777" w:rsidR="00AF4A56" w:rsidRDefault="009E1480">
      <w:r>
        <w:t>1</w:t>
      </w:r>
    </w:p>
    <w:p w14:paraId="3417FE6F" w14:textId="77777777" w:rsidR="00AF4A56" w:rsidRDefault="009E1480">
      <w:r>
        <w:t>. For any real process, the total entropy of the universe increases: Δ</w:t>
      </w:r>
      <w:r>
        <w:t>S_universe ≥ 0. A key consequence is the limitation on the efficiency of heat engines, as defined by the Carnot efficiency: η_Carnot = 1 - (T_cold / T_hot), where T is in Kelvin-</w:t>
      </w:r>
    </w:p>
    <w:p w14:paraId="1788BF18" w14:textId="77777777" w:rsidR="00AF4A56" w:rsidRDefault="009E1480">
      <w:r>
        <w:t>7</w:t>
      </w:r>
    </w:p>
    <w:p w14:paraId="7417BC3B" w14:textId="77777777" w:rsidR="00AF4A56" w:rsidRDefault="009E1480">
      <w:r>
        <w:t>.</w:t>
      </w:r>
    </w:p>
    <w:p w14:paraId="4D9D0C55" w14:textId="77777777" w:rsidR="00AF4A56" w:rsidRDefault="009E1480">
      <w:r>
        <w:t>Working Fluid Properties: Analysis relies on the properties of pure subst</w:t>
      </w:r>
      <w:r>
        <w:t>ances, captured in equations of state (e.g., the Ideal Gas Law: pV = nRT) and thermodynamic property tables-</w:t>
      </w:r>
    </w:p>
    <w:p w14:paraId="1CEEFE1C" w14:textId="77777777" w:rsidR="00AF4A56" w:rsidRDefault="009E1480">
      <w:r>
        <w:t>7</w:t>
      </w:r>
    </w:p>
    <w:p w14:paraId="17973ADC" w14:textId="77777777" w:rsidR="00AF4A56" w:rsidRDefault="009E1480">
      <w:r>
        <w:t>.</w:t>
      </w:r>
    </w:p>
    <w:p w14:paraId="1FB9D6BA" w14:textId="77777777" w:rsidR="00AF4A56" w:rsidRDefault="009E1480">
      <w:r>
        <w:t>2.2 Heat Transfer: The Mechanisms of Energy Flow</w:t>
      </w:r>
    </w:p>
    <w:p w14:paraId="376F5804" w14:textId="77777777" w:rsidR="00AF4A56" w:rsidRDefault="009E1480">
      <w:r>
        <w:t>Heat transfer describes the mechanisms by which thermal energy moves due to a temperature grad</w:t>
      </w:r>
      <w:r>
        <w:t>ient.</w:t>
      </w:r>
    </w:p>
    <w:p w14:paraId="45905F01" w14:textId="77777777" w:rsidR="00AF4A56" w:rsidRDefault="009E1480">
      <w:r>
        <w:t>Conduction: Energy transfer through a solid or stationary fluid via molecular interaction. The rate is governed by Fourier's Law: q'' = -k ∇T, where q'' is the heat flux (W/m²), k is the material's thermal conductivity (W/m·K), and ∇T is the temperat</w:t>
      </w:r>
      <w:r>
        <w:t>ure gradient-</w:t>
      </w:r>
    </w:p>
    <w:p w14:paraId="4E998320" w14:textId="77777777" w:rsidR="00AF4A56" w:rsidRDefault="009E1480">
      <w:r>
        <w:t>1</w:t>
      </w:r>
    </w:p>
    <w:p w14:paraId="724853B0" w14:textId="77777777" w:rsidR="00AF4A56" w:rsidRDefault="009E1480">
      <w:r>
        <w:t>.</w:t>
      </w:r>
    </w:p>
    <w:p w14:paraId="5BBF8ACF" w14:textId="77777777" w:rsidR="00AF4A56" w:rsidRDefault="009E1480">
      <w:r>
        <w:lastRenderedPageBreak/>
        <w:t>Convection: Energy transfer between a surface and a moving fluid. The rate is described by Newton's Law of Cooling: q = h A (T_s - T_∞), where h is the convective heat transfer coefficient (W/m²·K) and A is the surface area-</w:t>
      </w:r>
    </w:p>
    <w:p w14:paraId="5E3D1B69" w14:textId="77777777" w:rsidR="00AF4A56" w:rsidRDefault="009E1480">
      <w:r>
        <w:t>9</w:t>
      </w:r>
    </w:p>
    <w:p w14:paraId="695180C8" w14:textId="77777777" w:rsidR="00AF4A56" w:rsidRDefault="009E1480">
      <w:r>
        <w:t xml:space="preserve">. The </w:t>
      </w:r>
      <w:r>
        <w:t>value of h is complex, depending on fluid properties, flow velocity, and geometry, often determined via empirical correlations involving dimensionless numbers (Reynolds Re, Nusselt Nu, Prandtl Pr).</w:t>
      </w:r>
    </w:p>
    <w:p w14:paraId="76C6593C" w14:textId="77777777" w:rsidR="00AF4A56" w:rsidRDefault="009E1480">
      <w:r>
        <w:t>Radiation: Energy transfer via electromagnetic waves, requ</w:t>
      </w:r>
      <w:r>
        <w:t>iring no medium. The net radiative exchange between surfaces depends on their temperatures (to the fourth power, per the Stefan-Boltzmann Law), emissivities, and geometric view factors-</w:t>
      </w:r>
    </w:p>
    <w:p w14:paraId="325A582C" w14:textId="77777777" w:rsidR="00AF4A56" w:rsidRDefault="009E1480">
      <w:r>
        <w:t>9</w:t>
      </w:r>
    </w:p>
    <w:p w14:paraId="4EF54FBF" w14:textId="77777777" w:rsidR="00AF4A56" w:rsidRDefault="009E1480">
      <w:r>
        <w:t>.</w:t>
      </w:r>
    </w:p>
    <w:p w14:paraId="34014255" w14:textId="77777777" w:rsidR="00AF4A56" w:rsidRDefault="009E1480">
      <w:r>
        <w:t>2.3 Fluid Mechanics: The Medium of Transport</w:t>
      </w:r>
    </w:p>
    <w:p w14:paraId="2F5A7898" w14:textId="77777777" w:rsidR="00AF4A56" w:rsidRDefault="009E1480">
      <w:r>
        <w:t>Fluid flow is insepar</w:t>
      </w:r>
      <w:r>
        <w:t>able from convective heat transfer. The governing equations—the conservation of mass, momentum (Navier-Stokes equations), and energy—are solved simultaneously in conjugate heat transfer problems-</w:t>
      </w:r>
    </w:p>
    <w:p w14:paraId="3CD11E29" w14:textId="77777777" w:rsidR="00AF4A56" w:rsidRDefault="009E1480">
      <w:r>
        <w:t>9</w:t>
      </w:r>
    </w:p>
    <w:p w14:paraId="3D7ED48D" w14:textId="77777777" w:rsidR="00AF4A56" w:rsidRDefault="009E1480">
      <w:r>
        <w:t>. Key concepts include:</w:t>
      </w:r>
    </w:p>
    <w:p w14:paraId="45ACEDE7" w14:textId="77777777" w:rsidR="00AF4A56" w:rsidRDefault="009E1480">
      <w:r>
        <w:t>Laminar vs. Turbulent Flow: Charac</w:t>
      </w:r>
      <w:r>
        <w:t>terized by the Reynolds number, flow regime drastically impacts the heat transfer coefficient and pressure drop.</w:t>
      </w:r>
    </w:p>
    <w:p w14:paraId="162F981A" w14:textId="77777777" w:rsidR="00AF4A56" w:rsidRDefault="009E1480">
      <w:r>
        <w:t xml:space="preserve">Thermal Boundary Layer: The region near a surface where temperature gradients exist, dictating the resistance to convective heat </w:t>
      </w:r>
      <w:r>
        <w:t>transfer.</w:t>
      </w:r>
    </w:p>
    <w:p w14:paraId="3AEAE77A" w14:textId="77777777" w:rsidR="00AF4A56" w:rsidRDefault="009E1480">
      <w:pPr>
        <w:pStyle w:val="ListNumber"/>
      </w:pPr>
      <w:r>
        <w:t>3. Historical Evolution: From Fire to Power</w:t>
      </w:r>
    </w:p>
    <w:p w14:paraId="60BEF87A" w14:textId="77777777" w:rsidR="00AF4A56" w:rsidRDefault="009E1480">
      <w:r>
        <w:t>The history of thermal engineering is a narrative of increasing mastery over heat, marked by conceptual breakthroughs and transformative inventions.</w:t>
      </w:r>
    </w:p>
    <w:p w14:paraId="194F5343" w14:textId="77777777" w:rsidR="00AF4A56" w:rsidRDefault="009E1480">
      <w:r>
        <w:t>Ancient Foundations (Pre-1700s): Early applications w</w:t>
      </w:r>
      <w:r>
        <w:t>ere empirical, such as the Roman hypocaust (air-heating systems) and Hero of Alexandria's aeolipile (a steam-powered reaction turbine), demonstrating an intuitive grasp of thermal forces-</w:t>
      </w:r>
    </w:p>
    <w:p w14:paraId="1339FD3F" w14:textId="77777777" w:rsidR="00AF4A56" w:rsidRDefault="009E1480">
      <w:r>
        <w:t>2</w:t>
      </w:r>
    </w:p>
    <w:p w14:paraId="32B50D70" w14:textId="77777777" w:rsidR="00AF4A56" w:rsidRDefault="009E1480">
      <w:r>
        <w:t>-</w:t>
      </w:r>
    </w:p>
    <w:p w14:paraId="66D15A53" w14:textId="77777777" w:rsidR="00AF4A56" w:rsidRDefault="009E1480">
      <w:r>
        <w:lastRenderedPageBreak/>
        <w:t>8</w:t>
      </w:r>
    </w:p>
    <w:p w14:paraId="08831DCA" w14:textId="77777777" w:rsidR="00AF4A56" w:rsidRDefault="009E1480">
      <w:r>
        <w:t>.</w:t>
      </w:r>
    </w:p>
    <w:p w14:paraId="291A769F" w14:textId="77777777" w:rsidR="00AF4A56" w:rsidRDefault="009E1480">
      <w:r>
        <w:t>Scientific Revolution and the Birth of the Heat Engine (1700</w:t>
      </w:r>
      <w:r>
        <w:t>-1800): The Scientific Revolution laid the theoretical groundwork. Thomas Newcomen's atmospheric engine (1712) and James Watt's separate condenser (1769) marked the dawn of practical steam power, catalyzing the Industrial Revolution-</w:t>
      </w:r>
    </w:p>
    <w:p w14:paraId="774579FD" w14:textId="77777777" w:rsidR="00AF4A56" w:rsidRDefault="009E1480">
      <w:r>
        <w:t>2</w:t>
      </w:r>
    </w:p>
    <w:p w14:paraId="3F65E302" w14:textId="77777777" w:rsidR="00AF4A56" w:rsidRDefault="009E1480">
      <w:r>
        <w:t>-</w:t>
      </w:r>
    </w:p>
    <w:p w14:paraId="42C2A68F" w14:textId="77777777" w:rsidR="00AF4A56" w:rsidRDefault="009E1480">
      <w:r>
        <w:t>8</w:t>
      </w:r>
    </w:p>
    <w:p w14:paraId="407C85D4" w14:textId="77777777" w:rsidR="00AF4A56" w:rsidRDefault="009E1480">
      <w:r>
        <w:t>. Scientists lik</w:t>
      </w:r>
      <w:r>
        <w:t>e Joseph Black (latent and specific heat) and Count Rumford began quantifying heat phenomena-</w:t>
      </w:r>
    </w:p>
    <w:p w14:paraId="0426F39B" w14:textId="77777777" w:rsidR="00AF4A56" w:rsidRDefault="009E1480">
      <w:r>
        <w:t>2</w:t>
      </w:r>
    </w:p>
    <w:p w14:paraId="655C2FC3" w14:textId="77777777" w:rsidR="00AF4A56" w:rsidRDefault="009E1480">
      <w:r>
        <w:t>.</w:t>
      </w:r>
    </w:p>
    <w:p w14:paraId="1CA13D5C" w14:textId="77777777" w:rsidR="00AF4A56" w:rsidRDefault="009E1480">
      <w:r>
        <w:t>Thermodynamic Theory and Industrialization (1800-1900): This century established the formal science. Sadi Carnot's Reflections on the Motive Power of Fire (18</w:t>
      </w:r>
      <w:r>
        <w:t>24) introduced the idealized heat engine cycle and the concept of maximum efficiency-</w:t>
      </w:r>
    </w:p>
    <w:p w14:paraId="70BBAD03" w14:textId="77777777" w:rsidR="00AF4A56" w:rsidRDefault="009E1480">
      <w:r>
        <w:t>8</w:t>
      </w:r>
    </w:p>
    <w:p w14:paraId="6AE94DF0" w14:textId="77777777" w:rsidR="00AF4A56" w:rsidRDefault="009E1480">
      <w:r>
        <w:t>. The formal statements of the First and Second Laws by Rudolf Clausius, William Thomson (Lord Kelvin), and others provided a complete framework-</w:t>
      </w:r>
    </w:p>
    <w:p w14:paraId="135FE827" w14:textId="77777777" w:rsidR="00AF4A56" w:rsidRDefault="009E1480">
      <w:r>
        <w:t>1</w:t>
      </w:r>
    </w:p>
    <w:p w14:paraId="6159CC4D" w14:textId="77777777" w:rsidR="00AF4A56" w:rsidRDefault="009E1480">
      <w:r>
        <w:t>-</w:t>
      </w:r>
    </w:p>
    <w:p w14:paraId="4CFF7F49" w14:textId="77777777" w:rsidR="00AF4A56" w:rsidRDefault="009E1480">
      <w:r>
        <w:t>8</w:t>
      </w:r>
    </w:p>
    <w:p w14:paraId="00C30125" w14:textId="77777777" w:rsidR="00AF4A56" w:rsidRDefault="009E1480">
      <w:r>
        <w:t>. This period sa</w:t>
      </w:r>
      <w:r>
        <w:t>w the proliferation of the shell-and-tube heat exchanger, the development of the internal combustion engine (Otto, Diesel cycles), and the birth of modern refrigeration-</w:t>
      </w:r>
    </w:p>
    <w:p w14:paraId="540F91F3" w14:textId="77777777" w:rsidR="00AF4A56" w:rsidRDefault="009E1480">
      <w:r>
        <w:t>2</w:t>
      </w:r>
    </w:p>
    <w:p w14:paraId="745F093E" w14:textId="77777777" w:rsidR="00AF4A56" w:rsidRDefault="009E1480">
      <w:r>
        <w:t>-</w:t>
      </w:r>
    </w:p>
    <w:p w14:paraId="7CF27F63" w14:textId="77777777" w:rsidR="00AF4A56" w:rsidRDefault="009E1480">
      <w:r>
        <w:t>8</w:t>
      </w:r>
    </w:p>
    <w:p w14:paraId="7E0E0082" w14:textId="77777777" w:rsidR="00AF4A56" w:rsidRDefault="009E1480">
      <w:r>
        <w:lastRenderedPageBreak/>
        <w:t>.</w:t>
      </w:r>
    </w:p>
    <w:p w14:paraId="7A366BB1" w14:textId="77777777" w:rsidR="00AF4A56" w:rsidRDefault="009E1480">
      <w:r>
        <w:t>Modern Era and Diversification (1900-Present): The 20th century witnessed expo</w:t>
      </w:r>
      <w:r>
        <w:t xml:space="preserve">nential growth in application and complexity—gas turbines for aviation and power, nuclear reactor cooling, space vehicle thermal control, and microelectronics cooling. The advent of Computational Fluid Dynamics (CFD) transformed design and analysis from a </w:t>
      </w:r>
      <w:r>
        <w:t>reliance on simplified correlations to high-fidelity simulation-</w:t>
      </w:r>
    </w:p>
    <w:p w14:paraId="14CE57DE" w14:textId="77777777" w:rsidR="00AF4A56" w:rsidRDefault="009E1480">
      <w:r>
        <w:t>2</w:t>
      </w:r>
    </w:p>
    <w:p w14:paraId="4B0DAF26" w14:textId="77777777" w:rsidR="00AF4A56" w:rsidRDefault="009E1480">
      <w:r>
        <w:t>-</w:t>
      </w:r>
    </w:p>
    <w:p w14:paraId="670513ED" w14:textId="77777777" w:rsidR="00AF4A56" w:rsidRDefault="009E1480">
      <w:r>
        <w:t>9</w:t>
      </w:r>
    </w:p>
    <w:p w14:paraId="48DA641B" w14:textId="77777777" w:rsidR="00AF4A56" w:rsidRDefault="009E1480">
      <w:r>
        <w:t>. The late 20th and early 21st centuries are defined by the quest for sustainability, driving innovation in renewable thermal systems and energy efficiency-</w:t>
      </w:r>
    </w:p>
    <w:p w14:paraId="7D3F470E" w14:textId="77777777" w:rsidR="00AF4A56" w:rsidRDefault="009E1480">
      <w:r>
        <w:t>5</w:t>
      </w:r>
    </w:p>
    <w:p w14:paraId="7F95EFD3" w14:textId="77777777" w:rsidR="00AF4A56" w:rsidRDefault="009E1480">
      <w:r>
        <w:t>.</w:t>
      </w:r>
    </w:p>
    <w:p w14:paraId="361E68B7" w14:textId="77777777" w:rsidR="00AF4A56" w:rsidRDefault="009E1480">
      <w:pPr>
        <w:pStyle w:val="ListNumber"/>
      </w:pPr>
      <w:r>
        <w:t xml:space="preserve">4. Core </w:t>
      </w:r>
      <w:r>
        <w:t>Applications and Industry Impact</w:t>
      </w:r>
    </w:p>
    <w:p w14:paraId="47A40015" w14:textId="77777777" w:rsidR="00AF4A56" w:rsidRDefault="009E1480">
      <w:r>
        <w:t>Thermal engineering principles manifest in critical systems across every major industry.</w:t>
      </w:r>
    </w:p>
    <w:p w14:paraId="79A40A08" w14:textId="77777777" w:rsidR="00AF4A56" w:rsidRDefault="009E1480">
      <w:r>
        <w:t>4.1 Power Generation</w:t>
      </w:r>
    </w:p>
    <w:p w14:paraId="2521BE08" w14:textId="77777777" w:rsidR="00AF4A56" w:rsidRDefault="009E1480">
      <w:r>
        <w:t>Thermal cycles form the backbone of global electricity production.</w:t>
      </w:r>
    </w:p>
    <w:p w14:paraId="1A840CC1" w14:textId="77777777" w:rsidR="00AF4A56" w:rsidRDefault="009E1480">
      <w:r>
        <w:t>Steam Rankine Cycles: The basis for coal, nucl</w:t>
      </w:r>
      <w:r>
        <w:t>ear, concentrated solar power (CSP), and geothermal plants. Modern ultra-supercritical plants operate at temperatures exceeding 600°C and pressures above 220 bar to achieve efficiencies over 45%-</w:t>
      </w:r>
    </w:p>
    <w:p w14:paraId="56EA0567" w14:textId="77777777" w:rsidR="00AF4A56" w:rsidRDefault="009E1480">
      <w:r>
        <w:t>5</w:t>
      </w:r>
    </w:p>
    <w:p w14:paraId="6ADE3095" w14:textId="77777777" w:rsidR="00AF4A56" w:rsidRDefault="009E1480">
      <w:r>
        <w:t>.</w:t>
      </w:r>
    </w:p>
    <w:p w14:paraId="68FAC11B" w14:textId="77777777" w:rsidR="00AF4A56" w:rsidRDefault="009E1480">
      <w:r>
        <w:t xml:space="preserve">Brayton Cycle: Used in natural gas-fired </w:t>
      </w:r>
      <w:r>
        <w:t>turbines and combined-cycle gas turbines (CCGT), where exhaust heat from the gas turbine drives a steam Rankine bottoming cycle, achieving system efficiencies above 60%-</w:t>
      </w:r>
    </w:p>
    <w:p w14:paraId="76CF281C" w14:textId="77777777" w:rsidR="00AF4A56" w:rsidRDefault="009E1480">
      <w:r>
        <w:t>5</w:t>
      </w:r>
    </w:p>
    <w:p w14:paraId="0442AB51" w14:textId="77777777" w:rsidR="00AF4A56" w:rsidRDefault="009E1480">
      <w:r>
        <w:t>.</w:t>
      </w:r>
    </w:p>
    <w:p w14:paraId="0CB300B2" w14:textId="77777777" w:rsidR="00AF4A56" w:rsidRDefault="009E1480">
      <w:r>
        <w:lastRenderedPageBreak/>
        <w:t>Waste Heat Recovery: Technologies like Organic Rankine Cycles (ORCs) and thermoele</w:t>
      </w:r>
      <w:r>
        <w:t>ctric generators capture low- to medium-grade waste heat from industrial processes or engines, converting it to useful power or heating-</w:t>
      </w:r>
    </w:p>
    <w:p w14:paraId="4A2E5DF7" w14:textId="77777777" w:rsidR="00AF4A56" w:rsidRDefault="009E1480">
      <w:r>
        <w:t>5</w:t>
      </w:r>
    </w:p>
    <w:p w14:paraId="6FD7BA7F" w14:textId="77777777" w:rsidR="00AF4A56" w:rsidRDefault="009E1480">
      <w:r>
        <w:t>.</w:t>
      </w:r>
    </w:p>
    <w:p w14:paraId="421A9E4F" w14:textId="77777777" w:rsidR="00AF4A56" w:rsidRDefault="009E1480">
      <w:r>
        <w:t>4.2 Transportation Propulsion</w:t>
      </w:r>
    </w:p>
    <w:p w14:paraId="1238266D" w14:textId="77777777" w:rsidR="00AF4A56" w:rsidRDefault="009E1480">
      <w:r>
        <w:t>Internal Combustion Engines (ICEs): Otto (gasoline) and Diesel cycles involve precise</w:t>
      </w:r>
      <w:r>
        <w:t xml:space="preserve"> control of air-fuel mixture, compression, combustion, and expansion.</w:t>
      </w:r>
    </w:p>
    <w:p w14:paraId="0F26E264" w14:textId="77777777" w:rsidR="00AF4A56" w:rsidRDefault="009E1480">
      <w:r>
        <w:t>Gas Turbine Engines: Power most modern aircraft and some ships, requiring advanced cooling techniques for turbine blades operating beyond the melting point of their metal alloys.</w:t>
      </w:r>
    </w:p>
    <w:p w14:paraId="61C7D20B" w14:textId="77777777" w:rsidR="00AF4A56" w:rsidRDefault="009E1480">
      <w:r>
        <w:t>Thermal</w:t>
      </w:r>
      <w:r>
        <w:t xml:space="preserve"> Management in Electrification: Battery electric and fuel cell vehicles require sophisticated thermal management systems for battery pack temperature regulation, power electronics cooling, and cabin climate control.</w:t>
      </w:r>
    </w:p>
    <w:p w14:paraId="49D1E748" w14:textId="77777777" w:rsidR="00AF4A56" w:rsidRDefault="009E1480">
      <w:r>
        <w:t>4.3 Heating, Ventilation, Air Conditioni</w:t>
      </w:r>
      <w:r>
        <w:t>ng, and Refrigeration (HVAC&amp;R)</w:t>
      </w:r>
    </w:p>
    <w:p w14:paraId="14A29598" w14:textId="77777777" w:rsidR="00AF4A56" w:rsidRDefault="009E1480">
      <w:r>
        <w:t>This sector manages environmental conditions for human comfort and process needs. It relies on vapor-compression refrigeration cycles, psychrometrics (the study of air-water vapor mixtures), and efficient heat exchanger desig</w:t>
      </w:r>
      <w:r>
        <w:t>n. The ongoing transition to low-Global Warming Potential (GWP) refrigerants is a major research focus-</w:t>
      </w:r>
    </w:p>
    <w:p w14:paraId="3C5192EE" w14:textId="77777777" w:rsidR="00AF4A56" w:rsidRDefault="009E1480">
      <w:r>
        <w:t>3</w:t>
      </w:r>
    </w:p>
    <w:p w14:paraId="207E7C78" w14:textId="77777777" w:rsidR="00AF4A56" w:rsidRDefault="009E1480">
      <w:r>
        <w:t>.</w:t>
      </w:r>
    </w:p>
    <w:p w14:paraId="2F79D06D" w14:textId="77777777" w:rsidR="00AF4A56" w:rsidRDefault="009E1480">
      <w:r>
        <w:t>4.4 Electronics Thermal Management</w:t>
      </w:r>
    </w:p>
    <w:p w14:paraId="6F3DAE5A" w14:textId="77777777" w:rsidR="00AF4A56" w:rsidRDefault="009E1480">
      <w:r>
        <w:t>As device power densities skyrocket, preventing thermal runaway is paramount. Solutions range from passive heat s</w:t>
      </w:r>
      <w:r>
        <w:t>inks and thermal interface materials to active systems using fans, liquid cold plates, and heat pipes. In high-performance computing and data centers, thermal design power (TDP) and cooling infrastructure are primary constraints-</w:t>
      </w:r>
    </w:p>
    <w:p w14:paraId="2C569AD9" w14:textId="77777777" w:rsidR="00AF4A56" w:rsidRDefault="009E1480">
      <w:r>
        <w:t>6</w:t>
      </w:r>
    </w:p>
    <w:p w14:paraId="117F3CE5" w14:textId="77777777" w:rsidR="00AF4A56" w:rsidRDefault="009E1480">
      <w:r>
        <w:t xml:space="preserve">. Industry case studies </w:t>
      </w:r>
      <w:r>
        <w:t>highlight solutions for cooling high-power CPUs (&gt;110W), ASICs, and LEDs in constrained spaces-</w:t>
      </w:r>
    </w:p>
    <w:p w14:paraId="594FCA4C" w14:textId="77777777" w:rsidR="00AF4A56" w:rsidRDefault="009E1480">
      <w:r>
        <w:t>6</w:t>
      </w:r>
    </w:p>
    <w:p w14:paraId="6510ACC9" w14:textId="77777777" w:rsidR="00AF4A56" w:rsidRDefault="009E1480">
      <w:r>
        <w:lastRenderedPageBreak/>
        <w:t>.</w:t>
      </w:r>
    </w:p>
    <w:p w14:paraId="4BC1796E" w14:textId="77777777" w:rsidR="00AF4A56" w:rsidRDefault="009E1480">
      <w:r>
        <w:t>4.5 Industrial Processes</w:t>
      </w:r>
    </w:p>
    <w:p w14:paraId="585C45B4" w14:textId="77777777" w:rsidR="00AF4A56" w:rsidRDefault="009E1480">
      <w:r>
        <w:t xml:space="preserve">From distillation columns in petrochemical refineries to heat treatment furnaces in metallurgy, controlled heating and </w:t>
      </w:r>
      <w:r>
        <w:t>cooling are essential for product quality, safety, and efficiency. Process heat often represents the largest energy consumption in manufacturing.</w:t>
      </w:r>
    </w:p>
    <w:p w14:paraId="66EAF4F0" w14:textId="77777777" w:rsidR="00AF4A56" w:rsidRDefault="009E1480">
      <w:pPr>
        <w:pStyle w:val="ListNumber"/>
      </w:pPr>
      <w:r>
        <w:t>5. Modern Research Frontiers and Future Directions</w:t>
      </w:r>
    </w:p>
    <w:p w14:paraId="5EC38044" w14:textId="77777777" w:rsidR="00AF4A56" w:rsidRDefault="009E1480">
      <w:r>
        <w:t>The field is dynamically evolving to meet 21st-century chal</w:t>
      </w:r>
      <w:r>
        <w:t>lenges. Current research frontiers, as indicated by leading journals, include-</w:t>
      </w:r>
    </w:p>
    <w:p w14:paraId="0D1C8BD2" w14:textId="77777777" w:rsidR="00AF4A56" w:rsidRDefault="009E1480">
      <w:r>
        <w:t>3</w:t>
      </w:r>
    </w:p>
    <w:p w14:paraId="1B2CA5F9" w14:textId="77777777" w:rsidR="00AF4A56" w:rsidRDefault="009E1480">
      <w:r>
        <w:t>-</w:t>
      </w:r>
    </w:p>
    <w:p w14:paraId="1AE7FB28" w14:textId="77777777" w:rsidR="00AF4A56" w:rsidRDefault="009E1480">
      <w:r>
        <w:t>5</w:t>
      </w:r>
    </w:p>
    <w:p w14:paraId="509ADBC3" w14:textId="77777777" w:rsidR="00AF4A56" w:rsidRDefault="009E1480">
      <w:r>
        <w:t>:</w:t>
      </w:r>
    </w:p>
    <w:p w14:paraId="5FEDA473" w14:textId="77777777" w:rsidR="00AF4A56" w:rsidRDefault="009E1480">
      <w:pPr>
        <w:pStyle w:val="ListNumber"/>
      </w:pPr>
      <w:r>
        <w:t>1. Sustainability and Hybrid Systems: Integrating renewable thermal sources (solar thermal, biomass) with traditional infrastructure and energy storage (e.g., using phas</w:t>
      </w:r>
      <w:r>
        <w:t>e change materials, or PCMs) to create dispatchable, low-carbon energy systems-</w:t>
      </w:r>
    </w:p>
    <w:p w14:paraId="3ACABD19" w14:textId="77777777" w:rsidR="00AF4A56" w:rsidRDefault="009E1480">
      <w:r>
        <w:t>5</w:t>
      </w:r>
    </w:p>
    <w:p w14:paraId="0EC54273" w14:textId="77777777" w:rsidR="00AF4A56" w:rsidRDefault="009E1480">
      <w:r>
        <w:t>.</w:t>
      </w:r>
    </w:p>
    <w:p w14:paraId="4092EB80" w14:textId="77777777" w:rsidR="00AF4A56" w:rsidRDefault="009E1480">
      <w:pPr>
        <w:pStyle w:val="ListNumber"/>
      </w:pPr>
      <w:r>
        <w:t>2. Advanced Materials for Heat Transfer:</w:t>
      </w:r>
    </w:p>
    <w:p w14:paraId="5F617067" w14:textId="77777777" w:rsidR="00AF4A56" w:rsidRDefault="009E1480">
      <w:r>
        <w:t>Nanofluids: Engineered suspensions of nanoparticles (e.g., metals, oxides, carbon nanotubes) in base fluids to enhance thermal cond</w:t>
      </w:r>
      <w:r>
        <w:t>uctivity and heat transfer coefficients significantly-</w:t>
      </w:r>
    </w:p>
    <w:p w14:paraId="382216A1" w14:textId="77777777" w:rsidR="00AF4A56" w:rsidRDefault="009E1480">
      <w:r>
        <w:t>3</w:t>
      </w:r>
    </w:p>
    <w:p w14:paraId="0ECAF7F5" w14:textId="77777777" w:rsidR="00AF4A56" w:rsidRDefault="009E1480">
      <w:r>
        <w:t>.</w:t>
      </w:r>
    </w:p>
    <w:p w14:paraId="1B9720D6" w14:textId="77777777" w:rsidR="00AF4A56" w:rsidRDefault="009E1480">
      <w:r>
        <w:t>Structured and Additively Manufactured Surfaces: Using 3D printing to create complex, optimized internal geometries for heat exchangers that are impossible to manufacture traditionally, enhancing s</w:t>
      </w:r>
      <w:r>
        <w:t>urface area and flow mixing-</w:t>
      </w:r>
    </w:p>
    <w:p w14:paraId="0FD37960" w14:textId="77777777" w:rsidR="00AF4A56" w:rsidRDefault="009E1480">
      <w:r>
        <w:t>2</w:t>
      </w:r>
    </w:p>
    <w:p w14:paraId="3EE4243A" w14:textId="77777777" w:rsidR="00AF4A56" w:rsidRDefault="009E1480">
      <w:r>
        <w:t>.</w:t>
      </w:r>
    </w:p>
    <w:p w14:paraId="514EA26E" w14:textId="77777777" w:rsidR="00AF4A56" w:rsidRDefault="009E1480">
      <w:pPr>
        <w:pStyle w:val="ListNumber"/>
      </w:pPr>
      <w:r>
        <w:lastRenderedPageBreak/>
        <w:t>3. Digitalization and Intelligent Systems:</w:t>
      </w:r>
    </w:p>
    <w:p w14:paraId="50BA3C3D" w14:textId="77777777" w:rsidR="00AF4A56" w:rsidRDefault="009E1480">
      <w:r>
        <w:t>AI/ML for Optimization: Machine learning algorithms are used for global system optimization, predictive maintenance of thermal assets, and real-time control, reportedly improving e</w:t>
      </w:r>
      <w:r>
        <w:t>fficiency by 20-35% in pilot projects-</w:t>
      </w:r>
    </w:p>
    <w:p w14:paraId="13A5C7AE" w14:textId="77777777" w:rsidR="00AF4A56" w:rsidRDefault="009E1480">
      <w:r>
        <w:t>5</w:t>
      </w:r>
    </w:p>
    <w:p w14:paraId="59EA17AE" w14:textId="77777777" w:rsidR="00AF4A56" w:rsidRDefault="009E1480">
      <w:r>
        <w:t>.</w:t>
      </w:r>
    </w:p>
    <w:p w14:paraId="049B5444" w14:textId="77777777" w:rsidR="00AF4A56" w:rsidRDefault="009E1480">
      <w:r>
        <w:t>Digital Twins: Creating virtual, real-time replicas of physical thermal systems (e.g., a power plant, a data center cooling loop) to simulate performance, predict failures, and test control strategies without risk</w:t>
      </w:r>
      <w:r>
        <w:t>-</w:t>
      </w:r>
    </w:p>
    <w:p w14:paraId="55FC7750" w14:textId="77777777" w:rsidR="00AF4A56" w:rsidRDefault="009E1480">
      <w:r>
        <w:t>3</w:t>
      </w:r>
    </w:p>
    <w:p w14:paraId="517A2442" w14:textId="77777777" w:rsidR="00AF4A56" w:rsidRDefault="009E1480">
      <w:r>
        <w:t>-</w:t>
      </w:r>
    </w:p>
    <w:p w14:paraId="55CDDCE7" w14:textId="77777777" w:rsidR="00AF4A56" w:rsidRDefault="009E1480">
      <w:r>
        <w:t>5</w:t>
      </w:r>
    </w:p>
    <w:p w14:paraId="55A07D75" w14:textId="77777777" w:rsidR="00AF4A56" w:rsidRDefault="009E1480">
      <w:r>
        <w:t>.</w:t>
      </w:r>
    </w:p>
    <w:p w14:paraId="08F9CECB" w14:textId="77777777" w:rsidR="00AF4A56" w:rsidRDefault="009E1480">
      <w:pPr>
        <w:pStyle w:val="ListNumber"/>
      </w:pPr>
      <w:r>
        <w:t>4. Ultra-Compact and Microscale Systems: Development of microchannel and micro-electro-mechanical systems (MEMS) heat exchangers for high-flux cooling in electronics, aerospace, and medical devices-</w:t>
      </w:r>
    </w:p>
    <w:p w14:paraId="727EFAB0" w14:textId="77777777" w:rsidR="00AF4A56" w:rsidRDefault="009E1480">
      <w:r>
        <w:t>2</w:t>
      </w:r>
    </w:p>
    <w:p w14:paraId="0C6433F1" w14:textId="77777777" w:rsidR="00AF4A56" w:rsidRDefault="009E1480">
      <w:r>
        <w:t>.</w:t>
      </w:r>
    </w:p>
    <w:p w14:paraId="7B295DB8" w14:textId="77777777" w:rsidR="00AF4A56" w:rsidRDefault="009E1480">
      <w:pPr>
        <w:pStyle w:val="ListNumber"/>
      </w:pPr>
      <w:r>
        <w:t xml:space="preserve">5. Specialized Applications: </w:t>
      </w:r>
      <w:r>
        <w:t>Research is also advancing in bioheat transfer for medical therapies (e.g., cancer hyperthermia treatment), fire safety science, and next-generation nuclear reactor cooling-</w:t>
      </w:r>
    </w:p>
    <w:p w14:paraId="7CFD4C62" w14:textId="77777777" w:rsidR="00AF4A56" w:rsidRDefault="009E1480">
      <w:r>
        <w:t>3</w:t>
      </w:r>
    </w:p>
    <w:p w14:paraId="1C684536" w14:textId="77777777" w:rsidR="00AF4A56" w:rsidRDefault="009E1480">
      <w:r>
        <w:t>.</w:t>
      </w:r>
    </w:p>
    <w:p w14:paraId="6733FAF6" w14:textId="77777777" w:rsidR="00AF4A56" w:rsidRDefault="009E1480">
      <w:pPr>
        <w:pStyle w:val="ListNumber"/>
      </w:pPr>
      <w:r>
        <w:t>6. Conclusion</w:t>
      </w:r>
    </w:p>
    <w:p w14:paraId="502FA11C" w14:textId="77777777" w:rsidR="00AF4A56" w:rsidRDefault="009E1480">
      <w:r>
        <w:t>Thermal engineering stands as a pillar of modern technological s</w:t>
      </w:r>
      <w:r>
        <w:t>ociety. Its journey from empirical tinkering with fire to a sophisticated, quantitative science mirrors humanity's progress in harnessing energy. The discipline's foundational principles—rooted in thermodynamics and heat transfer—provide the essential tool</w:t>
      </w:r>
      <w:r>
        <w:t>kit for solving critical problems in energy conversion, climate control, and technological cooling.</w:t>
      </w:r>
    </w:p>
    <w:p w14:paraId="4E447EAC" w14:textId="77777777" w:rsidR="00AF4A56" w:rsidRDefault="009E1480">
      <w:r>
        <w:lastRenderedPageBreak/>
        <w:t>The future of thermal engineering is unequivocally aligned with the global sustainability agenda. The transition from carbon-intensive systems to intelligen</w:t>
      </w:r>
      <w:r>
        <w:t xml:space="preserve">t, efficient, and renewable-integrated thermal networks represents the field's greatest contemporary challenge and opportunity. This will be achieved not by abandoning traditional knowledge but by bridging it with emerging technologies—advanced materials, </w:t>
      </w:r>
      <w:r>
        <w:t>digital twins, AI-driven optimization, and novel storage solutions. Continued interdisciplinary research, supported by conducive policy frameworks and investment, will enable thermal engineers to design the resilient, efficient, and low-carbon energy syste</w:t>
      </w:r>
      <w:r>
        <w:t>ms essential for a sustainable future. The mastery of heat, therefore, remains not only a technical endeavor but a crucial component of ecological and economic stability in the 21st century.</w:t>
      </w:r>
    </w:p>
    <w:sectPr w:rsidR="00AF4A5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E1480"/>
    <w:rsid w:val="00AA1D8D"/>
    <w:rsid w:val="00AF4A5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E404AE"/>
  <w14:defaultImageDpi w14:val="300"/>
  <w15:docId w15:val="{7EE7DA94-ABB6-4D0C-A1CF-E0C8A6F1E0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jc w:val="both"/>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1991</Words>
  <Characters>12172</Characters>
  <Application>Microsoft Office Word</Application>
  <DocSecurity>0</DocSecurity>
  <Lines>276</Lines>
  <Paragraphs>177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13986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Subhash</cp:lastModifiedBy>
  <cp:revision>3</cp:revision>
  <dcterms:created xsi:type="dcterms:W3CDTF">2013-12-23T23:15:00Z</dcterms:created>
  <dcterms:modified xsi:type="dcterms:W3CDTF">2026-01-23T13:27:00Z</dcterms:modified>
  <cp:category/>
</cp:coreProperties>
</file>