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2 - Using .gitignore to Ignore Unwanted Files</w:t>
      </w:r>
    </w:p>
    <w:p>
      <w:r>
        <w:t>Hands-on exercises for Lab 2 - Using .gitignore to Ignore Unwanted Files.</w:t>
      </w:r>
    </w:p>
    <w:p>
      <w:pPr>
        <w:pStyle w:val="Heading1"/>
      </w:pPr>
      <w:r>
        <w:t>Create .gitignore</w:t>
      </w:r>
    </w:p>
    <w:p>
      <w:pPr>
        <w:pStyle w:val="IntenseQuote"/>
      </w:pPr>
      <w:r>
        <w:t>$ touch .gitignore</w:t>
      </w:r>
    </w:p>
    <w:p/>
    <w:p>
      <w:pPr>
        <w:pStyle w:val="IntenseQuote"/>
      </w:pPr>
      <w:r>
        <w:t>$ vim .gitignore</w:t>
      </w:r>
    </w:p>
    <w:p/>
    <w:p>
      <w:pPr>
        <w:pStyle w:val="IntenseQuote"/>
      </w:pPr>
      <w:r>
        <w:t>$ git add .gitignore</w:t>
      </w:r>
    </w:p>
    <w:p/>
    <w:p>
      <w:pPr>
        <w:pStyle w:val="IntenseQuote"/>
      </w:pPr>
      <w:r>
        <w:t>$ git commit -m "Add .gitignore to ignore .log files and log folder"</w:t>
      </w:r>
    </w:p>
    <w:p>
      <w:r>
        <w:t>[master f4732ae] Add .gitignore to ignore .log files and log folder</w:t>
      </w:r>
    </w:p>
    <w:p>
      <w:pPr>
        <w:pStyle w:val="IntenseQuote"/>
      </w:pPr>
      <w:r>
        <w:t>$ git push origin master</w:t>
      </w:r>
    </w:p>
    <w:p>
      <w:r>
        <w:t>Enumerating objects: 4, done... master -&gt; master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