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4E79"/>
          <w:sz w:val="56"/>
          <w:szCs w:val="56"/>
        </w:rPr>
        <w:t xml:space="preserve">Enterprise DevOps Project</w:t>
      </w:r>
    </w:p>
    <w:p>
      <w:pPr>
        <w:spacing w:after="400" w:before="120"/>
        <w:jc w:val="center"/>
      </w:pPr>
      <w:r>
        <w:rPr>
          <w:color w:val="404040"/>
          <w:sz w:val="30"/>
          <w:szCs w:val="30"/>
        </w:rPr>
        <w:t xml:space="preserve">From Code to Production — A Step-by-Step Setup Guide</w:t>
      </w:r>
    </w:p>
    <w:p>
      <w:pPr>
        <w:spacing w:after="80"/>
        <w:jc w:val="center"/>
      </w:pPr>
      <w:r>
        <w:rPr>
          <w:i/>
          <w:iCs/>
          <w:color w:val="595959"/>
          <w:sz w:val="24"/>
          <w:szCs w:val="24"/>
        </w:rPr>
        <w:t xml:space="preserve">How to build a real-world, production-style microservices platform</w:t>
      </w:r>
    </w:p>
    <w:p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using AWS, Terraform, Docker, Kubernetes, Jenkins, and Prometheus/Grafana</w:t>
      </w:r>
    </w:p>
    <w:p>
      <w:pPr>
        <w:spacing w:after="400"/>
        <w:jc w:val="center"/>
      </w:pPr>
      <w:r>
        <w:drawing>
          <wp:inline distT="0" distB="0" distL="0" distR="0">
            <wp:extent cx="5943600" cy="3962400"/>
            <wp:effectExtent t="0" r="0" b="0" l="0"/>
            <wp:docPr id="1" name="Architecture" descr="High level architecture diagram" titl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Why This Document?</w:t>
      </w:r>
    </w:p>
    <w:p>
      <w:pPr>
        <w:spacing w:after="160"/>
      </w:pPr>
      <w:r>
        <w:t xml:space="preserve">This guide explains, in plain language, how a real company sets up a production-ready application platform. We don't just install tools randomly — we follow an engineering lifecycle where every step prepares the foundation for the next.</w:t>
      </w:r>
    </w:p>
    <w:p>
      <w:pPr>
        <w:spacing w:after="160"/>
      </w:pPr>
      <w:r>
        <w:t xml:space="preserve">By the end, you'll understand exactly how code goes from a developer's laptop, through automated testing and deployment, all the way to a live, monitored, secured application running for real users.</w:t>
      </w:r>
    </w:p>
    <w:p>
      <w:pPr>
        <w:pBdr>
          <w:bottom w:val="single" w:color="1F4E79" w:sz="6" w:space="1"/>
        </w:pBdr>
        <w:spacing w:after="200" w:before="100"/>
      </w:pPr>
    </w:p>
    <w:p>
      <w:pPr>
        <w:pStyle w:val="Heading1"/>
      </w:pPr>
      <w:r>
        <w:t xml:space="preserve">1. High-Level Architecture</w:t>
      </w:r>
    </w:p>
    <w:p>
      <w:pPr>
        <w:spacing w:after="160"/>
      </w:pPr>
      <w:r>
        <w:t xml:space="preserve">Before setup, it helps to see the big picture. The diagram below shows how all the pieces connect: the developer commits code, the CI/CD pipeline builds and deploys it, the AWS infrastructure runs it inside Kubernetes, and the monitoring stack keeps watch over everything.</w:t>
      </w:r>
    </w:p>
    <w:p>
      <w:pPr>
        <w:spacing w:after="200"/>
        <w:jc w:val="center"/>
      </w:pPr>
      <w:r>
        <w:drawing>
          <wp:inline distT="0" distB="0" distL="0" distR="0">
            <wp:extent cx="5943600" cy="3962400"/>
            <wp:effectExtent t="0" r="0" b="0" l="0"/>
            <wp:docPr id="1" name="Architecture2" descr="High level architecture diagram" titl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How to Read This Diagram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Developer: writes code and pushes it to GitHub.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CI/CD Pipeline: Jenkins automatically builds, containerizes (Docker), and deploys (Helm) the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Infrastructure (AWS + Terraform): the cloud foundation — VPC, subnets, security groups — and the EKS (Kubernetes) cluster running all microservices.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Layer: RDS (database), ElastiCache (Redis), and S3 (file storage) support the microservices.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Monitoring &amp; Alerting: Prometheus collects metrics, Grafana visualizes them, and Alertmanager sends alerts to Slack/Email.</w:t>
      </w:r>
    </w:p>
    <w:p>
      <w:r>
        <w:br w:type="page"/>
      </w:r>
    </w:p>
    <w:p>
      <w:pPr>
        <w:pStyle w:val="Heading1"/>
      </w:pPr>
      <w:r>
        <w:t xml:space="preserve">2. Tech Stack Used</w:t>
      </w:r>
    </w:p>
    <w:p>
      <w:pPr>
        <w:spacing w:after="160"/>
      </w:pPr>
      <w:r>
        <w:t xml:space="preserve">Each tool in this project has one clear job. Here's what each one is for: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 in the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Containerize each microservice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Kubernetes (EKS)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and orchestrate containers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Jenkins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 build and deployment (CI/CD)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Terraform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AWS infrastructure as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provider hosting everything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Prometheus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Collect metrics from the cluster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Grafana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Visualize metrics on dashboards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3. The Complete Flow, Step by Step</w:t>
      </w:r>
    </w:p>
    <w:p>
      <w:pPr>
        <w:spacing w:after="160"/>
      </w:pPr>
      <w:r>
        <w:t xml:space="preserve">This is the full journey from an idea to a live, production application. Each numbered step builds on the one before 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Gather Requirements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Design Architecture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GitHub Repositories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Setup AWS Account &amp; IAM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Write Terraform Modules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Deploy Networking (VPC, Subnets, IGW, NAT)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Deploy EKS Cluster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Provision RDS, Redis, S3 &amp; ECR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Dockerize Microservices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Push Images to ECR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Helm Charts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Install &amp; Configure Jenkins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CI/CD Pipeline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Deploy Applications to EKS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Configure ALB, Ingress &amp; DNS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Setup Monitoring (Prometheus &amp; Grafana)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Setup Logging (Fluent Bit &amp; Loki)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Configure Alerting (Alertmanager)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Security Best Practices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Test, Optimize &amp; Release to Production</w:t>
      </w:r>
    </w:p>
    <w:p>
      <w:r>
        <w:br w:type="page"/>
      </w:r>
    </w:p>
    <w:p>
      <w:pPr>
        <w:pStyle w:val="Heading1"/>
      </w:pPr>
      <w:r>
        <w:t xml:space="preserve">4. Detailed Setup Guide (18 Phases)</w:t>
      </w:r>
    </w:p>
    <w:p>
      <w:pPr>
        <w:spacing w:after="160"/>
      </w:pPr>
      <w:r>
        <w:t xml:space="preserve">Now let's go through every phase in detail — what it is, what you actually do, and what you should have at the end of it.</w:t>
      </w:r>
    </w:p>
    <w:p>
      <w:pPr>
        <w:pStyle w:val="Heading2"/>
      </w:pPr>
      <w:r>
        <w:t xml:space="preserve">Phase 1: Requirement Gathering &amp; Planning</w:t>
      </w:r>
    </w:p>
    <w:p>
      <w:pPr>
        <w:spacing w:after="160"/>
      </w:pPr>
      <w:r>
        <w:rPr>
          <w:i/>
          <w:iCs/>
          <w:color w:val="595959"/>
        </w:rPr>
        <w:t xml:space="preserve">Before touching any tool, understand what you are building.</w:t>
      </w:r>
    </w:p>
    <w:p>
      <w:pPr>
        <w:spacing w:after="60"/>
      </w:pPr>
      <w:r>
        <w:rPr>
          <w:b/>
          <w:bCs/>
        </w:rPr>
        <w:t xml:space="preserve">What you 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Understand the business requirements of the application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all the microservices needed (user, order, payment,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Estimate expected traffic and 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environments: Development, QA, Staging,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 on the cloud provider (we use AWS)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 the DevOps tool stack (Terraform, Jenkins, Docker, Kubernetes,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Estimate infrastructure cost</w:t>
      </w:r>
    </w:p>
    <w:p>
      <w:pPr>
        <w:spacing w:after="200" w:before="120"/>
      </w:pPr>
      <w:r>
        <w:rPr>
          <w:b/>
          <w:bCs/>
          <w:color w:val="1F4E79"/>
        </w:rPr>
        <w:t xml:space="preserve">Deliverable: </w:t>
      </w:r>
      <w:r>
        <w:t xml:space="preserve">Architecture diagram, infrastructure design, technology stack, repo strategy, environment plan.</w:t>
      </w:r>
    </w:p>
    <w:p>
      <w:pPr>
        <w:pStyle w:val="Heading2"/>
      </w:pPr>
      <w:r>
        <w:t xml:space="preserve">Phase 2: Source Code Preparation</w:t>
      </w:r>
    </w:p>
    <w:p>
      <w:pPr>
        <w:spacing w:after="160"/>
      </w:pPr>
      <w:r>
        <w:rPr>
          <w:i/>
          <w:iCs/>
          <w:color w:val="595959"/>
        </w:rPr>
        <w:t xml:space="preserve">Set up where the application code will live before building any infrastructure.</w:t>
      </w:r>
    </w:p>
    <w:p>
      <w:pPr>
        <w:spacing w:after="60"/>
      </w:pPr>
      <w:r>
        <w:rPr>
          <w:b/>
          <w:bCs/>
        </w:rPr>
        <w:t xml:space="preserve">What you 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GitHub Organization for the project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one repository per microservice (user-service, order-service, payment-service, product-service, notification-service)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separate repos for terraform-infra, helm-charts, and jenkins-pipeline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a branching strategy (e.g. main, develop, feature/*)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pull request rules and a code review process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repository permissions for the team</w:t>
      </w:r>
    </w:p>
    <w:p>
      <w:pPr>
        <w:spacing w:after="200" w:before="120"/>
      </w:pPr>
      <w:r>
        <w:rPr>
          <w:b/>
          <w:bCs/>
          <w:color w:val="1F4E79"/>
        </w:rPr>
        <w:t xml:space="preserve">Deliverable: </w:t>
      </w:r>
      <w:r>
        <w:t xml:space="preserve">All source code repositories created and ready.</w:t>
      </w:r>
    </w:p>
    <w:p>
      <w:pPr>
        <w:pStyle w:val="Heading2"/>
      </w:pPr>
      <w:r>
        <w:t xml:space="preserve">Phase 3: AWS Foundation</w:t>
      </w:r>
    </w:p>
    <w:p>
      <w:pPr>
        <w:spacing w:after="160"/>
      </w:pPr>
      <w:r>
        <w:rPr>
          <w:i/>
          <w:iCs/>
          <w:color w:val="595959"/>
        </w:rPr>
        <w:t xml:space="preserve">Prepare the cloud account and access before creating any resources.</w:t>
      </w:r>
    </w:p>
    <w:p>
      <w:pPr>
        <w:spacing w:after="60"/>
      </w:pPr>
      <w:r>
        <w:rPr>
          <w:b/>
          <w:bCs/>
        </w:rPr>
        <w:t xml:space="preserve">What you 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the AWS account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IAM Users, IAM Groups, and IAM Roles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billing alerts so costs don't surprise you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and configure the AWS CLI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Terraform backend (S3 + DynamoDB) to store infrastructure 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 your network: CIDR block 10.0.0.0/16, 2 public subnets, 2 private subnets</w:t>
      </w:r>
    </w:p>
    <w:p>
      <w:pPr>
        <w:spacing w:after="200" w:before="120"/>
      </w:pPr>
      <w:r>
        <w:rPr>
          <w:b/>
          <w:bCs/>
          <w:color w:val="1F4E79"/>
        </w:rPr>
        <w:t xml:space="preserve">Deliverable: </w:t>
      </w:r>
      <w:r>
        <w:t xml:space="preserve">AWS account fully ready for infrastructure creation.</w:t>
      </w:r>
    </w:p>
    <w:p>
      <w:pPr>
        <w:pStyle w:val="Heading2"/>
      </w:pPr>
      <w:r>
        <w:t xml:space="preserve">Phase 4: Infrastructure as Code (Terraform)</w:t>
      </w:r>
    </w:p>
    <w:p>
      <w:pPr>
        <w:spacing w:after="160"/>
      </w:pPr>
      <w:r>
        <w:rPr>
          <w:i/>
          <w:iCs/>
          <w:color w:val="595959"/>
        </w:rPr>
        <w:t xml:space="preserve">From this point on, nothing is created manually in the AWS console — everything is written as code.</w:t>
      </w:r>
    </w:p>
    <w:p>
      <w:pPr>
        <w:spacing w:after="60"/>
      </w:pPr>
      <w:r>
        <w:rPr>
          <w:b/>
          <w:bCs/>
        </w:rPr>
        <w:t xml:space="preserve">What you 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reusable Terraform modules for: VPC, Subnets, Internet Gateway, NAT Gateway, Route Tables, Security Groups, IAM, EKS, RDS, Redis, S3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Organize the repo as: terraform/modules/{vpc, eks, rds, redis, s3, security-group} and terraform/environments/{dev, stage, prod}</w:t>
      </w:r>
    </w:p>
    <w:p>
      <w:pPr>
        <w:spacing w:after="200" w:before="120"/>
      </w:pPr>
      <w:r>
        <w:rPr>
          <w:b/>
          <w:bCs/>
          <w:color w:val="1F4E79"/>
        </w:rPr>
        <w:t xml:space="preserve">Deliverable: </w:t>
      </w:r>
      <w:r>
        <w:t xml:space="preserve">Complete, reusable infrastructure code ready to deploy.</w:t>
      </w:r>
    </w:p>
    <w:p>
      <w:pPr>
        <w:pStyle w:val="Heading2"/>
      </w:pPr>
      <w:r>
        <w:t xml:space="preserve">Phase 5: Networking Deployment</w:t>
      </w:r>
    </w:p>
    <w:p>
      <w:pPr>
        <w:spacing w:after="160"/>
      </w:pPr>
      <w:r>
        <w:rPr>
          <w:i/>
          <w:iCs/>
          <w:color w:val="595959"/>
        </w:rPr>
        <w:t xml:space="preserve">Deploy the private network first — everything else lives inside it.</w:t>
      </w:r>
    </w:p>
    <w:p>
      <w:pPr>
        <w:spacing w:after="60"/>
      </w:pPr>
      <w:r>
        <w:rPr>
          <w:b/>
          <w:bCs/>
        </w:rPr>
        <w:t xml:space="preserve">What you 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Terraform to create the VPC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public and private subnets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the Internet Gateway and an Elastic 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the NAT Gateway (lets private resources reach the internet)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Route Tables, Network ACLs, and Security Groups</w:t>
      </w:r>
    </w:p>
    <w:p>
      <w:pPr>
        <w:spacing w:after="200" w:before="120"/>
      </w:pPr>
      <w:r>
        <w:rPr>
          <w:b/>
          <w:bCs/>
          <w:color w:val="1F4E79"/>
        </w:rPr>
        <w:t xml:space="preserve">Deliverable: </w:t>
      </w:r>
      <w:r>
        <w:t xml:space="preserve">A private, secure AWS network is ready.</w:t>
      </w:r>
    </w:p>
    <w:p>
      <w:pPr>
        <w:pStyle w:val="Heading2"/>
      </w:pPr>
      <w:r>
        <w:t xml:space="preserve">Phase 6: Kubernetes Infrastructure (EKS)</w:t>
      </w:r>
    </w:p>
    <w:p>
      <w:pPr>
        <w:spacing w:after="160"/>
      </w:pPr>
      <w:r>
        <w:rPr>
          <w:i/>
          <w:iCs/>
          <w:color w:val="595959"/>
        </w:rPr>
        <w:t xml:space="preserve">With networking ready, deploy the Kubernetes cluster that will run your microservices.</w:t>
      </w:r>
    </w:p>
    <w:p>
      <w:pPr>
        <w:spacing w:after="60"/>
      </w:pPr>
      <w:r>
        <w:rPr>
          <w:b/>
          <w:bCs/>
        </w:rPr>
        <w:t xml:space="preserve">What you 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Terraform to create the EKS Cluster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Managed Node Groups (the worker machines)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IAM Roles and the OIDC Provider for the cluster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IAM policies needed for autoscaling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kubectl and kubeconfig on your machine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the cluster with: kubectl get nodes</w:t>
      </w:r>
    </w:p>
    <w:p>
      <w:pPr>
        <w:spacing w:after="200" w:before="120"/>
      </w:pPr>
      <w:r>
        <w:rPr>
          <w:b/>
          <w:bCs/>
          <w:color w:val="1F4E79"/>
        </w:rPr>
        <w:t xml:space="preserve">Deliverable: </w:t>
      </w:r>
      <w:r>
        <w:t xml:space="preserve">A running, verified Kubernetes cluster.</w:t>
      </w:r>
    </w:p>
    <w:p>
      <w:pPr>
        <w:pStyle w:val="Heading2"/>
      </w:pPr>
      <w:r>
        <w:t xml:space="preserve">Phase 7: Supporting AWS Services</w:t>
      </w:r>
    </w:p>
    <w:p>
      <w:pPr>
        <w:spacing w:after="160"/>
      </w:pPr>
      <w:r>
        <w:rPr>
          <w:i/>
          <w:iCs/>
          <w:color w:val="595959"/>
        </w:rPr>
        <w:t xml:space="preserve">Provision the backend services your applications will depend on.</w:t>
      </w:r>
    </w:p>
    <w:p>
      <w:pPr>
        <w:spacing w:after="60"/>
      </w:pPr>
      <w:r>
        <w:rPr>
          <w:b/>
          <w:bCs/>
        </w:rPr>
        <w:t xml:space="preserve">What you 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Amazon RDS (managed MySQL/PostgreSQL database)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Amazon ElastiCache (Redis) for caching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Amazon S3 buckets for static files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an ECR repository to store Docker images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 CloudWatch Logs</w:t>
      </w:r>
    </w:p>
    <w:p>
      <w:pPr>
        <w:spacing w:after="200" w:before="120"/>
      </w:pPr>
      <w:r>
        <w:rPr>
          <w:b/>
          <w:bCs/>
          <w:color w:val="1F4E79"/>
        </w:rPr>
        <w:t xml:space="preserve">Deliverable: </w:t>
      </w:r>
      <w:r>
        <w:t xml:space="preserve">All backend services available for the applications.</w:t>
      </w:r>
    </w:p>
    <w:p>
      <w:pPr>
        <w:pStyle w:val="Heading2"/>
      </w:pPr>
      <w:r>
        <w:t xml:space="preserve">Phase 8: Application Containerization</w:t>
      </w:r>
    </w:p>
    <w:p>
      <w:pPr>
        <w:spacing w:after="160"/>
      </w:pPr>
      <w:r>
        <w:rPr>
          <w:i/>
          <w:iCs/>
          <w:color w:val="595959"/>
        </w:rPr>
        <w:t xml:space="preserve">Package each microservice so it can run anywhere, the same way every time.</w:t>
      </w:r>
    </w:p>
    <w:p>
      <w:pPr>
        <w:spacing w:after="60"/>
      </w:pPr>
      <w:r>
        <w:rPr>
          <w:b/>
          <w:bCs/>
        </w:rPr>
        <w:t xml:space="preserve">What you 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every microservice, prepare: application code, a Dockerfile, a .env file, a health check endpoint, requirements, and a build 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Example flow: User Service → Docker Build → Docker Image → Push to Amazon ECR</w:t>
      </w:r>
    </w:p>
    <w:p>
      <w:pPr>
        <w:spacing w:after="200" w:before="120"/>
      </w:pPr>
      <w:r>
        <w:rPr>
          <w:b/>
          <w:bCs/>
          <w:color w:val="1F4E79"/>
        </w:rPr>
        <w:t xml:space="preserve">Deliverable: </w:t>
      </w:r>
      <w:r>
        <w:t xml:space="preserve">Container images for every microservice, ready to deploy.</w:t>
      </w:r>
    </w:p>
    <w:p>
      <w:pPr>
        <w:pStyle w:val="Heading2"/>
      </w:pPr>
      <w:r>
        <w:t xml:space="preserve">Phase 9: Kubernetes Manifests / Helm Charts</w:t>
      </w:r>
    </w:p>
    <w:p>
      <w:pPr>
        <w:spacing w:after="160"/>
      </w:pPr>
      <w:r>
        <w:rPr>
          <w:i/>
          <w:iCs/>
          <w:color w:val="595959"/>
        </w:rPr>
        <w:t xml:space="preserve">Define exactly how each service should run on Kubernetes, packaged for repeatable deployment.</w:t>
      </w:r>
    </w:p>
    <w:p>
      <w:pPr>
        <w:spacing w:after="60"/>
      </w:pPr>
      <w:r>
        <w:rPr>
          <w:b/>
          <w:bCs/>
        </w:rPr>
        <w:t xml:space="preserve">What you 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every service create: Deployment, Service, Ingress, ConfigMap, Secret, Horizontal Pod Autoscaler, Service Account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Package everything into Helm charts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Organize as: helm/{user-service, order-service, payment-service, shared-library}</w:t>
      </w:r>
    </w:p>
    <w:p>
      <w:pPr>
        <w:spacing w:after="200" w:before="120"/>
      </w:pPr>
      <w:r>
        <w:rPr>
          <w:b/>
          <w:bCs/>
          <w:color w:val="1F4E79"/>
        </w:rPr>
        <w:t xml:space="preserve">Deliverable: </w:t>
      </w:r>
      <w:r>
        <w:t xml:space="preserve">Deployment templates ready for every microservice.</w:t>
      </w:r>
    </w:p>
    <w:p>
      <w:pPr>
        <w:pStyle w:val="Heading2"/>
      </w:pPr>
      <w:r>
        <w:t xml:space="preserve">Phase 10: CI/CD Infrastructure (Jenkins)</w:t>
      </w:r>
    </w:p>
    <w:p>
      <w:pPr>
        <w:spacing w:after="160"/>
      </w:pPr>
      <w:r>
        <w:rPr>
          <w:i/>
          <w:iCs/>
          <w:color w:val="595959"/>
        </w:rPr>
        <w:t xml:space="preserve">Set up the server that will automate your build-and-deploy process.</w:t>
      </w:r>
    </w:p>
    <w:p>
      <w:pPr>
        <w:spacing w:after="60"/>
      </w:pPr>
      <w:r>
        <w:rPr>
          <w:b/>
          <w:bCs/>
        </w:rPr>
        <w:t xml:space="preserve">What you 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Provision a Jenkins server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Docker, AWS CLI, kubectl, Helm, Terraform, Git, and Java on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credentials: AWS access, GitHub token, Slack, Email, and build agents</w:t>
      </w:r>
    </w:p>
    <w:p>
      <w:pPr>
        <w:spacing w:after="200" w:before="120"/>
      </w:pPr>
      <w:r>
        <w:rPr>
          <w:b/>
          <w:bCs/>
          <w:color w:val="1F4E79"/>
        </w:rPr>
        <w:t xml:space="preserve">Deliverable: </w:t>
      </w:r>
      <w:r>
        <w:t xml:space="preserve">CI/CD server fully operational.</w:t>
      </w:r>
    </w:p>
    <w:p>
      <w:pPr>
        <w:pStyle w:val="Heading2"/>
      </w:pPr>
      <w:r>
        <w:t xml:space="preserve">Phase 11: Build the CI/CD Pipeline</w:t>
      </w:r>
    </w:p>
    <w:p>
      <w:pPr>
        <w:spacing w:after="160"/>
      </w:pPr>
      <w:r>
        <w:rPr>
          <w:i/>
          <w:iCs/>
          <w:color w:val="595959"/>
        </w:rPr>
        <w:t xml:space="preserve">Automate the journey from code commit to running application.</w:t>
      </w:r>
    </w:p>
    <w:p>
      <w:pPr>
        <w:spacing w:after="60"/>
      </w:pPr>
      <w:r>
        <w:rPr>
          <w:b/>
          <w:bCs/>
        </w:rPr>
        <w:t xml:space="preserve">What you 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Jenkins Pipeline with this flow: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Developer pushes code → Webhook trigger → Checkout code → Run unit tests → Build application → Docker build → Tag image → Push image to ECR → Helm package → Deploy to EKS → Smoke test → Notify team</w:t>
      </w:r>
    </w:p>
    <w:p>
      <w:pPr>
        <w:spacing w:after="200" w:before="120"/>
      </w:pPr>
      <w:r>
        <w:rPr>
          <w:b/>
          <w:bCs/>
          <w:color w:val="1F4E79"/>
        </w:rPr>
        <w:t xml:space="preserve">Deliverable: </w:t>
      </w:r>
      <w:r>
        <w:t xml:space="preserve">Fully automated deployments — push code, and it ships itself.</w:t>
      </w:r>
    </w:p>
    <w:p>
      <w:pPr>
        <w:pStyle w:val="Heading2"/>
      </w:pPr>
      <w:r>
        <w:t xml:space="preserve">Phase 12: Deploy Microservices</w:t>
      </w:r>
    </w:p>
    <w:p>
      <w:pPr>
        <w:spacing w:after="160"/>
      </w:pPr>
      <w:r>
        <w:rPr>
          <w:i/>
          <w:iCs/>
          <w:color w:val="595959"/>
        </w:rPr>
        <w:t xml:space="preserve">Deploy services in the correct dependency order so nothing fails on startup.</w:t>
      </w:r>
    </w:p>
    <w:p>
      <w:pPr>
        <w:spacing w:after="60"/>
      </w:pPr>
      <w:r>
        <w:rPr>
          <w:b/>
          <w:bCs/>
        </w:rPr>
        <w:t xml:space="preserve">What you 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in this order: Database → Redis → User Service → Product Service → Order Service → Payment Service → Notification 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Pods, Services, Endpoints, and Ingress are all healthy</w:t>
      </w:r>
    </w:p>
    <w:p>
      <w:pPr>
        <w:spacing w:after="200" w:before="120"/>
      </w:pPr>
      <w:r>
        <w:rPr>
          <w:b/>
          <w:bCs/>
          <w:color w:val="1F4E79"/>
        </w:rPr>
        <w:t xml:space="preserve">Deliverable: </w:t>
      </w:r>
      <w:r>
        <w:t xml:space="preserve">The full application running inside the cluster.</w:t>
      </w:r>
    </w:p>
    <w:p>
      <w:pPr>
        <w:pStyle w:val="Heading2"/>
      </w:pPr>
      <w:r>
        <w:t xml:space="preserve">Phase 13: External Access</w:t>
      </w:r>
    </w:p>
    <w:p>
      <w:pPr>
        <w:spacing w:after="160"/>
      </w:pPr>
      <w:r>
        <w:rPr>
          <w:i/>
          <w:iCs/>
          <w:color w:val="595959"/>
        </w:rPr>
        <w:t xml:space="preserve">Make the application reachable by real users on the internet.</w:t>
      </w:r>
    </w:p>
    <w:p>
      <w:pPr>
        <w:spacing w:after="60"/>
      </w:pPr>
      <w:r>
        <w:rPr>
          <w:b/>
          <w:bCs/>
        </w:rPr>
        <w:t xml:space="preserve">What you 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the AWS Load Balancer Controller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an Application Load Balancer (ALB) and Ingress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Attach an SSL certificate for HTTPS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Point a Route53 DNS record to the load balancer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Traffic flow: User → DNS → ALB → Ingress → Service → Pods</w:t>
      </w:r>
    </w:p>
    <w:p>
      <w:pPr>
        <w:spacing w:after="200" w:before="120"/>
      </w:pPr>
      <w:r>
        <w:rPr>
          <w:b/>
          <w:bCs/>
          <w:color w:val="1F4E79"/>
        </w:rPr>
        <w:t xml:space="preserve">Deliverable: </w:t>
      </w:r>
      <w:r>
        <w:t xml:space="preserve">Application accessible publicly and securely.</w:t>
      </w:r>
    </w:p>
    <w:p>
      <w:pPr>
        <w:pStyle w:val="Heading2"/>
      </w:pPr>
      <w:r>
        <w:t xml:space="preserve">Phase 14: Monitoring</w:t>
      </w:r>
    </w:p>
    <w:p>
      <w:pPr>
        <w:spacing w:after="160"/>
      </w:pPr>
      <w:r>
        <w:rPr>
          <w:i/>
          <w:iCs/>
          <w:color w:val="595959"/>
        </w:rPr>
        <w:t xml:space="preserve">See what's happening inside your cluster at all times.</w:t>
      </w:r>
    </w:p>
    <w:p>
      <w:pPr>
        <w:spacing w:after="60"/>
      </w:pPr>
      <w:r>
        <w:rPr>
          <w:b/>
          <w:bCs/>
        </w:rPr>
        <w:t xml:space="preserve">What you 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Prometheus, Grafana, Node Exporter, and kube-state-metrics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 nodes, pods, deployments, CPU, memory, network, and storage</w:t>
      </w:r>
    </w:p>
    <w:p>
      <w:pPr>
        <w:spacing w:after="200" w:before="120"/>
      </w:pPr>
      <w:r>
        <w:rPr>
          <w:b/>
          <w:bCs/>
          <w:color w:val="1F4E79"/>
        </w:rPr>
        <w:t xml:space="preserve">Deliverable: </w:t>
      </w:r>
      <w:r>
        <w:t xml:space="preserve">Live dashboards showing the health of the whole platform.</w:t>
      </w:r>
    </w:p>
    <w:p>
      <w:pPr>
        <w:pStyle w:val="Heading2"/>
      </w:pPr>
      <w:r>
        <w:t xml:space="preserve">Phase 15: Logging</w:t>
      </w:r>
    </w:p>
    <w:p>
      <w:pPr>
        <w:spacing w:after="160"/>
      </w:pPr>
      <w:r>
        <w:rPr>
          <w:i/>
          <w:iCs/>
          <w:color w:val="595959"/>
        </w:rPr>
        <w:t xml:space="preserve">Centralize logs from everywhere so you can debug issues quickly.</w:t>
      </w:r>
    </w:p>
    <w:p>
      <w:pPr>
        <w:spacing w:after="60"/>
      </w:pPr>
      <w:r>
        <w:rPr>
          <w:b/>
          <w:bCs/>
        </w:rPr>
        <w:t xml:space="preserve">What you 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Fluent Bit, Loki, and connect to Grafana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 application logs, container logs, node logs, and Kubernetes events</w:t>
      </w:r>
    </w:p>
    <w:p>
      <w:pPr>
        <w:spacing w:after="200" w:before="120"/>
      </w:pPr>
      <w:r>
        <w:rPr>
          <w:b/>
          <w:bCs/>
          <w:color w:val="1F4E79"/>
        </w:rPr>
        <w:t xml:space="preserve">Deliverable: </w:t>
      </w:r>
      <w:r>
        <w:t xml:space="preserve">One place to search and view all logs.</w:t>
      </w:r>
    </w:p>
    <w:p>
      <w:pPr>
        <w:pStyle w:val="Heading2"/>
      </w:pPr>
      <w:r>
        <w:t xml:space="preserve">Phase 16: Alerting</w:t>
      </w:r>
    </w:p>
    <w:p>
      <w:pPr>
        <w:spacing w:after="160"/>
      </w:pPr>
      <w:r>
        <w:rPr>
          <w:i/>
          <w:iCs/>
          <w:color w:val="595959"/>
        </w:rPr>
        <w:t xml:space="preserve">Get notified the moment something goes wrong, instead of finding out from a user.</w:t>
      </w:r>
    </w:p>
    <w:p>
      <w:pPr>
        <w:spacing w:after="60"/>
      </w:pPr>
      <w:r>
        <w:rPr>
          <w:b/>
          <w:bCs/>
        </w:rPr>
        <w:t xml:space="preserve">What you 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Alertmanager for: pod crash, node failure, high CPU, high memory, disk full, application down, ingress failure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notifications to Slack, Email, and Microsoft Teams</w:t>
      </w:r>
    </w:p>
    <w:p>
      <w:pPr>
        <w:spacing w:after="200" w:before="120"/>
      </w:pPr>
      <w:r>
        <w:rPr>
          <w:b/>
          <w:bCs/>
          <w:color w:val="1F4E79"/>
        </w:rPr>
        <w:t xml:space="preserve">Deliverable: </w:t>
      </w:r>
      <w:r>
        <w:t xml:space="preserve">Real-time alerts reaching the team automatically.</w:t>
      </w:r>
    </w:p>
    <w:p>
      <w:pPr>
        <w:pStyle w:val="Heading2"/>
      </w:pPr>
      <w:r>
        <w:t xml:space="preserve">Phase 17: Security</w:t>
      </w:r>
    </w:p>
    <w:p>
      <w:pPr>
        <w:spacing w:after="160"/>
      </w:pPr>
      <w:r>
        <w:rPr>
          <w:i/>
          <w:iCs/>
          <w:color w:val="595959"/>
        </w:rPr>
        <w:t xml:space="preserve">Harden the platform before it goes anywhere near production traffic.</w:t>
      </w:r>
    </w:p>
    <w:p>
      <w:pPr>
        <w:spacing w:after="60"/>
      </w:pPr>
      <w:r>
        <w:rPr>
          <w:b/>
          <w:bCs/>
        </w:rPr>
        <w:t xml:space="preserve">What you 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IAM Roles and IRSA (IAM Roles for Service Accounts)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 secrets in Secrets Manager and Kubernetes Secrets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RBAC and Network Policies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Scan container images for vulnerabilities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 encryption and follow the principle of least privilege</w:t>
      </w:r>
    </w:p>
    <w:p>
      <w:pPr>
        <w:spacing w:after="200" w:before="120"/>
      </w:pPr>
      <w:r>
        <w:rPr>
          <w:b/>
          <w:bCs/>
          <w:color w:val="1F4E79"/>
        </w:rPr>
        <w:t xml:space="preserve">Deliverable: </w:t>
      </w:r>
      <w:r>
        <w:t xml:space="preserve">A secured, production-grade platform.</w:t>
      </w:r>
    </w:p>
    <w:p>
      <w:pPr>
        <w:pStyle w:val="Heading2"/>
      </w:pPr>
      <w:r>
        <w:t xml:space="preserve">Phase 18: Production Readiness</w:t>
      </w:r>
    </w:p>
    <w:p>
      <w:pPr>
        <w:spacing w:after="160"/>
      </w:pPr>
      <w:r>
        <w:rPr>
          <w:i/>
          <w:iCs/>
          <w:color w:val="595959"/>
        </w:rPr>
        <w:t xml:space="preserve">Final checks to make sure the platform can handle real-world failure and load.</w:t>
      </w:r>
    </w:p>
    <w:p>
      <w:pPr>
        <w:spacing w:after="60"/>
      </w:pPr>
      <w:r>
        <w:rPr>
          <w:b/>
          <w:bCs/>
        </w:rPr>
        <w:t xml:space="preserve">What you 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Horizontal Pod Autoscaler and Cluster Autoscaler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a rolling update and rollback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Blue-Green and Canary deployment options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a backup strategy and a disaster recovery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cost optimization 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infrastructure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 load testing, security testing, DR drills, and end-to-end validation</w:t>
      </w:r>
    </w:p>
    <w:p>
      <w:pPr>
        <w:spacing w:after="200" w:before="120"/>
      </w:pPr>
      <w:r>
        <w:rPr>
          <w:b/>
          <w:bCs/>
          <w:color w:val="1F4E79"/>
        </w:rPr>
        <w:t xml:space="preserve">Deliverable: </w:t>
      </w:r>
      <w:r>
        <w:t xml:space="preserve">A fully tested, production-ready platform.</w:t>
      </w:r>
    </w:p>
    <w:p>
      <w:pPr>
        <w:pBdr>
          <w:bottom w:val="single" w:color="1F4E79" w:sz="6" w:space="1"/>
        </w:pBdr>
        <w:spacing w:after="200" w:before="100"/>
      </w:pPr>
    </w:p>
    <w:p>
      <w:pPr>
        <w:pStyle w:val="Heading1"/>
      </w:pPr>
      <w:r>
        <w:t xml:space="preserve">5. Key Takeaway for Students</w:t>
      </w:r>
    </w:p>
    <w:p>
      <w:pPr>
        <w:spacing w:after="160"/>
      </w:pPr>
      <w:r>
        <w:t xml:space="preserve">Notice the pattern: Plan → Code → Infrastructure → Containers → Automation → Deployment → Visibility → Security. This is the exact sequence followed by enterprise DevOps teams, because each phase depends on the one before it. Learning the tools in isolation is not enough — understanding this sequence is what makes you job-ready.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t xml:space="preserve">Enterprise DevOps Project — Zidd Batch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1F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4657570e6b92db6f3eaee44e7506c2fec49266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2026-06-30T11:38:24.419Z</dcterms:created>
  <dcterms:modified xsi:type="dcterms:W3CDTF">2026-06-30T11:38:24.420Z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