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Technology Delivery Monthly Enterprise Newsletter (Stress Test Edition)</w:t>
      </w:r>
    </w:p>
    <w:p>
      <w:r>
        <w:t>This document is intentionally large and content-rich to stress test newsletter generation applications. It contains repeated sections, tables, headings, bullet lists, quotes, and long-form enterprise updates.</w:t>
        <w:br/>
      </w:r>
    </w:p>
    <w:p>
      <w:pPr>
        <w:pStyle w:val="Heading1"/>
      </w:pPr>
      <w:r>
        <w:t>Edition Block 1</w:t>
      </w:r>
    </w:p>
    <w:p>
      <w:pPr>
        <w:pStyle w:val="Heading2"/>
      </w:pPr>
      <w:r>
        <w:t>Executive Summary</w:t>
      </w:r>
    </w:p>
    <w:p>
      <w:r>
        <w:rPr>
          <w:b/>
        </w:rPr>
        <w:t xml:space="preserve">Paragraph 1: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Customer Success</w:t>
      </w:r>
    </w:p>
    <w:p>
      <w:r>
        <w:rPr>
          <w:b/>
        </w:rPr>
        <w:t xml:space="preserve">Paragraph 1: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Engineering Excellence</w:t>
      </w:r>
    </w:p>
    <w:p>
      <w:r>
        <w:rPr>
          <w:b/>
        </w:rPr>
        <w:t xml:space="preserve">Paragraph 1: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AI &amp; Automation</w:t>
      </w:r>
    </w:p>
    <w:p>
      <w:r>
        <w:rPr>
          <w:b/>
        </w:rPr>
        <w:t xml:space="preserve">Paragraph 1: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Cloud &amp; Infrastructure</w:t>
      </w:r>
    </w:p>
    <w:p>
      <w:r>
        <w:rPr>
          <w:b/>
        </w:rPr>
        <w:t xml:space="preserve">Paragraph 1: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Security</w:t>
      </w:r>
    </w:p>
    <w:p>
      <w:r>
        <w:rPr>
          <w:b/>
        </w:rPr>
        <w:t xml:space="preserve">Paragraph 1: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People &amp; Learning</w:t>
      </w:r>
    </w:p>
    <w:p>
      <w:r>
        <w:rPr>
          <w:b/>
        </w:rPr>
        <w:t xml:space="preserve">Paragraph 1: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Innovation</w:t>
      </w:r>
    </w:p>
    <w:p>
      <w:r>
        <w:rPr>
          <w:b/>
        </w:rPr>
        <w:t xml:space="preserve">Paragraph 1: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r>
        <w:br w:type="page"/>
      </w:r>
    </w:p>
    <w:p>
      <w:pPr>
        <w:pStyle w:val="Heading1"/>
      </w:pPr>
      <w:r>
        <w:t>Edition Block 2</w:t>
      </w:r>
    </w:p>
    <w:p>
      <w:pPr>
        <w:pStyle w:val="Heading2"/>
      </w:pPr>
      <w:r>
        <w:t>Executive Summary</w:t>
      </w:r>
    </w:p>
    <w:p>
      <w:r>
        <w:rPr>
          <w:b/>
        </w:rPr>
        <w:t xml:space="preserve">Paragraph 1: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Customer Success</w:t>
      </w:r>
    </w:p>
    <w:p>
      <w:r>
        <w:rPr>
          <w:b/>
        </w:rPr>
        <w:t xml:space="preserve">Paragraph 1: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Engineering Excellence</w:t>
      </w:r>
    </w:p>
    <w:p>
      <w:r>
        <w:rPr>
          <w:b/>
        </w:rPr>
        <w:t xml:space="preserve">Paragraph 1: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AI &amp; Automation</w:t>
      </w:r>
    </w:p>
    <w:p>
      <w:r>
        <w:rPr>
          <w:b/>
        </w:rPr>
        <w:t xml:space="preserve">Paragraph 1: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Cloud &amp; Infrastructure</w:t>
      </w:r>
    </w:p>
    <w:p>
      <w:r>
        <w:rPr>
          <w:b/>
        </w:rPr>
        <w:t xml:space="preserve">Paragraph 1: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Security</w:t>
      </w:r>
    </w:p>
    <w:p>
      <w:r>
        <w:rPr>
          <w:b/>
        </w:rPr>
        <w:t xml:space="preserve">Paragraph 1: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People &amp; Learning</w:t>
      </w:r>
    </w:p>
    <w:p>
      <w:r>
        <w:rPr>
          <w:b/>
        </w:rPr>
        <w:t xml:space="preserve">Paragraph 1: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Innovation</w:t>
      </w:r>
    </w:p>
    <w:p>
      <w:r>
        <w:rPr>
          <w:b/>
        </w:rPr>
        <w:t xml:space="preserve">Paragraph 1: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r>
        <w:br w:type="page"/>
      </w:r>
    </w:p>
    <w:p>
      <w:pPr>
        <w:pStyle w:val="Heading1"/>
      </w:pPr>
      <w:r>
        <w:t>Edition Block 3</w:t>
      </w:r>
    </w:p>
    <w:p>
      <w:pPr>
        <w:pStyle w:val="Heading2"/>
      </w:pPr>
      <w:r>
        <w:t>Executive Summary</w:t>
      </w:r>
    </w:p>
    <w:p>
      <w:r>
        <w:rPr>
          <w:b/>
        </w:rPr>
        <w:t xml:space="preserve">Paragraph 1: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Customer Success</w:t>
      </w:r>
    </w:p>
    <w:p>
      <w:r>
        <w:rPr>
          <w:b/>
        </w:rPr>
        <w:t xml:space="preserve">Paragraph 1: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Engineering Excellence</w:t>
      </w:r>
    </w:p>
    <w:p>
      <w:r>
        <w:rPr>
          <w:b/>
        </w:rPr>
        <w:t xml:space="preserve">Paragraph 1: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AI &amp; Automation</w:t>
      </w:r>
    </w:p>
    <w:p>
      <w:r>
        <w:rPr>
          <w:b/>
        </w:rPr>
        <w:t xml:space="preserve">Paragraph 1: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Cloud &amp; Infrastructure</w:t>
      </w:r>
    </w:p>
    <w:p>
      <w:r>
        <w:rPr>
          <w:b/>
        </w:rPr>
        <w:t xml:space="preserve">Paragraph 1: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Security</w:t>
      </w:r>
    </w:p>
    <w:p>
      <w:r>
        <w:rPr>
          <w:b/>
        </w:rPr>
        <w:t xml:space="preserve">Paragraph 1: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People &amp; Learning</w:t>
      </w:r>
    </w:p>
    <w:p>
      <w:r>
        <w:rPr>
          <w:b/>
        </w:rPr>
        <w:t xml:space="preserve">Paragraph 1: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Innovation</w:t>
      </w:r>
    </w:p>
    <w:p>
      <w:r>
        <w:rPr>
          <w:b/>
        </w:rPr>
        <w:t xml:space="preserve">Paragraph 1: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r>
        <w:br w:type="page"/>
      </w:r>
    </w:p>
    <w:p>
      <w:pPr>
        <w:pStyle w:val="Heading1"/>
      </w:pPr>
      <w:r>
        <w:t>Edition Block 4</w:t>
      </w:r>
    </w:p>
    <w:p>
      <w:pPr>
        <w:pStyle w:val="Heading2"/>
      </w:pPr>
      <w:r>
        <w:t>Executive Summary</w:t>
      </w:r>
    </w:p>
    <w:p>
      <w:r>
        <w:rPr>
          <w:b/>
        </w:rPr>
        <w:t xml:space="preserve">Paragraph 1: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Customer Success</w:t>
      </w:r>
    </w:p>
    <w:p>
      <w:r>
        <w:rPr>
          <w:b/>
        </w:rPr>
        <w:t xml:space="preserve">Paragraph 1: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Engineering Excellence</w:t>
      </w:r>
    </w:p>
    <w:p>
      <w:r>
        <w:rPr>
          <w:b/>
        </w:rPr>
        <w:t xml:space="preserve">Paragraph 1: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AI &amp; Automation</w:t>
      </w:r>
    </w:p>
    <w:p>
      <w:r>
        <w:rPr>
          <w:b/>
        </w:rPr>
        <w:t xml:space="preserve">Paragraph 1: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Cloud &amp; Infrastructure</w:t>
      </w:r>
    </w:p>
    <w:p>
      <w:r>
        <w:rPr>
          <w:b/>
        </w:rPr>
        <w:t xml:space="preserve">Paragraph 1: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Security</w:t>
      </w:r>
    </w:p>
    <w:p>
      <w:r>
        <w:rPr>
          <w:b/>
        </w:rPr>
        <w:t xml:space="preserve">Paragraph 1: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People &amp; Learning</w:t>
      </w:r>
    </w:p>
    <w:p>
      <w:r>
        <w:rPr>
          <w:b/>
        </w:rPr>
        <w:t xml:space="preserve">Paragraph 1: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Innovation</w:t>
      </w:r>
    </w:p>
    <w:p>
      <w:r>
        <w:rPr>
          <w:b/>
        </w:rPr>
        <w:t xml:space="preserve">Paragraph 1: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r>
        <w:br w:type="page"/>
      </w:r>
    </w:p>
    <w:p>
      <w:pPr>
        <w:pStyle w:val="Heading1"/>
      </w:pPr>
      <w:r>
        <w:t>Edition Block 5</w:t>
      </w:r>
    </w:p>
    <w:p>
      <w:pPr>
        <w:pStyle w:val="Heading2"/>
      </w:pPr>
      <w:r>
        <w:t>Executive Summary</w:t>
      </w:r>
    </w:p>
    <w:p>
      <w:r>
        <w:rPr>
          <w:b/>
        </w:rPr>
        <w:t xml:space="preserve">Paragraph 1: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Customer Success</w:t>
      </w:r>
    </w:p>
    <w:p>
      <w:r>
        <w:rPr>
          <w:b/>
        </w:rPr>
        <w:t xml:space="preserve">Paragraph 1: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Engineering Excellence</w:t>
      </w:r>
    </w:p>
    <w:p>
      <w:r>
        <w:rPr>
          <w:b/>
        </w:rPr>
        <w:t xml:space="preserve">Paragraph 1: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AI &amp; Automation</w:t>
      </w:r>
    </w:p>
    <w:p>
      <w:r>
        <w:rPr>
          <w:b/>
        </w:rPr>
        <w:t xml:space="preserve">Paragraph 1: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Cloud &amp; Infrastructure</w:t>
      </w:r>
    </w:p>
    <w:p>
      <w:r>
        <w:rPr>
          <w:b/>
        </w:rPr>
        <w:t xml:space="preserve">Paragraph 1: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Security</w:t>
      </w:r>
    </w:p>
    <w:p>
      <w:r>
        <w:rPr>
          <w:b/>
        </w:rPr>
        <w:t xml:space="preserve">Paragraph 1: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People &amp; Learning</w:t>
      </w:r>
    </w:p>
    <w:p>
      <w:r>
        <w:rPr>
          <w:b/>
        </w:rPr>
        <w:t xml:space="preserve">Paragraph 1: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Innovation</w:t>
      </w:r>
    </w:p>
    <w:p>
      <w:r>
        <w:rPr>
          <w:b/>
        </w:rPr>
        <w:t xml:space="preserve">Paragraph 1: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r>
        <w:br w:type="page"/>
      </w:r>
    </w:p>
    <w:p>
      <w:pPr>
        <w:pStyle w:val="Heading1"/>
      </w:pPr>
      <w:r>
        <w:t>Edition Block 6</w:t>
      </w:r>
    </w:p>
    <w:p>
      <w:pPr>
        <w:pStyle w:val="Heading2"/>
      </w:pPr>
      <w:r>
        <w:t>Executive Summary</w:t>
      </w:r>
    </w:p>
    <w:p>
      <w:r>
        <w:rPr>
          <w:b/>
        </w:rPr>
        <w:t xml:space="preserve">Paragraph 1: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Customer Success</w:t>
      </w:r>
    </w:p>
    <w:p>
      <w:r>
        <w:rPr>
          <w:b/>
        </w:rPr>
        <w:t xml:space="preserve">Paragraph 1: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Engineering Excellence</w:t>
      </w:r>
    </w:p>
    <w:p>
      <w:r>
        <w:rPr>
          <w:b/>
        </w:rPr>
        <w:t xml:space="preserve">Paragraph 1: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AI &amp; Automation</w:t>
      </w:r>
    </w:p>
    <w:p>
      <w:r>
        <w:rPr>
          <w:b/>
        </w:rPr>
        <w:t xml:space="preserve">Paragraph 1: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Cloud &amp; Infrastructure</w:t>
      </w:r>
    </w:p>
    <w:p>
      <w:r>
        <w:rPr>
          <w:b/>
        </w:rPr>
        <w:t xml:space="preserve">Paragraph 1: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Security</w:t>
      </w:r>
    </w:p>
    <w:p>
      <w:r>
        <w:rPr>
          <w:b/>
        </w:rPr>
        <w:t xml:space="preserve">Paragraph 1: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People &amp; Learning</w:t>
      </w:r>
    </w:p>
    <w:p>
      <w:r>
        <w:rPr>
          <w:b/>
        </w:rPr>
        <w:t xml:space="preserve">Paragraph 1: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Innovation</w:t>
      </w:r>
    </w:p>
    <w:p>
      <w:r>
        <w:rPr>
          <w:b/>
        </w:rPr>
        <w:t xml:space="preserve">Paragraph 1: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r>
        <w:br w:type="page"/>
      </w:r>
    </w:p>
    <w:p>
      <w:pPr>
        <w:pStyle w:val="Heading1"/>
      </w:pPr>
      <w:r>
        <w:t>Edition Block 7</w:t>
      </w:r>
    </w:p>
    <w:p>
      <w:pPr>
        <w:pStyle w:val="Heading2"/>
      </w:pPr>
      <w:r>
        <w:t>Executive Summary</w:t>
      </w:r>
    </w:p>
    <w:p>
      <w:r>
        <w:rPr>
          <w:b/>
        </w:rPr>
        <w:t xml:space="preserve">Paragraph 1: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Customer Success</w:t>
      </w:r>
    </w:p>
    <w:p>
      <w:r>
        <w:rPr>
          <w:b/>
        </w:rPr>
        <w:t xml:space="preserve">Paragraph 1: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Engineering Excellence</w:t>
      </w:r>
    </w:p>
    <w:p>
      <w:r>
        <w:rPr>
          <w:b/>
        </w:rPr>
        <w:t xml:space="preserve">Paragraph 1: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AI &amp; Automation</w:t>
      </w:r>
    </w:p>
    <w:p>
      <w:r>
        <w:rPr>
          <w:b/>
        </w:rPr>
        <w:t xml:space="preserve">Paragraph 1: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Cloud &amp; Infrastructure</w:t>
      </w:r>
    </w:p>
    <w:p>
      <w:r>
        <w:rPr>
          <w:b/>
        </w:rPr>
        <w:t xml:space="preserve">Paragraph 1: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Security</w:t>
      </w:r>
    </w:p>
    <w:p>
      <w:r>
        <w:rPr>
          <w:b/>
        </w:rPr>
        <w:t xml:space="preserve">Paragraph 1: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People &amp; Learning</w:t>
      </w:r>
    </w:p>
    <w:p>
      <w:r>
        <w:rPr>
          <w:b/>
        </w:rPr>
        <w:t xml:space="preserve">Paragraph 1: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Innovation</w:t>
      </w:r>
    </w:p>
    <w:p>
      <w:r>
        <w:rPr>
          <w:b/>
        </w:rPr>
        <w:t xml:space="preserve">Paragraph 1: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r>
        <w:br w:type="page"/>
      </w:r>
    </w:p>
    <w:p>
      <w:pPr>
        <w:pStyle w:val="Heading1"/>
      </w:pPr>
      <w:r>
        <w:t>Edition Block 8</w:t>
      </w:r>
    </w:p>
    <w:p>
      <w:pPr>
        <w:pStyle w:val="Heading2"/>
      </w:pPr>
      <w:r>
        <w:t>Executive Summary</w:t>
      </w:r>
    </w:p>
    <w:p>
      <w:r>
        <w:rPr>
          <w:b/>
        </w:rPr>
        <w:t xml:space="preserve">Paragraph 1: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Customer Success</w:t>
      </w:r>
    </w:p>
    <w:p>
      <w:r>
        <w:rPr>
          <w:b/>
        </w:rPr>
        <w:t xml:space="preserve">Paragraph 1: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Engineering Excellence</w:t>
      </w:r>
    </w:p>
    <w:p>
      <w:r>
        <w:rPr>
          <w:b/>
        </w:rPr>
        <w:t xml:space="preserve">Paragraph 1: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AI &amp; Automation</w:t>
      </w:r>
    </w:p>
    <w:p>
      <w:r>
        <w:rPr>
          <w:b/>
        </w:rPr>
        <w:t xml:space="preserve">Paragraph 1: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Cloud &amp; Infrastructure</w:t>
      </w:r>
    </w:p>
    <w:p>
      <w:r>
        <w:rPr>
          <w:b/>
        </w:rPr>
        <w:t xml:space="preserve">Paragraph 1: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Security</w:t>
      </w:r>
    </w:p>
    <w:p>
      <w:r>
        <w:rPr>
          <w:b/>
        </w:rPr>
        <w:t xml:space="preserve">Paragraph 1: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People &amp; Learning</w:t>
      </w:r>
    </w:p>
    <w:p>
      <w:r>
        <w:rPr>
          <w:b/>
        </w:rPr>
        <w:t xml:space="preserve">Paragraph 1: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Innovation</w:t>
      </w:r>
    </w:p>
    <w:p>
      <w:r>
        <w:rPr>
          <w:b/>
        </w:rPr>
        <w:t xml:space="preserve">Paragraph 1: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r>
        <w:br w:type="page"/>
      </w:r>
    </w:p>
    <w:p>
      <w:pPr>
        <w:pStyle w:val="Heading1"/>
      </w:pPr>
      <w:r>
        <w:t>Edition Block 9</w:t>
      </w:r>
    </w:p>
    <w:p>
      <w:pPr>
        <w:pStyle w:val="Heading2"/>
      </w:pPr>
      <w:r>
        <w:t>Executive Summary</w:t>
      </w:r>
    </w:p>
    <w:p>
      <w:r>
        <w:rPr>
          <w:b/>
        </w:rPr>
        <w:t xml:space="preserve">Paragraph 1: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Customer Success</w:t>
      </w:r>
    </w:p>
    <w:p>
      <w:r>
        <w:rPr>
          <w:b/>
        </w:rPr>
        <w:t xml:space="preserve">Paragraph 1: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Engineering Excellence</w:t>
      </w:r>
    </w:p>
    <w:p>
      <w:r>
        <w:rPr>
          <w:b/>
        </w:rPr>
        <w:t xml:space="preserve">Paragraph 1: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AI &amp; Automation</w:t>
      </w:r>
    </w:p>
    <w:p>
      <w:r>
        <w:rPr>
          <w:b/>
        </w:rPr>
        <w:t xml:space="preserve">Paragraph 1: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Cloud &amp; Infrastructure</w:t>
      </w:r>
    </w:p>
    <w:p>
      <w:r>
        <w:rPr>
          <w:b/>
        </w:rPr>
        <w:t xml:space="preserve">Paragraph 1: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Security</w:t>
      </w:r>
    </w:p>
    <w:p>
      <w:r>
        <w:rPr>
          <w:b/>
        </w:rPr>
        <w:t xml:space="preserve">Paragraph 1: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People &amp; Learning</w:t>
      </w:r>
    </w:p>
    <w:p>
      <w:r>
        <w:rPr>
          <w:b/>
        </w:rPr>
        <w:t xml:space="preserve">Paragraph 1: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Innovation</w:t>
      </w:r>
    </w:p>
    <w:p>
      <w:r>
        <w:rPr>
          <w:b/>
        </w:rPr>
        <w:t xml:space="preserve">Paragraph 1: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r>
        <w:br w:type="page"/>
      </w:r>
    </w:p>
    <w:p>
      <w:pPr>
        <w:pStyle w:val="Heading1"/>
      </w:pPr>
      <w:r>
        <w:t>Edition Block 10</w:t>
      </w:r>
    </w:p>
    <w:p>
      <w:pPr>
        <w:pStyle w:val="Heading2"/>
      </w:pPr>
      <w:r>
        <w:t>Executive Summary</w:t>
      </w:r>
    </w:p>
    <w:p>
      <w:r>
        <w:rPr>
          <w:b/>
        </w:rPr>
        <w:t xml:space="preserve">Paragraph 1: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Customer Success</w:t>
      </w:r>
    </w:p>
    <w:p>
      <w:r>
        <w:rPr>
          <w:b/>
        </w:rPr>
        <w:t xml:space="preserve">Paragraph 1: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Engineering Excellence</w:t>
      </w:r>
    </w:p>
    <w:p>
      <w:r>
        <w:rPr>
          <w:b/>
        </w:rPr>
        <w:t xml:space="preserve">Paragraph 1: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AI &amp; Automation</w:t>
      </w:r>
    </w:p>
    <w:p>
      <w:r>
        <w:rPr>
          <w:b/>
        </w:rPr>
        <w:t xml:space="preserve">Paragraph 1: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Cloud &amp; Infrastructure</w:t>
      </w:r>
    </w:p>
    <w:p>
      <w:r>
        <w:rPr>
          <w:b/>
        </w:rPr>
        <w:t xml:space="preserve">Paragraph 1: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Security</w:t>
      </w:r>
    </w:p>
    <w:p>
      <w:r>
        <w:rPr>
          <w:b/>
        </w:rPr>
        <w:t xml:space="preserve">Paragraph 1: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People &amp; Learning</w:t>
      </w:r>
    </w:p>
    <w:p>
      <w:r>
        <w:rPr>
          <w:b/>
        </w:rPr>
        <w:t xml:space="preserve">Paragraph 1: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Innovation</w:t>
      </w:r>
    </w:p>
    <w:p>
      <w:r>
        <w:rPr>
          <w:b/>
        </w:rPr>
        <w:t xml:space="preserve">Paragraph 1: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r>
        <w:br w:type="page"/>
      </w:r>
    </w:p>
    <w:p>
      <w:pPr>
        <w:pStyle w:val="Heading1"/>
      </w:pPr>
      <w:r>
        <w:t>Edition Block 11</w:t>
      </w:r>
    </w:p>
    <w:p>
      <w:pPr>
        <w:pStyle w:val="Heading2"/>
      </w:pPr>
      <w:r>
        <w:t>Executive Summary</w:t>
      </w:r>
    </w:p>
    <w:p>
      <w:r>
        <w:rPr>
          <w:b/>
        </w:rPr>
        <w:t xml:space="preserve">Paragraph 1: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Customer Success</w:t>
      </w:r>
    </w:p>
    <w:p>
      <w:r>
        <w:rPr>
          <w:b/>
        </w:rPr>
        <w:t xml:space="preserve">Paragraph 1: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Engineering Excellence</w:t>
      </w:r>
    </w:p>
    <w:p>
      <w:r>
        <w:rPr>
          <w:b/>
        </w:rPr>
        <w:t xml:space="preserve">Paragraph 1: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AI &amp; Automation</w:t>
      </w:r>
    </w:p>
    <w:p>
      <w:r>
        <w:rPr>
          <w:b/>
        </w:rPr>
        <w:t xml:space="preserve">Paragraph 1: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Cloud &amp; Infrastructure</w:t>
      </w:r>
    </w:p>
    <w:p>
      <w:r>
        <w:rPr>
          <w:b/>
        </w:rPr>
        <w:t xml:space="preserve">Paragraph 1: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Security</w:t>
      </w:r>
    </w:p>
    <w:p>
      <w:r>
        <w:rPr>
          <w:b/>
        </w:rPr>
        <w:t xml:space="preserve">Paragraph 1: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People &amp; Learning</w:t>
      </w:r>
    </w:p>
    <w:p>
      <w:r>
        <w:rPr>
          <w:b/>
        </w:rPr>
        <w:t xml:space="preserve">Paragraph 1: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Innovation</w:t>
      </w:r>
    </w:p>
    <w:p>
      <w:r>
        <w:rPr>
          <w:b/>
        </w:rPr>
        <w:t xml:space="preserve">Paragraph 1: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r>
        <w:br w:type="page"/>
      </w:r>
    </w:p>
    <w:p>
      <w:pPr>
        <w:pStyle w:val="Heading1"/>
      </w:pPr>
      <w:r>
        <w:t>Edition Block 12</w:t>
      </w:r>
    </w:p>
    <w:p>
      <w:pPr>
        <w:pStyle w:val="Heading2"/>
      </w:pPr>
      <w:r>
        <w:t>Executive Summary</w:t>
      </w:r>
    </w:p>
    <w:p>
      <w:r>
        <w:rPr>
          <w:b/>
        </w:rPr>
        <w:t xml:space="preserve">Paragraph 1: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Customer Success</w:t>
      </w:r>
    </w:p>
    <w:p>
      <w:r>
        <w:rPr>
          <w:b/>
        </w:rPr>
        <w:t xml:space="preserve">Paragraph 1: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Engineering Excellence</w:t>
      </w:r>
    </w:p>
    <w:p>
      <w:r>
        <w:rPr>
          <w:b/>
        </w:rPr>
        <w:t xml:space="preserve">Paragraph 1: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AI &amp; Automation</w:t>
      </w:r>
    </w:p>
    <w:p>
      <w:r>
        <w:rPr>
          <w:b/>
        </w:rPr>
        <w:t xml:space="preserve">Paragraph 1: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Cloud &amp; Infrastructure</w:t>
      </w:r>
    </w:p>
    <w:p>
      <w:r>
        <w:rPr>
          <w:b/>
        </w:rPr>
        <w:t xml:space="preserve">Paragraph 1: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Security</w:t>
      </w:r>
    </w:p>
    <w:p>
      <w:r>
        <w:rPr>
          <w:b/>
        </w:rPr>
        <w:t xml:space="preserve">Paragraph 1: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People &amp; Learning</w:t>
      </w:r>
    </w:p>
    <w:p>
      <w:r>
        <w:rPr>
          <w:b/>
        </w:rPr>
        <w:t xml:space="preserve">Paragraph 1: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Innovation</w:t>
      </w:r>
    </w:p>
    <w:p>
      <w:r>
        <w:rPr>
          <w:b/>
        </w:rPr>
        <w:t xml:space="preserve">Paragraph 1: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r>
        <w:br w:type="page"/>
      </w:r>
    </w:p>
    <w:p>
      <w:pPr>
        <w:pStyle w:val="Heading1"/>
      </w:pPr>
      <w:r>
        <w:t>Edition Block 13</w:t>
      </w:r>
    </w:p>
    <w:p>
      <w:pPr>
        <w:pStyle w:val="Heading2"/>
      </w:pPr>
      <w:r>
        <w:t>Executive Summary</w:t>
      </w:r>
    </w:p>
    <w:p>
      <w:r>
        <w:rPr>
          <w:b/>
        </w:rPr>
        <w:t xml:space="preserve">Paragraph 1: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Customer Success</w:t>
      </w:r>
    </w:p>
    <w:p>
      <w:r>
        <w:rPr>
          <w:b/>
        </w:rPr>
        <w:t xml:space="preserve">Paragraph 1: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Engineering Excellence</w:t>
      </w:r>
    </w:p>
    <w:p>
      <w:r>
        <w:rPr>
          <w:b/>
        </w:rPr>
        <w:t xml:space="preserve">Paragraph 1: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AI &amp; Automation</w:t>
      </w:r>
    </w:p>
    <w:p>
      <w:r>
        <w:rPr>
          <w:b/>
        </w:rPr>
        <w:t xml:space="preserve">Paragraph 1: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Cloud &amp; Infrastructure</w:t>
      </w:r>
    </w:p>
    <w:p>
      <w:r>
        <w:rPr>
          <w:b/>
        </w:rPr>
        <w:t xml:space="preserve">Paragraph 1: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Security</w:t>
      </w:r>
    </w:p>
    <w:p>
      <w:r>
        <w:rPr>
          <w:b/>
        </w:rPr>
        <w:t xml:space="preserve">Paragraph 1: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People &amp; Learning</w:t>
      </w:r>
    </w:p>
    <w:p>
      <w:r>
        <w:rPr>
          <w:b/>
        </w:rPr>
        <w:t xml:space="preserve">Paragraph 1: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Innovation</w:t>
      </w:r>
    </w:p>
    <w:p>
      <w:r>
        <w:rPr>
          <w:b/>
        </w:rPr>
        <w:t xml:space="preserve">Paragraph 1: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r>
        <w:br w:type="page"/>
      </w:r>
    </w:p>
    <w:p>
      <w:pPr>
        <w:pStyle w:val="Heading1"/>
      </w:pPr>
      <w:r>
        <w:t>Edition Block 14</w:t>
      </w:r>
    </w:p>
    <w:p>
      <w:pPr>
        <w:pStyle w:val="Heading2"/>
      </w:pPr>
      <w:r>
        <w:t>Executive Summary</w:t>
      </w:r>
    </w:p>
    <w:p>
      <w:r>
        <w:rPr>
          <w:b/>
        </w:rPr>
        <w:t xml:space="preserve">Paragraph 1: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Customer Success</w:t>
      </w:r>
    </w:p>
    <w:p>
      <w:r>
        <w:rPr>
          <w:b/>
        </w:rPr>
        <w:t xml:space="preserve">Paragraph 1: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Engineering Excellence</w:t>
      </w:r>
    </w:p>
    <w:p>
      <w:r>
        <w:rPr>
          <w:b/>
        </w:rPr>
        <w:t xml:space="preserve">Paragraph 1: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AI &amp; Automation</w:t>
      </w:r>
    </w:p>
    <w:p>
      <w:r>
        <w:rPr>
          <w:b/>
        </w:rPr>
        <w:t xml:space="preserve">Paragraph 1: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Cloud &amp; Infrastructure</w:t>
      </w:r>
    </w:p>
    <w:p>
      <w:r>
        <w:rPr>
          <w:b/>
        </w:rPr>
        <w:t xml:space="preserve">Paragraph 1: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Security</w:t>
      </w:r>
    </w:p>
    <w:p>
      <w:r>
        <w:rPr>
          <w:b/>
        </w:rPr>
        <w:t xml:space="preserve">Paragraph 1: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People &amp; Learning</w:t>
      </w:r>
    </w:p>
    <w:p>
      <w:r>
        <w:rPr>
          <w:b/>
        </w:rPr>
        <w:t xml:space="preserve">Paragraph 1: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Innovation</w:t>
      </w:r>
    </w:p>
    <w:p>
      <w:r>
        <w:rPr>
          <w:b/>
        </w:rPr>
        <w:t xml:space="preserve">Paragraph 1: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r>
        <w:br w:type="page"/>
      </w:r>
    </w:p>
    <w:p>
      <w:pPr>
        <w:pStyle w:val="Heading1"/>
      </w:pPr>
      <w:r>
        <w:t>Edition Block 15</w:t>
      </w:r>
    </w:p>
    <w:p>
      <w:pPr>
        <w:pStyle w:val="Heading2"/>
      </w:pPr>
      <w:r>
        <w:t>Executive Summary</w:t>
      </w:r>
    </w:p>
    <w:p>
      <w:r>
        <w:rPr>
          <w:b/>
        </w:rPr>
        <w:t xml:space="preserve">Paragraph 1: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This month focused on delivery excellence, AI adoption, operational resilience, customer success, engineering productivity, cloud modernization, cybersecurity, sustainability, talent development, and innovation across business units.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Customer Success</w:t>
      </w:r>
    </w:p>
    <w:p>
      <w:r>
        <w:rPr>
          <w:b/>
        </w:rPr>
        <w:t xml:space="preserve">Paragraph 1: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Major client programs achieved milestones with improved SLA adherence, higher NPS, reduced incident counts, and faster release cycles.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Engineering Excellence</w:t>
      </w:r>
    </w:p>
    <w:p>
      <w:r>
        <w:rPr>
          <w:b/>
        </w:rPr>
        <w:t xml:space="preserve">Paragraph 1: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Teams increased automation coverage, improved code quality, reduced technical debt, optimized CI/CD pipelines, and strengthened observability.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AI &amp; Automation</w:t>
      </w:r>
    </w:p>
    <w:p>
      <w:r>
        <w:rPr>
          <w:b/>
        </w:rPr>
        <w:t xml:space="preserve">Paragraph 1: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Multiple AI copilots, knowledge assistants, document intelligence workflows, and agentic automation initiatives accelerated delivery and reduced manual effort.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Cloud &amp; Infrastructure</w:t>
      </w:r>
    </w:p>
    <w:p>
      <w:r>
        <w:rPr>
          <w:b/>
        </w:rPr>
        <w:t xml:space="preserve">Paragraph 1: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Migration to cloud-native platforms continued with improved scalability, cost optimization, container orchestration, and disaster recovery validation.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Security</w:t>
      </w:r>
    </w:p>
    <w:p>
      <w:r>
        <w:rPr>
          <w:b/>
        </w:rPr>
        <w:t xml:space="preserve">Paragraph 1: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Zero critical vulnerabilities remained open after remediation. Threat hunting, penetration testing, and identity governance were expanded.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People &amp; Learning</w:t>
      </w:r>
    </w:p>
    <w:p>
      <w:r>
        <w:rPr>
          <w:b/>
        </w:rPr>
        <w:t xml:space="preserve">Paragraph 1: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Upskilling programs covered Java, Spring Boot, Kubernetes, GenAI, Prompt Engineering, Cloud Architecture, and Secure Coding.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pPr>
        <w:pStyle w:val="Heading2"/>
      </w:pPr>
      <w:r>
        <w:t>Innovation</w:t>
      </w:r>
    </w:p>
    <w:p>
      <w:r>
        <w:rPr>
          <w:b/>
        </w:rPr>
        <w:t xml:space="preserve">Paragraph 1: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2: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3: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4: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r>
        <w:rPr>
          <w:b/>
        </w:rPr>
        <w:t xml:space="preserve">Paragraph 5: </w:t>
      </w:r>
      <w:r>
        <w:t>Hackathons produced prototypes including newsletter generators, intelligent dashboards, anomaly detection agents, and design automation tools. Delivery teams collaborated across multiple regions to improve operational efficiency, streamline governance, strengthen stakeholder communication, enhance platform reliability, accelerate feature delivery, optimize cloud utilization, improve customer satisfaction, and establish measurable KPIs. Weekly reviews identified opportunities for automation, risk mitigation, documentation improvements, architectural modernization, reusable components, knowledge sharing, accessibility improvements, sustainability initiatives, and continuous improvement. The objective was to create measurable business value while maintaining engineering quality, security compliance, regulatory adherence, and excellent customer experience.</w:t>
      </w:r>
    </w:p>
    <w:p>
      <w:pPr>
        <w:pStyle w:val="ListBullet"/>
      </w:pPr>
      <w:r>
        <w:t>Highlights:</w:t>
      </w:r>
    </w:p>
    <w:p>
      <w:pPr>
        <w:pStyle w:val="ListBullet2"/>
      </w:pPr>
      <w:r>
        <w:t>Release completed without Sev-1 incidents</w:t>
      </w:r>
    </w:p>
    <w:p>
      <w:pPr>
        <w:pStyle w:val="ListBullet2"/>
      </w:pPr>
      <w:r>
        <w:t>Automation coverage exceeded targets</w:t>
      </w:r>
    </w:p>
    <w:p>
      <w:pPr>
        <w:pStyle w:val="ListBullet2"/>
      </w:pPr>
      <w:r>
        <w:t>Customer satisfaction improved</w:t>
      </w:r>
    </w:p>
    <w:p>
      <w:pPr>
        <w:pStyle w:val="ListBullet2"/>
      </w:pPr>
      <w:r>
        <w:t>Infrastructure costs optimized</w:t>
      </w:r>
    </w:p>
    <w:p>
      <w:pPr>
        <w:pStyle w:val="ListBullet2"/>
      </w:pPr>
      <w:r>
        <w:t>Knowledge articles published</w:t>
      </w:r>
    </w:p>
    <w:p>
      <w:pPr>
        <w:pStyle w:val="ListBullet2"/>
      </w:pPr>
      <w:r>
        <w:t>Cross-functional collaboration increased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Sprint Velocity</w:t>
            </w:r>
          </w:p>
        </w:tc>
        <w:tc>
          <w:tcPr>
            <w:tcW w:type="dxa" w:w="2160"/>
          </w:tcPr>
          <w:p>
            <w:r>
              <w:t>85</w:t>
            </w:r>
          </w:p>
        </w:tc>
        <w:tc>
          <w:tcPr>
            <w:tcW w:type="dxa" w:w="2160"/>
          </w:tcPr>
          <w:p>
            <w:r>
              <w:t>91</w:t>
            </w:r>
          </w:p>
        </w:tc>
        <w:tc>
          <w:tcPr>
            <w:tcW w:type="dxa" w:w="2160"/>
          </w:tcPr>
          <w:p>
            <w:r>
              <w:t>Green</w:t>
            </w:r>
          </w:p>
        </w:tc>
      </w:tr>
      <w:tr>
        <w:tc>
          <w:tcPr>
            <w:tcW w:type="dxa" w:w="2160"/>
          </w:tcPr>
          <w:p>
            <w:r>
              <w:t>Automation %</w:t>
            </w:r>
          </w:p>
        </w:tc>
        <w:tc>
          <w:tcPr>
            <w:tcW w:type="dxa" w:w="2160"/>
          </w:tcPr>
          <w:p>
            <w:r>
              <w:t>70</w:t>
            </w:r>
          </w:p>
        </w:tc>
        <w:tc>
          <w:tcPr>
            <w:tcW w:type="dxa" w:w="2160"/>
          </w:tcPr>
          <w:p>
            <w:r>
              <w:t>78</w:t>
            </w:r>
          </w:p>
        </w:tc>
        <w:tc>
          <w:tcPr>
            <w:tcW w:type="dxa" w:w="2160"/>
          </w:tcPr>
          <w:p>
            <w:r>
              <w:t>Green</w:t>
            </w:r>
          </w:p>
        </w:tc>
      </w:tr>
      <w:tr>
        <w:tc>
          <w:tcPr>
            <w:tcW w:type="dxa" w:w="2160"/>
          </w:tcPr>
          <w:p>
            <w:r>
              <w:t>NPS</w:t>
            </w:r>
          </w:p>
        </w:tc>
        <w:tc>
          <w:tcPr>
            <w:tcW w:type="dxa" w:w="2160"/>
          </w:tcPr>
          <w:p>
            <w:r>
              <w:t>70</w:t>
            </w:r>
          </w:p>
        </w:tc>
        <w:tc>
          <w:tcPr>
            <w:tcW w:type="dxa" w:w="2160"/>
          </w:tcPr>
          <w:p>
            <w:r>
              <w:t>74</w:t>
            </w:r>
          </w:p>
        </w:tc>
        <w:tc>
          <w:tcPr>
            <w:tcW w:type="dxa" w:w="2160"/>
          </w:tcPr>
          <w:p>
            <w:r>
              <w:t>Green</w:t>
            </w:r>
          </w:p>
        </w:tc>
      </w:tr>
      <w:tr>
        <w:tc>
          <w:tcPr>
            <w:tcW w:type="dxa" w:w="2160"/>
          </w:tcPr>
          <w:p>
            <w:r>
              <w:t>Incidents</w:t>
            </w:r>
          </w:p>
        </w:tc>
        <w:tc>
          <w:tcPr>
            <w:tcW w:type="dxa" w:w="2160"/>
          </w:tcPr>
          <w:p>
            <w:r>
              <w:t>&lt;5</w:t>
            </w:r>
          </w:p>
        </w:tc>
        <w:tc>
          <w:tcPr>
            <w:tcW w:type="dxa" w:w="2160"/>
          </w:tcPr>
          <w:p>
            <w:r>
              <w:t>2</w:t>
            </w:r>
          </w:p>
        </w:tc>
        <w:tc>
          <w:tcPr>
            <w:tcW w:type="dxa" w:w="2160"/>
          </w:tcPr>
          <w:p>
            <w:r>
              <w:t>Green</w:t>
            </w:r>
          </w:p>
        </w:tc>
      </w:tr>
      <w:tr>
        <w:tc>
          <w:tcPr>
            <w:tcW w:type="dxa" w:w="2160"/>
          </w:tcPr>
          <w:p>
            <w:r>
              <w:t>Defect Leakage</w:t>
            </w:r>
          </w:p>
        </w:tc>
        <w:tc>
          <w:tcPr>
            <w:tcW w:type="dxa" w:w="2160"/>
          </w:tcPr>
          <w:p>
            <w:r>
              <w:t>3%</w:t>
            </w:r>
          </w:p>
        </w:tc>
        <w:tc>
          <w:tcPr>
            <w:tcW w:type="dxa" w:w="2160"/>
          </w:tcPr>
          <w:p>
            <w:r>
              <w:t>1.8%</w:t>
            </w:r>
          </w:p>
        </w:tc>
        <w:tc>
          <w:tcPr>
            <w:tcW w:type="dxa" w:w="2160"/>
          </w:tcPr>
          <w:p>
            <w:r>
              <w:t>Green</w:t>
            </w:r>
          </w:p>
        </w:tc>
      </w:tr>
    </w:tbl>
    <w:p>
      <w:r>
        <w:br w:type="page"/>
      </w:r>
    </w:p>
    <w:p>
      <w:pPr>
        <w:pStyle w:val="Heading1"/>
      </w:pPr>
      <w:r>
        <w:t>Appendix</w:t>
      </w:r>
    </w:p>
    <w:p>
      <w:r>
        <w:t>Reference Note 1: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2: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3: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4: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5: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6: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7: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8: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9: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10: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11: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12: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13: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14: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15: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16: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17: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18: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19: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20: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21: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22: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23: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24: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25: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26: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27: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28: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29: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30: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31: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32: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33: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34: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35: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36: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37: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38: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39: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40: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41: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42: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43: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44: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45: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46: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47: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48: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49: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50: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51: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52: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53: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54: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55: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56: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57: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58: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59: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60: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61: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62: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63: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64: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65: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66: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67: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68: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69: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70: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71: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72: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73: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74: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75: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76: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77: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78: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79: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80: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81: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82: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83: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84: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85: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86: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87: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88: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89: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90: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91: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92: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93: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94: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95: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96: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97: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98: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99: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p>
      <w:r>
        <w:t>Reference Note 100: Enterprise delivery requires continuous monitoring, proactive governance, knowledge management, automation, security, quality assurance, customer engagement, and measurable outcomes. This paragraph exists primarily to increase document size for parser and newsletter stress testing.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