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7847A" w14:textId="0D0FBEED" w:rsidR="005E592A" w:rsidRDefault="00B82A0C">
      <w:pPr>
        <w:jc w:val="center"/>
      </w:pPr>
      <w:r>
        <w:rPr>
          <w:b/>
          <w:sz w:val="48"/>
        </w:rPr>
        <w:t>tAPP 5</w:t>
      </w:r>
      <w:r w:rsidR="00000000">
        <w:rPr>
          <w:b/>
          <w:sz w:val="48"/>
        </w:rPr>
        <w:t>: Data Visualisation</w:t>
      </w:r>
    </w:p>
    <w:p w14:paraId="502EAF66" w14:textId="77777777" w:rsidR="001E7A62" w:rsidRDefault="001E7A62">
      <w:pPr>
        <w:jc w:val="center"/>
        <w:rPr>
          <w:sz w:val="26"/>
        </w:rPr>
      </w:pPr>
    </w:p>
    <w:p w14:paraId="1E1A2632" w14:textId="140610AD" w:rsidR="001E7A62" w:rsidRDefault="001E7A62" w:rsidP="001E7A62">
      <w:r w:rsidRPr="001E7A62">
        <w:rPr>
          <w:b/>
        </w:rPr>
        <w:t xml:space="preserve">Team instructions: </w:t>
      </w:r>
      <w:r w:rsidR="007B68DB">
        <w:rPr>
          <w:bCs/>
        </w:rPr>
        <w:t>Attempt the</w:t>
      </w:r>
      <w:r w:rsidR="007B68DB" w:rsidRPr="007B68DB">
        <w:rPr>
          <w:bCs/>
        </w:rPr>
        <w:t xml:space="preserve"> questions alone. Then</w:t>
      </w:r>
      <w:r w:rsidR="007B68DB">
        <w:rPr>
          <w:b/>
        </w:rPr>
        <w:t xml:space="preserve"> </w:t>
      </w:r>
      <w:r w:rsidR="007B68DB">
        <w:t>discuss</w:t>
      </w:r>
      <w:r w:rsidRPr="001E7A62">
        <w:t xml:space="preserve"> each task as a team and agree </w:t>
      </w:r>
      <w:r w:rsidR="007B68DB">
        <w:t xml:space="preserve">on </w:t>
      </w:r>
      <w:r w:rsidRPr="001E7A62">
        <w:t>one answer. Be prepared to justify your choice. Focus on chart selection, interpretation, debugging and visualisation decisions rather than simply recalling syntax.</w:t>
      </w:r>
    </w:p>
    <w:p w14:paraId="0CA60106" w14:textId="77777777" w:rsidR="005E592A" w:rsidRDefault="00000000">
      <w:pPr>
        <w:spacing w:before="200" w:after="80"/>
      </w:pPr>
      <w:r>
        <w:rPr>
          <w:b/>
          <w:sz w:val="28"/>
        </w:rPr>
        <w:t>Task 1 — Choose the most appropriate chart</w:t>
      </w:r>
    </w:p>
    <w:p w14:paraId="5781EDE3" w14:textId="77777777" w:rsidR="005E592A" w:rsidRDefault="00000000">
      <w:pPr>
        <w:spacing w:after="80"/>
      </w:pPr>
      <w:r>
        <w:t>Match each scenario to the most appropriate chart type. Give one sentence explaining each choice.</w:t>
      </w:r>
    </w:p>
    <w:tbl>
      <w:tblPr>
        <w:tblStyle w:val="TableGrid"/>
        <w:tblW w:w="0" w:type="auto"/>
        <w:jc w:val="center"/>
        <w:tblLook w:val="04A0" w:firstRow="1" w:lastRow="0" w:firstColumn="1" w:lastColumn="0" w:noHBand="0" w:noVBand="1"/>
      </w:tblPr>
      <w:tblGrid>
        <w:gridCol w:w="5112"/>
        <w:gridCol w:w="5112"/>
      </w:tblGrid>
      <w:tr w:rsidR="005E592A" w14:paraId="3F01A528" w14:textId="77777777">
        <w:trPr>
          <w:jc w:val="center"/>
        </w:trPr>
        <w:tc>
          <w:tcPr>
            <w:tcW w:w="5112" w:type="dxa"/>
            <w:shd w:val="clear" w:color="auto" w:fill="D9EAF7"/>
            <w:tcMar>
              <w:top w:w="80" w:type="dxa"/>
              <w:left w:w="100" w:type="dxa"/>
              <w:bottom w:w="80" w:type="dxa"/>
              <w:right w:w="100" w:type="dxa"/>
            </w:tcMar>
          </w:tcPr>
          <w:p w14:paraId="2E900BD6" w14:textId="77777777" w:rsidR="005E592A" w:rsidRDefault="00000000">
            <w:r>
              <w:t>Scenario</w:t>
            </w:r>
          </w:p>
        </w:tc>
        <w:tc>
          <w:tcPr>
            <w:tcW w:w="5112" w:type="dxa"/>
            <w:shd w:val="clear" w:color="auto" w:fill="D9EAF7"/>
            <w:tcMar>
              <w:top w:w="80" w:type="dxa"/>
              <w:left w:w="100" w:type="dxa"/>
              <w:bottom w:w="80" w:type="dxa"/>
              <w:right w:w="100" w:type="dxa"/>
            </w:tcMar>
          </w:tcPr>
          <w:p w14:paraId="6722D992" w14:textId="77777777" w:rsidR="005E592A" w:rsidRDefault="00000000">
            <w:r>
              <w:t>Dataset / question</w:t>
            </w:r>
          </w:p>
        </w:tc>
      </w:tr>
      <w:tr w:rsidR="005E592A" w14:paraId="14B8CC95" w14:textId="77777777">
        <w:trPr>
          <w:jc w:val="center"/>
        </w:trPr>
        <w:tc>
          <w:tcPr>
            <w:tcW w:w="5112" w:type="dxa"/>
            <w:tcMar>
              <w:top w:w="80" w:type="dxa"/>
              <w:left w:w="100" w:type="dxa"/>
              <w:bottom w:w="80" w:type="dxa"/>
              <w:right w:w="100" w:type="dxa"/>
            </w:tcMar>
          </w:tcPr>
          <w:p w14:paraId="3D29D7AF" w14:textId="77777777" w:rsidR="005E592A" w:rsidRDefault="00000000">
            <w:r>
              <w:t>A</w:t>
            </w:r>
          </w:p>
        </w:tc>
        <w:tc>
          <w:tcPr>
            <w:tcW w:w="5112" w:type="dxa"/>
            <w:tcMar>
              <w:top w:w="80" w:type="dxa"/>
              <w:left w:w="100" w:type="dxa"/>
              <w:bottom w:w="80" w:type="dxa"/>
              <w:right w:w="100" w:type="dxa"/>
            </w:tcMar>
          </w:tcPr>
          <w:p w14:paraId="09441A7C" w14:textId="77777777" w:rsidR="005E592A" w:rsidRDefault="00000000">
            <w:r>
              <w:t>Monthly attendance figures for a class over 12 months</w:t>
            </w:r>
          </w:p>
        </w:tc>
      </w:tr>
      <w:tr w:rsidR="005E592A" w14:paraId="2ECB1116" w14:textId="77777777">
        <w:trPr>
          <w:jc w:val="center"/>
        </w:trPr>
        <w:tc>
          <w:tcPr>
            <w:tcW w:w="5112" w:type="dxa"/>
            <w:tcMar>
              <w:top w:w="80" w:type="dxa"/>
              <w:left w:w="100" w:type="dxa"/>
              <w:bottom w:w="80" w:type="dxa"/>
              <w:right w:w="100" w:type="dxa"/>
            </w:tcMar>
          </w:tcPr>
          <w:p w14:paraId="108D3930" w14:textId="77777777" w:rsidR="005E592A" w:rsidRDefault="00000000">
            <w:r>
              <w:t>B</w:t>
            </w:r>
          </w:p>
        </w:tc>
        <w:tc>
          <w:tcPr>
            <w:tcW w:w="5112" w:type="dxa"/>
            <w:tcMar>
              <w:top w:w="80" w:type="dxa"/>
              <w:left w:w="100" w:type="dxa"/>
              <w:bottom w:w="80" w:type="dxa"/>
              <w:right w:w="100" w:type="dxa"/>
            </w:tcMar>
          </w:tcPr>
          <w:p w14:paraId="14D79DBD" w14:textId="77777777" w:rsidR="005E592A" w:rsidRDefault="00000000">
            <w:r>
              <w:t>Number of students enrolled in five degree programmes</w:t>
            </w:r>
          </w:p>
        </w:tc>
      </w:tr>
      <w:tr w:rsidR="005E592A" w14:paraId="5791048E" w14:textId="77777777">
        <w:trPr>
          <w:jc w:val="center"/>
        </w:trPr>
        <w:tc>
          <w:tcPr>
            <w:tcW w:w="5112" w:type="dxa"/>
            <w:tcMar>
              <w:top w:w="80" w:type="dxa"/>
              <w:left w:w="100" w:type="dxa"/>
              <w:bottom w:w="80" w:type="dxa"/>
              <w:right w:w="100" w:type="dxa"/>
            </w:tcMar>
          </w:tcPr>
          <w:p w14:paraId="3F5B4006" w14:textId="77777777" w:rsidR="005E592A" w:rsidRDefault="00000000">
            <w:r>
              <w:t>C</w:t>
            </w:r>
          </w:p>
        </w:tc>
        <w:tc>
          <w:tcPr>
            <w:tcW w:w="5112" w:type="dxa"/>
            <w:tcMar>
              <w:top w:w="80" w:type="dxa"/>
              <w:left w:w="100" w:type="dxa"/>
              <w:bottom w:w="80" w:type="dxa"/>
              <w:right w:w="100" w:type="dxa"/>
            </w:tcMar>
          </w:tcPr>
          <w:p w14:paraId="2AB40783" w14:textId="77777777" w:rsidR="005E592A" w:rsidRDefault="00000000">
            <w:r>
              <w:t>Distribution of marks for 200 students</w:t>
            </w:r>
          </w:p>
        </w:tc>
      </w:tr>
      <w:tr w:rsidR="005E592A" w14:paraId="7B3E76AD" w14:textId="77777777">
        <w:trPr>
          <w:jc w:val="center"/>
        </w:trPr>
        <w:tc>
          <w:tcPr>
            <w:tcW w:w="5112" w:type="dxa"/>
            <w:tcMar>
              <w:top w:w="80" w:type="dxa"/>
              <w:left w:w="100" w:type="dxa"/>
              <w:bottom w:w="80" w:type="dxa"/>
              <w:right w:w="100" w:type="dxa"/>
            </w:tcMar>
          </w:tcPr>
          <w:p w14:paraId="71689EDD" w14:textId="77777777" w:rsidR="005E592A" w:rsidRDefault="00000000">
            <w:r>
              <w:t>D</w:t>
            </w:r>
          </w:p>
        </w:tc>
        <w:tc>
          <w:tcPr>
            <w:tcW w:w="5112" w:type="dxa"/>
            <w:tcMar>
              <w:top w:w="80" w:type="dxa"/>
              <w:left w:w="100" w:type="dxa"/>
              <w:bottom w:w="80" w:type="dxa"/>
              <w:right w:w="100" w:type="dxa"/>
            </w:tcMar>
          </w:tcPr>
          <w:p w14:paraId="55A377F9" w14:textId="77777777" w:rsidR="005E592A" w:rsidRDefault="00000000">
            <w:r>
              <w:t>Relationship between hours studied and assessment mark</w:t>
            </w:r>
          </w:p>
        </w:tc>
      </w:tr>
    </w:tbl>
    <w:p w14:paraId="55741D55" w14:textId="77777777" w:rsidR="007B68DB" w:rsidRDefault="007B68DB" w:rsidP="007B68DB">
      <w:pPr>
        <w:pStyle w:val="ListBullet"/>
        <w:numPr>
          <w:ilvl w:val="0"/>
          <w:numId w:val="0"/>
        </w:numPr>
        <w:ind w:left="288"/>
      </w:pPr>
    </w:p>
    <w:p w14:paraId="265BC848" w14:textId="47BA69A8" w:rsidR="005E592A" w:rsidRDefault="00000000" w:rsidP="007B68DB">
      <w:pPr>
        <w:pStyle w:val="ListBullet"/>
        <w:numPr>
          <w:ilvl w:val="0"/>
          <w:numId w:val="0"/>
        </w:numPr>
        <w:ind w:left="288"/>
      </w:pPr>
      <w:r>
        <w:t>1. Bar chart</w:t>
      </w:r>
    </w:p>
    <w:p w14:paraId="2A1F2855" w14:textId="77777777" w:rsidR="005E592A" w:rsidRDefault="00000000" w:rsidP="007B68DB">
      <w:pPr>
        <w:pStyle w:val="ListBullet"/>
        <w:numPr>
          <w:ilvl w:val="0"/>
          <w:numId w:val="0"/>
        </w:numPr>
        <w:ind w:left="288"/>
      </w:pPr>
      <w:r>
        <w:t>2. Histogram</w:t>
      </w:r>
    </w:p>
    <w:p w14:paraId="085B04DF" w14:textId="77777777" w:rsidR="005E592A" w:rsidRDefault="00000000" w:rsidP="007B68DB">
      <w:pPr>
        <w:pStyle w:val="ListBullet"/>
        <w:numPr>
          <w:ilvl w:val="0"/>
          <w:numId w:val="0"/>
        </w:numPr>
        <w:ind w:left="288"/>
      </w:pPr>
      <w:r>
        <w:t>3. Line chart</w:t>
      </w:r>
    </w:p>
    <w:p w14:paraId="26D69723" w14:textId="77777777" w:rsidR="005E592A" w:rsidRDefault="00000000" w:rsidP="007B68DB">
      <w:pPr>
        <w:pStyle w:val="ListBullet"/>
        <w:numPr>
          <w:ilvl w:val="0"/>
          <w:numId w:val="0"/>
        </w:numPr>
        <w:ind w:left="288"/>
      </w:pPr>
      <w:r>
        <w:t>4. Scatter plot</w:t>
      </w:r>
    </w:p>
    <w:p w14:paraId="1170CF11" w14:textId="77777777" w:rsidR="005E592A" w:rsidRDefault="00000000">
      <w:r>
        <w:rPr>
          <w:b/>
        </w:rPr>
        <w:t xml:space="preserve">Team justification: </w:t>
      </w:r>
      <w:r>
        <w:t>Why is each chart appropriate for the question being asked?</w:t>
      </w:r>
    </w:p>
    <w:p w14:paraId="2FC47F3E" w14:textId="77777777" w:rsidR="005E592A" w:rsidRDefault="00000000">
      <w:pPr>
        <w:spacing w:before="200" w:after="80"/>
      </w:pPr>
      <w:r>
        <w:rPr>
          <w:b/>
          <w:sz w:val="28"/>
        </w:rPr>
        <w:t>Task 2 — Bar chart or histogram?</w:t>
      </w:r>
    </w:p>
    <w:p w14:paraId="20522C9E" w14:textId="77777777" w:rsidR="005E592A" w:rsidRDefault="00000000">
      <w:pPr>
        <w:spacing w:after="80"/>
      </w:pPr>
      <w:r>
        <w:t>You have the individual marks of 150 students and want to show how the marks are distributed across ranges such as 0–39, 40–49, 50–59, 60–69 and 70+. Which visualisation is most appropriate?</w:t>
      </w:r>
    </w:p>
    <w:p w14:paraId="3773632D" w14:textId="77777777" w:rsidR="007B68DB" w:rsidRDefault="007B68DB" w:rsidP="007B68DB">
      <w:pPr>
        <w:pStyle w:val="ListBullet"/>
        <w:numPr>
          <w:ilvl w:val="0"/>
          <w:numId w:val="0"/>
        </w:numPr>
        <w:ind w:left="288"/>
      </w:pPr>
    </w:p>
    <w:p w14:paraId="0B865AA1" w14:textId="629634C5" w:rsidR="005E592A" w:rsidRDefault="00000000" w:rsidP="007B68DB">
      <w:pPr>
        <w:pStyle w:val="ListBullet"/>
        <w:numPr>
          <w:ilvl w:val="0"/>
          <w:numId w:val="0"/>
        </w:numPr>
        <w:ind w:left="288"/>
      </w:pPr>
      <w:r>
        <w:t>A. Bar chart</w:t>
      </w:r>
    </w:p>
    <w:p w14:paraId="3C4F92ED" w14:textId="77777777" w:rsidR="005E592A" w:rsidRDefault="00000000" w:rsidP="007B68DB">
      <w:pPr>
        <w:pStyle w:val="ListBullet"/>
        <w:numPr>
          <w:ilvl w:val="0"/>
          <w:numId w:val="0"/>
        </w:numPr>
        <w:ind w:left="288"/>
      </w:pPr>
      <w:r>
        <w:t>B. Histogram</w:t>
      </w:r>
    </w:p>
    <w:p w14:paraId="53C47007" w14:textId="77777777" w:rsidR="005E592A" w:rsidRDefault="00000000" w:rsidP="007B68DB">
      <w:pPr>
        <w:pStyle w:val="ListBullet"/>
        <w:numPr>
          <w:ilvl w:val="0"/>
          <w:numId w:val="0"/>
        </w:numPr>
        <w:ind w:left="288"/>
      </w:pPr>
      <w:r>
        <w:t>C. Pie chart</w:t>
      </w:r>
    </w:p>
    <w:p w14:paraId="320AA5E5" w14:textId="77777777" w:rsidR="005E592A" w:rsidRDefault="00000000" w:rsidP="007B68DB">
      <w:pPr>
        <w:pStyle w:val="ListBullet"/>
        <w:numPr>
          <w:ilvl w:val="0"/>
          <w:numId w:val="0"/>
        </w:numPr>
        <w:ind w:left="288"/>
      </w:pPr>
      <w:r>
        <w:t>D. Scatter plot</w:t>
      </w:r>
    </w:p>
    <w:p w14:paraId="5D8B0480" w14:textId="77777777" w:rsidR="005E592A" w:rsidRDefault="00000000">
      <w:pPr>
        <w:spacing w:before="200" w:after="80"/>
      </w:pPr>
      <w:r>
        <w:rPr>
          <w:b/>
          <w:sz w:val="28"/>
        </w:rPr>
        <w:t>Task 3 — Identify the problem in the code</w:t>
      </w:r>
    </w:p>
    <w:p w14:paraId="39389930" w14:textId="77777777" w:rsidR="005E592A" w:rsidRDefault="00000000">
      <w:pPr>
        <w:spacing w:after="80"/>
      </w:pPr>
      <w:r>
        <w:t>A student writes the following code:</w:t>
      </w:r>
    </w:p>
    <w:p w14:paraId="257D47BD" w14:textId="77777777" w:rsidR="004328A6" w:rsidRDefault="004328A6">
      <w:pPr>
        <w:spacing w:after="80"/>
      </w:pPr>
    </w:p>
    <w:p w14:paraId="7A36E8BF" w14:textId="267B950B" w:rsidR="004328A6" w:rsidRDefault="004328A6">
      <w:pPr>
        <w:spacing w:after="80"/>
      </w:pPr>
      <w:r w:rsidRPr="004328A6">
        <w:rPr>
          <w:noProof/>
        </w:rPr>
        <w:lastRenderedPageBreak/>
        <w:drawing>
          <wp:inline distT="0" distB="0" distL="0" distR="0" wp14:anchorId="6E11A075" wp14:editId="3545A410">
            <wp:extent cx="2943636" cy="1390844"/>
            <wp:effectExtent l="0" t="0" r="9525" b="0"/>
            <wp:docPr id="98948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80883" name=""/>
                    <pic:cNvPicPr/>
                  </pic:nvPicPr>
                  <pic:blipFill>
                    <a:blip r:embed="rId8"/>
                    <a:stretch>
                      <a:fillRect/>
                    </a:stretch>
                  </pic:blipFill>
                  <pic:spPr>
                    <a:xfrm>
                      <a:off x="0" y="0"/>
                      <a:ext cx="2943636" cy="1390844"/>
                    </a:xfrm>
                    <a:prstGeom prst="rect">
                      <a:avLst/>
                    </a:prstGeom>
                  </pic:spPr>
                </pic:pic>
              </a:graphicData>
            </a:graphic>
          </wp:inline>
        </w:drawing>
      </w:r>
    </w:p>
    <w:p w14:paraId="4A13DEA3" w14:textId="77777777" w:rsidR="004328A6" w:rsidRDefault="004328A6">
      <w:pPr>
        <w:spacing w:after="80"/>
      </w:pPr>
    </w:p>
    <w:p w14:paraId="6F4FA32B" w14:textId="77777777" w:rsidR="007B68DB" w:rsidRDefault="007B68DB" w:rsidP="007B68DB">
      <w:pPr>
        <w:pStyle w:val="ListBullet"/>
        <w:numPr>
          <w:ilvl w:val="0"/>
          <w:numId w:val="0"/>
        </w:numPr>
        <w:ind w:left="288"/>
      </w:pPr>
    </w:p>
    <w:p w14:paraId="1AE53F5E" w14:textId="60B0879E" w:rsidR="005E592A" w:rsidRDefault="00000000" w:rsidP="007B68DB">
      <w:pPr>
        <w:pStyle w:val="ListBullet"/>
        <w:numPr>
          <w:ilvl w:val="0"/>
          <w:numId w:val="0"/>
        </w:numPr>
        <w:ind w:left="288"/>
      </w:pPr>
      <w:r>
        <w:t xml:space="preserve">A. </w:t>
      </w:r>
      <w:proofErr w:type="gramStart"/>
      <w:r>
        <w:t>scatter(</w:t>
      </w:r>
      <w:proofErr w:type="gramEnd"/>
      <w:r>
        <w:t>) cannot be used with numerical data</w:t>
      </w:r>
    </w:p>
    <w:p w14:paraId="67BCB7C9" w14:textId="77777777" w:rsidR="005E592A" w:rsidRDefault="00000000" w:rsidP="007B68DB">
      <w:pPr>
        <w:pStyle w:val="ListBullet"/>
        <w:numPr>
          <w:ilvl w:val="0"/>
          <w:numId w:val="0"/>
        </w:numPr>
        <w:ind w:left="288"/>
      </w:pPr>
      <w:r>
        <w:t>B. x and y have not been defined</w:t>
      </w:r>
    </w:p>
    <w:p w14:paraId="4DE39487" w14:textId="77777777" w:rsidR="005E592A" w:rsidRDefault="00000000" w:rsidP="007B68DB">
      <w:pPr>
        <w:pStyle w:val="ListBullet"/>
        <w:numPr>
          <w:ilvl w:val="0"/>
          <w:numId w:val="0"/>
        </w:numPr>
        <w:ind w:left="288"/>
      </w:pPr>
      <w:r>
        <w:t>C. set_</w:t>
      </w:r>
      <w:proofErr w:type="gramStart"/>
      <w:r>
        <w:t>xlabel(</w:t>
      </w:r>
      <w:proofErr w:type="gramEnd"/>
      <w:r>
        <w:t>) and set_</w:t>
      </w:r>
      <w:proofErr w:type="gramStart"/>
      <w:r>
        <w:t>ylabel(</w:t>
      </w:r>
      <w:proofErr w:type="gramEnd"/>
      <w:r>
        <w:t>) cannot be used with scatter plots</w:t>
      </w:r>
    </w:p>
    <w:p w14:paraId="2EC5D836" w14:textId="77777777" w:rsidR="005E592A" w:rsidRDefault="00000000" w:rsidP="007B68DB">
      <w:pPr>
        <w:pStyle w:val="ListBullet"/>
        <w:numPr>
          <w:ilvl w:val="0"/>
          <w:numId w:val="0"/>
        </w:numPr>
        <w:ind w:left="288"/>
      </w:pPr>
      <w:r>
        <w:t xml:space="preserve">D. </w:t>
      </w:r>
      <w:proofErr w:type="gramStart"/>
      <w:r>
        <w:t>plt.show</w:t>
      </w:r>
      <w:proofErr w:type="gramEnd"/>
      <w:r>
        <w:t>() must appear before the scatter plot</w:t>
      </w:r>
    </w:p>
    <w:p w14:paraId="770448EF" w14:textId="77777777" w:rsidR="005E592A" w:rsidRDefault="00000000">
      <w:r>
        <w:rPr>
          <w:b/>
        </w:rPr>
        <w:t xml:space="preserve">Team follow-up: </w:t>
      </w:r>
      <w:r>
        <w:t>Rewrite the incorrect line so the code works.</w:t>
      </w:r>
    </w:p>
    <w:p w14:paraId="674137E7" w14:textId="77777777" w:rsidR="00612A11" w:rsidRDefault="00612A11"/>
    <w:p w14:paraId="13F27188" w14:textId="2EE5FD12" w:rsidR="005E592A" w:rsidRDefault="00000000">
      <w:pPr>
        <w:spacing w:before="200" w:after="80"/>
      </w:pPr>
      <w:r>
        <w:rPr>
          <w:b/>
          <w:sz w:val="28"/>
        </w:rPr>
        <w:t xml:space="preserve">Task </w:t>
      </w:r>
      <w:r w:rsidR="00D962D7">
        <w:rPr>
          <w:b/>
          <w:sz w:val="28"/>
        </w:rPr>
        <w:t>4</w:t>
      </w:r>
      <w:r>
        <w:rPr>
          <w:b/>
          <w:sz w:val="28"/>
        </w:rPr>
        <w:t xml:space="preserve"> — Pie chart judgement</w:t>
      </w:r>
    </w:p>
    <w:p w14:paraId="56FA1E0F" w14:textId="77777777" w:rsidR="005E592A" w:rsidRDefault="00000000">
      <w:pPr>
        <w:spacing w:after="80"/>
      </w:pPr>
      <w:r>
        <w:t>A university wants to compare the number of students enrolled in 12 different degree programmes. A student proposes a pie chart. Which is the best response?</w:t>
      </w:r>
    </w:p>
    <w:p w14:paraId="5460135E" w14:textId="77777777" w:rsidR="005E592A" w:rsidRDefault="00000000" w:rsidP="007B68DB">
      <w:pPr>
        <w:pStyle w:val="ListBullet"/>
        <w:numPr>
          <w:ilvl w:val="0"/>
          <w:numId w:val="0"/>
        </w:numPr>
        <w:ind w:left="288"/>
      </w:pPr>
      <w:r>
        <w:t>A. A pie chart is ideal because it can display any number of categories</w:t>
      </w:r>
    </w:p>
    <w:p w14:paraId="04D3E8E6" w14:textId="77777777" w:rsidR="005E592A" w:rsidRDefault="00000000" w:rsidP="007B68DB">
      <w:pPr>
        <w:pStyle w:val="ListBullet"/>
        <w:numPr>
          <w:ilvl w:val="0"/>
          <w:numId w:val="0"/>
        </w:numPr>
        <w:ind w:left="288"/>
      </w:pPr>
      <w:r>
        <w:t>B. A pie chart is suitable because all categories are numerical</w:t>
      </w:r>
    </w:p>
    <w:p w14:paraId="509A7AAC" w14:textId="77777777" w:rsidR="005E592A" w:rsidRDefault="00000000" w:rsidP="007B68DB">
      <w:pPr>
        <w:pStyle w:val="ListBullet"/>
        <w:numPr>
          <w:ilvl w:val="0"/>
          <w:numId w:val="0"/>
        </w:numPr>
        <w:ind w:left="288"/>
      </w:pPr>
      <w:r>
        <w:t>C. A bar chart would probably be clearer because there are many categories and precise comparison matters</w:t>
      </w:r>
    </w:p>
    <w:p w14:paraId="5160FE63" w14:textId="77777777" w:rsidR="005E592A" w:rsidRDefault="00000000" w:rsidP="007B68DB">
      <w:pPr>
        <w:pStyle w:val="ListBullet"/>
        <w:numPr>
          <w:ilvl w:val="0"/>
          <w:numId w:val="0"/>
        </w:numPr>
        <w:ind w:left="288"/>
      </w:pPr>
      <w:r>
        <w:t>D. A scatter plot would be better because each programme is a separate observation</w:t>
      </w:r>
    </w:p>
    <w:p w14:paraId="21F4AD84" w14:textId="77777777" w:rsidR="00612A11" w:rsidRDefault="00612A11" w:rsidP="00612A11">
      <w:pPr>
        <w:pStyle w:val="ListBullet"/>
        <w:numPr>
          <w:ilvl w:val="0"/>
          <w:numId w:val="0"/>
        </w:numPr>
        <w:ind w:left="288"/>
      </w:pPr>
    </w:p>
    <w:p w14:paraId="110BF702" w14:textId="7C674C2B" w:rsidR="005E592A" w:rsidRDefault="00000000">
      <w:pPr>
        <w:spacing w:before="200" w:after="80"/>
      </w:pPr>
      <w:r>
        <w:rPr>
          <w:b/>
          <w:sz w:val="28"/>
        </w:rPr>
        <w:t xml:space="preserve">Task </w:t>
      </w:r>
      <w:r w:rsidR="000A201C">
        <w:rPr>
          <w:b/>
          <w:sz w:val="28"/>
        </w:rPr>
        <w:t>5</w:t>
      </w:r>
      <w:r>
        <w:rPr>
          <w:b/>
          <w:sz w:val="28"/>
        </w:rPr>
        <w:t xml:space="preserve"> — What do these error bars mean?</w:t>
      </w:r>
    </w:p>
    <w:p w14:paraId="130FAF71" w14:textId="7802BB2C" w:rsidR="005E592A" w:rsidRDefault="00000000">
      <w:pPr>
        <w:spacing w:after="80"/>
      </w:pPr>
      <w:r>
        <w:t xml:space="preserve">A student creates the following chart but does not explain what errors </w:t>
      </w:r>
      <w:r w:rsidR="007E3A9C">
        <w:t xml:space="preserve">it </w:t>
      </w:r>
      <w:r>
        <w:t>contains:</w:t>
      </w:r>
    </w:p>
    <w:p w14:paraId="2057748C" w14:textId="2621ED2F" w:rsidR="00033977" w:rsidRDefault="00033977">
      <w:pPr>
        <w:spacing w:after="80"/>
      </w:pPr>
      <w:r w:rsidRPr="00033977">
        <w:rPr>
          <w:noProof/>
        </w:rPr>
        <w:drawing>
          <wp:inline distT="0" distB="0" distL="0" distR="0" wp14:anchorId="7E94FA50" wp14:editId="3453D1E3">
            <wp:extent cx="1552792" cy="1190791"/>
            <wp:effectExtent l="0" t="0" r="9525" b="9525"/>
            <wp:docPr id="34299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98161" name=""/>
                    <pic:cNvPicPr/>
                  </pic:nvPicPr>
                  <pic:blipFill>
                    <a:blip r:embed="rId9"/>
                    <a:stretch>
                      <a:fillRect/>
                    </a:stretch>
                  </pic:blipFill>
                  <pic:spPr>
                    <a:xfrm>
                      <a:off x="0" y="0"/>
                      <a:ext cx="1552792" cy="1190791"/>
                    </a:xfrm>
                    <a:prstGeom prst="rect">
                      <a:avLst/>
                    </a:prstGeom>
                  </pic:spPr>
                </pic:pic>
              </a:graphicData>
            </a:graphic>
          </wp:inline>
        </w:drawing>
      </w:r>
    </w:p>
    <w:p w14:paraId="5709B72E" w14:textId="77777777" w:rsidR="00033977" w:rsidRDefault="00033977">
      <w:pPr>
        <w:spacing w:after="80"/>
      </w:pPr>
    </w:p>
    <w:p w14:paraId="35CB53C8" w14:textId="77777777" w:rsidR="005E592A" w:rsidRDefault="00000000" w:rsidP="007B68DB">
      <w:pPr>
        <w:pStyle w:val="ListBullet"/>
        <w:numPr>
          <w:ilvl w:val="0"/>
          <w:numId w:val="0"/>
        </w:numPr>
        <w:ind w:left="288"/>
      </w:pPr>
      <w:r>
        <w:t>A. The error bars must represent standard deviation</w:t>
      </w:r>
    </w:p>
    <w:p w14:paraId="5459FB4B" w14:textId="77777777" w:rsidR="005E592A" w:rsidRDefault="00000000" w:rsidP="007B68DB">
      <w:pPr>
        <w:pStyle w:val="ListBullet"/>
        <w:numPr>
          <w:ilvl w:val="0"/>
          <w:numId w:val="0"/>
        </w:numPr>
        <w:ind w:left="288"/>
      </w:pPr>
      <w:r>
        <w:t>B. The error bars must represent standard error</w:t>
      </w:r>
    </w:p>
    <w:p w14:paraId="1B0A4BB5" w14:textId="77777777" w:rsidR="005E592A" w:rsidRDefault="00000000" w:rsidP="007B68DB">
      <w:pPr>
        <w:pStyle w:val="ListBullet"/>
        <w:numPr>
          <w:ilvl w:val="0"/>
          <w:numId w:val="0"/>
        </w:numPr>
        <w:ind w:left="288"/>
      </w:pPr>
      <w:r>
        <w:t>C. The error bars automatically represent 95% confidence intervals</w:t>
      </w:r>
    </w:p>
    <w:p w14:paraId="54390B2B" w14:textId="2F288880" w:rsidR="00007A6B" w:rsidRDefault="00000000" w:rsidP="002A4E7E">
      <w:pPr>
        <w:pStyle w:val="ListBullet"/>
        <w:numPr>
          <w:ilvl w:val="0"/>
          <w:numId w:val="0"/>
        </w:numPr>
        <w:ind w:left="288"/>
      </w:pPr>
      <w:r>
        <w:t>D. The graph is incomplete because the reader needs to know what the error bars represent</w:t>
      </w:r>
    </w:p>
    <w:p w14:paraId="04AB8352" w14:textId="5A58C173" w:rsidR="005E592A" w:rsidRDefault="00000000">
      <w:pPr>
        <w:spacing w:before="200" w:after="80"/>
      </w:pPr>
      <w:r>
        <w:rPr>
          <w:b/>
          <w:sz w:val="28"/>
        </w:rPr>
        <w:t xml:space="preserve">Task </w:t>
      </w:r>
      <w:r w:rsidR="00EE6CA1">
        <w:rPr>
          <w:b/>
          <w:sz w:val="28"/>
        </w:rPr>
        <w:t>6:</w:t>
      </w:r>
      <w:r>
        <w:rPr>
          <w:b/>
          <w:sz w:val="28"/>
        </w:rPr>
        <w:t xml:space="preserve"> Grouped or stacked bars?</w:t>
      </w:r>
    </w:p>
    <w:p w14:paraId="42D99DEE" w14:textId="77777777" w:rsidR="005E592A" w:rsidRDefault="00000000">
      <w:pPr>
        <w:spacing w:after="80"/>
      </w:pPr>
      <w:r>
        <w:t>A company wants to compare sales of three products across five regions. Viewers should be able to compare the individual product sales within each region as accurately as possible. Which chart is preferable?</w:t>
      </w:r>
    </w:p>
    <w:p w14:paraId="7C3F5EE3" w14:textId="77777777" w:rsidR="007B68DB" w:rsidRDefault="007B68DB" w:rsidP="007B68DB">
      <w:pPr>
        <w:pStyle w:val="ListBullet"/>
        <w:numPr>
          <w:ilvl w:val="0"/>
          <w:numId w:val="0"/>
        </w:numPr>
        <w:ind w:left="288"/>
      </w:pPr>
    </w:p>
    <w:p w14:paraId="318C95B1" w14:textId="7AA08C9D" w:rsidR="005E592A" w:rsidRDefault="00000000" w:rsidP="007B68DB">
      <w:pPr>
        <w:pStyle w:val="ListBullet"/>
        <w:numPr>
          <w:ilvl w:val="0"/>
          <w:numId w:val="0"/>
        </w:numPr>
        <w:ind w:left="288"/>
      </w:pPr>
      <w:r>
        <w:t>A. Grouped bar chart</w:t>
      </w:r>
    </w:p>
    <w:p w14:paraId="79578628" w14:textId="77777777" w:rsidR="005E592A" w:rsidRDefault="00000000" w:rsidP="007B68DB">
      <w:pPr>
        <w:pStyle w:val="ListBullet"/>
        <w:numPr>
          <w:ilvl w:val="0"/>
          <w:numId w:val="0"/>
        </w:numPr>
        <w:ind w:left="288"/>
      </w:pPr>
      <w:r>
        <w:t>B. Stacked bar chart</w:t>
      </w:r>
    </w:p>
    <w:p w14:paraId="2DC2AB16" w14:textId="77777777" w:rsidR="005E592A" w:rsidRDefault="00000000" w:rsidP="007B68DB">
      <w:pPr>
        <w:pStyle w:val="ListBullet"/>
        <w:numPr>
          <w:ilvl w:val="0"/>
          <w:numId w:val="0"/>
        </w:numPr>
        <w:ind w:left="288"/>
      </w:pPr>
      <w:r>
        <w:t>C. Pie chart</w:t>
      </w:r>
    </w:p>
    <w:p w14:paraId="202A3CE4" w14:textId="77777777" w:rsidR="005E592A" w:rsidRDefault="00000000" w:rsidP="007B68DB">
      <w:pPr>
        <w:pStyle w:val="ListBullet"/>
        <w:numPr>
          <w:ilvl w:val="0"/>
          <w:numId w:val="0"/>
        </w:numPr>
        <w:ind w:left="288"/>
      </w:pPr>
      <w:r>
        <w:t>D. Histogram</w:t>
      </w:r>
    </w:p>
    <w:p w14:paraId="0F6EBEC3" w14:textId="34D8DD62" w:rsidR="005E592A" w:rsidRDefault="00000000">
      <w:pPr>
        <w:spacing w:before="200" w:after="80"/>
      </w:pPr>
      <w:r>
        <w:rPr>
          <w:b/>
          <w:sz w:val="28"/>
        </w:rPr>
        <w:t xml:space="preserve">Task </w:t>
      </w:r>
      <w:r w:rsidR="00EC64F1">
        <w:rPr>
          <w:b/>
          <w:sz w:val="28"/>
        </w:rPr>
        <w:t>7:</w:t>
      </w:r>
      <w:r>
        <w:rPr>
          <w:b/>
          <w:sz w:val="28"/>
        </w:rPr>
        <w:t xml:space="preserve"> Multiple Axes</w:t>
      </w:r>
    </w:p>
    <w:p w14:paraId="269900B4" w14:textId="77777777" w:rsidR="005E592A" w:rsidRDefault="00000000">
      <w:pPr>
        <w:spacing w:after="80"/>
      </w:pPr>
      <w:r>
        <w:t>What layout is created by the following code?</w:t>
      </w:r>
    </w:p>
    <w:p w14:paraId="3022C14F" w14:textId="676FBD17" w:rsidR="00AA24AF" w:rsidRDefault="00AA24AF">
      <w:pPr>
        <w:spacing w:after="80"/>
      </w:pPr>
      <w:r w:rsidRPr="00AA24AF">
        <w:rPr>
          <w:noProof/>
        </w:rPr>
        <w:drawing>
          <wp:inline distT="0" distB="0" distL="0" distR="0" wp14:anchorId="44B61B8F" wp14:editId="194C0EA0">
            <wp:extent cx="2600688" cy="333422"/>
            <wp:effectExtent l="0" t="0" r="0" b="9525"/>
            <wp:docPr id="46731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19317" name=""/>
                    <pic:cNvPicPr/>
                  </pic:nvPicPr>
                  <pic:blipFill>
                    <a:blip r:embed="rId10"/>
                    <a:stretch>
                      <a:fillRect/>
                    </a:stretch>
                  </pic:blipFill>
                  <pic:spPr>
                    <a:xfrm>
                      <a:off x="0" y="0"/>
                      <a:ext cx="2600688" cy="333422"/>
                    </a:xfrm>
                    <a:prstGeom prst="rect">
                      <a:avLst/>
                    </a:prstGeom>
                  </pic:spPr>
                </pic:pic>
              </a:graphicData>
            </a:graphic>
          </wp:inline>
        </w:drawing>
      </w:r>
    </w:p>
    <w:p w14:paraId="6F57F5B5" w14:textId="77777777" w:rsidR="00AA24AF" w:rsidRDefault="00AA24AF">
      <w:pPr>
        <w:spacing w:after="80"/>
      </w:pPr>
    </w:p>
    <w:p w14:paraId="1278661E" w14:textId="77777777" w:rsidR="005E592A" w:rsidRDefault="00000000" w:rsidP="007B68DB">
      <w:pPr>
        <w:pStyle w:val="ListBullet"/>
        <w:numPr>
          <w:ilvl w:val="0"/>
          <w:numId w:val="0"/>
        </w:numPr>
        <w:ind w:left="288"/>
      </w:pPr>
      <w:r>
        <w:t>A. Two plots side by side</w:t>
      </w:r>
    </w:p>
    <w:p w14:paraId="2FF240AD" w14:textId="77777777" w:rsidR="005E592A" w:rsidRDefault="00000000" w:rsidP="007B68DB">
      <w:pPr>
        <w:pStyle w:val="ListBullet"/>
        <w:numPr>
          <w:ilvl w:val="0"/>
          <w:numId w:val="0"/>
        </w:numPr>
        <w:ind w:left="288"/>
      </w:pPr>
      <w:r>
        <w:t>B. Two plots stacked vertically</w:t>
      </w:r>
    </w:p>
    <w:p w14:paraId="7BA7F407" w14:textId="77777777" w:rsidR="005E592A" w:rsidRDefault="00000000" w:rsidP="007B68DB">
      <w:pPr>
        <w:pStyle w:val="ListBullet"/>
        <w:numPr>
          <w:ilvl w:val="0"/>
          <w:numId w:val="0"/>
        </w:numPr>
        <w:ind w:left="288"/>
      </w:pPr>
      <w:r>
        <w:t>C. One plot containing two lines</w:t>
      </w:r>
    </w:p>
    <w:p w14:paraId="75499FCF" w14:textId="77777777" w:rsidR="005E592A" w:rsidRDefault="00000000" w:rsidP="007B68DB">
      <w:pPr>
        <w:pStyle w:val="ListBullet"/>
        <w:numPr>
          <w:ilvl w:val="0"/>
          <w:numId w:val="0"/>
        </w:numPr>
        <w:ind w:left="288"/>
      </w:pPr>
      <w:r>
        <w:t>D. A 2 × 2 grid</w:t>
      </w:r>
    </w:p>
    <w:p w14:paraId="2484BE5D" w14:textId="77777777" w:rsidR="005E592A" w:rsidRDefault="00000000">
      <w:r>
        <w:rPr>
          <w:b/>
        </w:rPr>
        <w:t xml:space="preserve">Team follow-up: </w:t>
      </w:r>
      <w:r>
        <w:t xml:space="preserve">What changes if the code is fig, axs = </w:t>
      </w:r>
      <w:proofErr w:type="gramStart"/>
      <w:r>
        <w:t>plt.subplots</w:t>
      </w:r>
      <w:proofErr w:type="gramEnd"/>
      <w:r>
        <w:t>(1, 2)?</w:t>
      </w:r>
    </w:p>
    <w:p w14:paraId="2641859C" w14:textId="77777777" w:rsidR="00E62911" w:rsidRDefault="00E62911"/>
    <w:p w14:paraId="1387BA7F" w14:textId="4BDDF6A1" w:rsidR="005E592A" w:rsidRDefault="00000000">
      <w:pPr>
        <w:spacing w:before="200" w:after="80"/>
      </w:pPr>
      <w:r>
        <w:rPr>
          <w:b/>
          <w:sz w:val="28"/>
        </w:rPr>
        <w:t xml:space="preserve">Task </w:t>
      </w:r>
      <w:r w:rsidR="00BB1008">
        <w:rPr>
          <w:b/>
          <w:sz w:val="28"/>
        </w:rPr>
        <w:t>8:</w:t>
      </w:r>
      <w:r>
        <w:rPr>
          <w:b/>
          <w:sz w:val="28"/>
        </w:rPr>
        <w:t xml:space="preserve"> Legend location</w:t>
      </w:r>
    </w:p>
    <w:p w14:paraId="590A6344" w14:textId="77777777" w:rsidR="005E592A" w:rsidRDefault="00000000">
      <w:pPr>
        <w:spacing w:after="80"/>
      </w:pPr>
      <w:r>
        <w:t>Which of the following places the legend in the upper-left corner?</w:t>
      </w:r>
    </w:p>
    <w:p w14:paraId="7E8F0C54" w14:textId="77777777" w:rsidR="005E592A" w:rsidRDefault="00000000" w:rsidP="007B68DB">
      <w:pPr>
        <w:pStyle w:val="ListBullet"/>
        <w:numPr>
          <w:ilvl w:val="0"/>
          <w:numId w:val="0"/>
        </w:numPr>
        <w:ind w:left="288"/>
      </w:pPr>
      <w:r>
        <w:t xml:space="preserve">A. </w:t>
      </w:r>
      <w:proofErr w:type="gramStart"/>
      <w:r>
        <w:t>ax.legend</w:t>
      </w:r>
      <w:proofErr w:type="gramEnd"/>
      <w:r>
        <w:t>(loc=1)</w:t>
      </w:r>
    </w:p>
    <w:p w14:paraId="50D8F08B" w14:textId="77777777" w:rsidR="005E592A" w:rsidRDefault="00000000" w:rsidP="007B68DB">
      <w:pPr>
        <w:pStyle w:val="ListBullet"/>
        <w:numPr>
          <w:ilvl w:val="0"/>
          <w:numId w:val="0"/>
        </w:numPr>
        <w:ind w:left="288"/>
      </w:pPr>
      <w:r>
        <w:t xml:space="preserve">B. </w:t>
      </w:r>
      <w:proofErr w:type="gramStart"/>
      <w:r>
        <w:t>ax.legend</w:t>
      </w:r>
      <w:proofErr w:type="gramEnd"/>
      <w:r>
        <w:t>(loc=2)</w:t>
      </w:r>
    </w:p>
    <w:p w14:paraId="2D90F26B" w14:textId="77777777" w:rsidR="005E592A" w:rsidRDefault="00000000" w:rsidP="007B68DB">
      <w:pPr>
        <w:pStyle w:val="ListBullet"/>
        <w:numPr>
          <w:ilvl w:val="0"/>
          <w:numId w:val="0"/>
        </w:numPr>
        <w:ind w:left="288"/>
      </w:pPr>
      <w:r>
        <w:t xml:space="preserve">C. </w:t>
      </w:r>
      <w:proofErr w:type="gramStart"/>
      <w:r>
        <w:t>ax.legend</w:t>
      </w:r>
      <w:proofErr w:type="gramEnd"/>
      <w:r>
        <w:t>(loc=3)</w:t>
      </w:r>
    </w:p>
    <w:p w14:paraId="2CB0B842" w14:textId="77777777" w:rsidR="005E592A" w:rsidRDefault="00000000" w:rsidP="007B68DB">
      <w:pPr>
        <w:pStyle w:val="ListBullet"/>
        <w:numPr>
          <w:ilvl w:val="0"/>
          <w:numId w:val="0"/>
        </w:numPr>
        <w:ind w:left="288"/>
      </w:pPr>
      <w:r>
        <w:t xml:space="preserve">D. </w:t>
      </w:r>
      <w:proofErr w:type="gramStart"/>
      <w:r>
        <w:t>ax.legend</w:t>
      </w:r>
      <w:proofErr w:type="gramEnd"/>
      <w:r>
        <w:t>(loc=4)</w:t>
      </w:r>
    </w:p>
    <w:p w14:paraId="73413CC1" w14:textId="77777777" w:rsidR="00812CCB" w:rsidRDefault="00812CCB" w:rsidP="00812CCB">
      <w:pPr>
        <w:pStyle w:val="ListBullet"/>
        <w:numPr>
          <w:ilvl w:val="0"/>
          <w:numId w:val="0"/>
        </w:numPr>
        <w:ind w:left="360" w:hanging="360"/>
      </w:pPr>
    </w:p>
    <w:p w14:paraId="12997719" w14:textId="75DBDA1A" w:rsidR="005E592A" w:rsidRDefault="00000000">
      <w:pPr>
        <w:spacing w:before="200" w:after="80"/>
      </w:pPr>
      <w:r>
        <w:rPr>
          <w:b/>
          <w:sz w:val="28"/>
        </w:rPr>
        <w:t xml:space="preserve">Task </w:t>
      </w:r>
      <w:r w:rsidR="00812CCB">
        <w:rPr>
          <w:b/>
          <w:sz w:val="28"/>
        </w:rPr>
        <w:t>9</w:t>
      </w:r>
      <w:r>
        <w:rPr>
          <w:b/>
          <w:sz w:val="28"/>
        </w:rPr>
        <w:t xml:space="preserve"> </w:t>
      </w:r>
    </w:p>
    <w:p w14:paraId="247AB9A0" w14:textId="77777777" w:rsidR="005E592A" w:rsidRDefault="00000000">
      <w:pPr>
        <w:spacing w:after="80"/>
      </w:pPr>
      <w:r>
        <w:t>What is the purpose of the following code?</w:t>
      </w:r>
    </w:p>
    <w:p w14:paraId="4B9D5390" w14:textId="77777777" w:rsidR="0043584B" w:rsidRDefault="0043584B">
      <w:pPr>
        <w:spacing w:after="80"/>
      </w:pPr>
    </w:p>
    <w:p w14:paraId="03BBB618" w14:textId="734CF133" w:rsidR="0043584B" w:rsidRDefault="0043584B">
      <w:pPr>
        <w:spacing w:after="80"/>
      </w:pPr>
      <w:r w:rsidRPr="0043584B">
        <w:rPr>
          <w:noProof/>
        </w:rPr>
        <w:drawing>
          <wp:inline distT="0" distB="0" distL="0" distR="0" wp14:anchorId="69CE21B1" wp14:editId="23EF805C">
            <wp:extent cx="2972215" cy="685896"/>
            <wp:effectExtent l="0" t="0" r="0" b="0"/>
            <wp:docPr id="145035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51116" name=""/>
                    <pic:cNvPicPr/>
                  </pic:nvPicPr>
                  <pic:blipFill>
                    <a:blip r:embed="rId11"/>
                    <a:stretch>
                      <a:fillRect/>
                    </a:stretch>
                  </pic:blipFill>
                  <pic:spPr>
                    <a:xfrm>
                      <a:off x="0" y="0"/>
                      <a:ext cx="2972215" cy="685896"/>
                    </a:xfrm>
                    <a:prstGeom prst="rect">
                      <a:avLst/>
                    </a:prstGeom>
                  </pic:spPr>
                </pic:pic>
              </a:graphicData>
            </a:graphic>
          </wp:inline>
        </w:drawing>
      </w:r>
    </w:p>
    <w:p w14:paraId="6BAAAAC0" w14:textId="77777777" w:rsidR="0043584B" w:rsidRDefault="0043584B">
      <w:pPr>
        <w:spacing w:after="80"/>
      </w:pPr>
    </w:p>
    <w:p w14:paraId="3805C80A" w14:textId="77777777" w:rsidR="005E592A" w:rsidRDefault="00000000" w:rsidP="007B68DB">
      <w:pPr>
        <w:pStyle w:val="ListBullet"/>
        <w:numPr>
          <w:ilvl w:val="0"/>
          <w:numId w:val="0"/>
        </w:numPr>
        <w:ind w:left="288"/>
      </w:pPr>
      <w:r>
        <w:t>A. It converts numerical values into dates</w:t>
      </w:r>
    </w:p>
    <w:p w14:paraId="50D7FBDA" w14:textId="77777777" w:rsidR="005E592A" w:rsidRDefault="00000000" w:rsidP="007B68DB">
      <w:pPr>
        <w:pStyle w:val="ListBullet"/>
        <w:numPr>
          <w:ilvl w:val="0"/>
          <w:numId w:val="0"/>
        </w:numPr>
        <w:ind w:left="288"/>
      </w:pPr>
      <w:r>
        <w:t>B. It changes the way date labels are displayed</w:t>
      </w:r>
    </w:p>
    <w:p w14:paraId="08E5BA55" w14:textId="77777777" w:rsidR="005E592A" w:rsidRDefault="00000000" w:rsidP="007B68DB">
      <w:pPr>
        <w:pStyle w:val="ListBullet"/>
        <w:numPr>
          <w:ilvl w:val="0"/>
          <w:numId w:val="0"/>
        </w:numPr>
        <w:ind w:left="288"/>
      </w:pPr>
      <w:r>
        <w:t>C. It sorts the dates into chronological order</w:t>
      </w:r>
    </w:p>
    <w:p w14:paraId="702A0413" w14:textId="77777777" w:rsidR="005E592A" w:rsidRDefault="00000000" w:rsidP="007B68DB">
      <w:pPr>
        <w:pStyle w:val="ListBullet"/>
        <w:numPr>
          <w:ilvl w:val="0"/>
          <w:numId w:val="0"/>
        </w:numPr>
        <w:ind w:left="288"/>
      </w:pPr>
      <w:r>
        <w:t>D. It rotates the x-axis labels automatically</w:t>
      </w:r>
    </w:p>
    <w:p w14:paraId="16EB4BC2" w14:textId="77777777" w:rsidR="005E592A" w:rsidRDefault="00000000">
      <w:r>
        <w:rPr>
          <w:b/>
        </w:rPr>
        <w:t xml:space="preserve">Team follow-up: </w:t>
      </w:r>
      <w:r>
        <w:t xml:space="preserve">What is </w:t>
      </w:r>
      <w:proofErr w:type="gramStart"/>
      <w:r>
        <w:t>fig.autofmt</w:t>
      </w:r>
      <w:proofErr w:type="gramEnd"/>
      <w:r>
        <w:t>_</w:t>
      </w:r>
      <w:proofErr w:type="gramStart"/>
      <w:r>
        <w:t>xdate(</w:t>
      </w:r>
      <w:proofErr w:type="gramEnd"/>
      <w:r>
        <w:t>) mainly used for?</w:t>
      </w:r>
    </w:p>
    <w:p w14:paraId="224A97C7" w14:textId="77777777" w:rsidR="008537B2" w:rsidRDefault="008537B2"/>
    <w:p w14:paraId="6C836D28" w14:textId="1BE8BC36" w:rsidR="005E592A" w:rsidRDefault="00000000">
      <w:pPr>
        <w:spacing w:before="200" w:after="80"/>
      </w:pPr>
      <w:r>
        <w:rPr>
          <w:b/>
          <w:sz w:val="28"/>
        </w:rPr>
        <w:t>Task 1</w:t>
      </w:r>
      <w:r w:rsidR="008A17E5">
        <w:rPr>
          <w:b/>
          <w:sz w:val="28"/>
        </w:rPr>
        <w:t>0</w:t>
      </w:r>
    </w:p>
    <w:p w14:paraId="08FF8EF8" w14:textId="77777777" w:rsidR="005E592A" w:rsidRDefault="00000000">
      <w:pPr>
        <w:spacing w:after="80"/>
      </w:pPr>
      <w:r>
        <w:lastRenderedPageBreak/>
        <w:t>What is the main purpose of the following code?</w:t>
      </w:r>
    </w:p>
    <w:p w14:paraId="3857B433" w14:textId="27CBFA98" w:rsidR="001E7A62" w:rsidRDefault="001E7A62">
      <w:pPr>
        <w:spacing w:after="80"/>
      </w:pPr>
      <w:r w:rsidRPr="001E7A62">
        <w:rPr>
          <w:noProof/>
        </w:rPr>
        <w:drawing>
          <wp:inline distT="0" distB="0" distL="0" distR="0" wp14:anchorId="575955E9" wp14:editId="1941AA6E">
            <wp:extent cx="4258269" cy="362001"/>
            <wp:effectExtent l="0" t="0" r="0" b="0"/>
            <wp:docPr id="129131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18028" name=""/>
                    <pic:cNvPicPr/>
                  </pic:nvPicPr>
                  <pic:blipFill>
                    <a:blip r:embed="rId12"/>
                    <a:stretch>
                      <a:fillRect/>
                    </a:stretch>
                  </pic:blipFill>
                  <pic:spPr>
                    <a:xfrm>
                      <a:off x="0" y="0"/>
                      <a:ext cx="4258269" cy="362001"/>
                    </a:xfrm>
                    <a:prstGeom prst="rect">
                      <a:avLst/>
                    </a:prstGeom>
                  </pic:spPr>
                </pic:pic>
              </a:graphicData>
            </a:graphic>
          </wp:inline>
        </w:drawing>
      </w:r>
    </w:p>
    <w:p w14:paraId="73375404" w14:textId="77777777" w:rsidR="001E7A62" w:rsidRDefault="001E7A62">
      <w:pPr>
        <w:spacing w:after="80"/>
      </w:pPr>
    </w:p>
    <w:p w14:paraId="2DEDC78D" w14:textId="77777777" w:rsidR="001E7A62" w:rsidRDefault="001E7A62">
      <w:pPr>
        <w:spacing w:after="80"/>
      </w:pPr>
    </w:p>
    <w:p w14:paraId="6C563E54" w14:textId="77777777" w:rsidR="005E592A" w:rsidRDefault="00000000" w:rsidP="007B68DB">
      <w:pPr>
        <w:pStyle w:val="ListBullet"/>
        <w:numPr>
          <w:ilvl w:val="0"/>
          <w:numId w:val="0"/>
        </w:numPr>
        <w:ind w:left="288"/>
      </w:pPr>
      <w:r>
        <w:t>A. To create a second Figure</w:t>
      </w:r>
    </w:p>
    <w:p w14:paraId="43A2056A" w14:textId="77777777" w:rsidR="005E592A" w:rsidRDefault="00000000" w:rsidP="007B68DB">
      <w:pPr>
        <w:pStyle w:val="ListBullet"/>
        <w:numPr>
          <w:ilvl w:val="0"/>
          <w:numId w:val="0"/>
        </w:numPr>
        <w:ind w:left="288"/>
      </w:pPr>
      <w:r>
        <w:t>B. To place a smaller Axes inside the main Axes</w:t>
      </w:r>
    </w:p>
    <w:p w14:paraId="39B698BD" w14:textId="77777777" w:rsidR="005E592A" w:rsidRDefault="00000000" w:rsidP="007B68DB">
      <w:pPr>
        <w:pStyle w:val="ListBullet"/>
        <w:numPr>
          <w:ilvl w:val="0"/>
          <w:numId w:val="0"/>
        </w:numPr>
        <w:ind w:left="288"/>
      </w:pPr>
      <w:r>
        <w:t>C. To convert a 2D chart into a 3D chart</w:t>
      </w:r>
    </w:p>
    <w:p w14:paraId="2D0E4D59" w14:textId="77777777" w:rsidR="005E592A" w:rsidRDefault="00000000" w:rsidP="007B68DB">
      <w:pPr>
        <w:pStyle w:val="ListBullet"/>
        <w:numPr>
          <w:ilvl w:val="0"/>
          <w:numId w:val="0"/>
        </w:numPr>
        <w:ind w:left="288"/>
      </w:pPr>
      <w:r>
        <w:t>D. To change the axis limits of the main chart</w:t>
      </w:r>
    </w:p>
    <w:p w14:paraId="18BA1C23" w14:textId="77777777" w:rsidR="005E592A" w:rsidRDefault="00000000">
      <w:r>
        <w:rPr>
          <w:b/>
        </w:rPr>
        <w:t xml:space="preserve">Team follow-up: </w:t>
      </w:r>
      <w:r>
        <w:t>Give one reason why an inset Axes might be useful.</w:t>
      </w:r>
    </w:p>
    <w:p w14:paraId="55B492E6" w14:textId="77777777" w:rsidR="005E592A" w:rsidRPr="00977FA2" w:rsidRDefault="005E592A">
      <w:pPr>
        <w:rPr>
          <w:sz w:val="28"/>
          <w:szCs w:val="28"/>
        </w:rPr>
      </w:pPr>
    </w:p>
    <w:p w14:paraId="34DDB7B4" w14:textId="77FD5368" w:rsidR="00977FA2" w:rsidRPr="00977FA2" w:rsidRDefault="00977FA2" w:rsidP="00977FA2">
      <w:pPr>
        <w:rPr>
          <w:sz w:val="28"/>
          <w:szCs w:val="28"/>
          <w:lang w:val="en-GB"/>
        </w:rPr>
      </w:pPr>
      <w:r w:rsidRPr="00977FA2">
        <w:rPr>
          <w:b/>
          <w:bCs/>
          <w:sz w:val="28"/>
          <w:szCs w:val="28"/>
          <w:lang w:val="en-GB"/>
        </w:rPr>
        <w:t>Task 1</w:t>
      </w:r>
      <w:r w:rsidR="00B83401">
        <w:rPr>
          <w:b/>
          <w:bCs/>
          <w:sz w:val="28"/>
          <w:szCs w:val="28"/>
          <w:lang w:val="en-GB"/>
        </w:rPr>
        <w:t>1</w:t>
      </w:r>
      <w:r w:rsidRPr="00977FA2">
        <w:rPr>
          <w:b/>
          <w:bCs/>
          <w:sz w:val="28"/>
          <w:szCs w:val="28"/>
          <w:lang w:val="en-GB"/>
        </w:rPr>
        <w:t xml:space="preserve"> — Predict the output: pie chart with explode</w:t>
      </w:r>
    </w:p>
    <w:p w14:paraId="38DD4EC1" w14:textId="77777777" w:rsidR="00977FA2" w:rsidRDefault="00977FA2" w:rsidP="00977FA2">
      <w:pPr>
        <w:rPr>
          <w:lang w:val="en-GB"/>
        </w:rPr>
      </w:pPr>
      <w:r w:rsidRPr="00977FA2">
        <w:rPr>
          <w:lang w:val="en-GB"/>
        </w:rPr>
        <w:t>Consider the following code. Which description best matches the output?</w:t>
      </w:r>
    </w:p>
    <w:p w14:paraId="3A3C9996" w14:textId="22276477" w:rsidR="00CF4BE0" w:rsidRDefault="00CF4BE0" w:rsidP="00977FA2">
      <w:pPr>
        <w:rPr>
          <w:lang w:val="en-GB"/>
        </w:rPr>
      </w:pPr>
      <w:r w:rsidRPr="00CF4BE0">
        <w:rPr>
          <w:noProof/>
          <w:lang w:val="en-GB"/>
        </w:rPr>
        <w:drawing>
          <wp:inline distT="0" distB="0" distL="0" distR="0" wp14:anchorId="5C45EF23" wp14:editId="2529CA93">
            <wp:extent cx="3067050" cy="2750820"/>
            <wp:effectExtent l="0" t="0" r="0" b="0"/>
            <wp:docPr id="47167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73951" name=""/>
                    <pic:cNvPicPr/>
                  </pic:nvPicPr>
                  <pic:blipFill>
                    <a:blip r:embed="rId13"/>
                    <a:stretch>
                      <a:fillRect/>
                    </a:stretch>
                  </pic:blipFill>
                  <pic:spPr>
                    <a:xfrm>
                      <a:off x="0" y="0"/>
                      <a:ext cx="3067481" cy="2751207"/>
                    </a:xfrm>
                    <a:prstGeom prst="rect">
                      <a:avLst/>
                    </a:prstGeom>
                  </pic:spPr>
                </pic:pic>
              </a:graphicData>
            </a:graphic>
          </wp:inline>
        </w:drawing>
      </w:r>
    </w:p>
    <w:p w14:paraId="487C0505" w14:textId="77777777" w:rsidR="00CF4BE0" w:rsidRPr="00977FA2" w:rsidRDefault="00CF4BE0" w:rsidP="00977FA2">
      <w:pPr>
        <w:rPr>
          <w:lang w:val="en-GB"/>
        </w:rPr>
      </w:pPr>
    </w:p>
    <w:p w14:paraId="2D550C2C" w14:textId="77777777" w:rsidR="00977FA2" w:rsidRPr="00977FA2" w:rsidRDefault="00977FA2" w:rsidP="00977FA2">
      <w:pPr>
        <w:rPr>
          <w:lang w:val="en-GB"/>
        </w:rPr>
      </w:pPr>
      <w:r w:rsidRPr="00977FA2">
        <w:rPr>
          <w:lang w:val="en-GB"/>
        </w:rPr>
        <w:t>A. A four-slice pie chart in which slice B is separated from the centre and percentages are displayed</w:t>
      </w:r>
    </w:p>
    <w:p w14:paraId="32C0CD73" w14:textId="77777777" w:rsidR="00977FA2" w:rsidRPr="00977FA2" w:rsidRDefault="00977FA2" w:rsidP="00977FA2">
      <w:pPr>
        <w:rPr>
          <w:lang w:val="en-GB"/>
        </w:rPr>
      </w:pPr>
      <w:r w:rsidRPr="00977FA2">
        <w:rPr>
          <w:lang w:val="en-GB"/>
        </w:rPr>
        <w:t>B. A four-slice pie chart in which all four slices are separated from the centre</w:t>
      </w:r>
    </w:p>
    <w:p w14:paraId="299689F9" w14:textId="77777777" w:rsidR="00977FA2" w:rsidRPr="00977FA2" w:rsidRDefault="00977FA2" w:rsidP="00977FA2">
      <w:pPr>
        <w:rPr>
          <w:lang w:val="en-GB"/>
        </w:rPr>
      </w:pPr>
      <w:r w:rsidRPr="00977FA2">
        <w:rPr>
          <w:lang w:val="en-GB"/>
        </w:rPr>
        <w:t xml:space="preserve">C. A pie chart showing only category B because </w:t>
      </w:r>
      <w:proofErr w:type="gramStart"/>
      <w:r w:rsidRPr="00977FA2">
        <w:rPr>
          <w:lang w:val="en-GB"/>
        </w:rPr>
        <w:t>its</w:t>
      </w:r>
      <w:proofErr w:type="gramEnd"/>
      <w:r w:rsidRPr="00977FA2">
        <w:rPr>
          <w:lang w:val="en-GB"/>
        </w:rPr>
        <w:t xml:space="preserve"> explode value is non-zero</w:t>
      </w:r>
    </w:p>
    <w:p w14:paraId="0F37DD17" w14:textId="77777777" w:rsidR="00977FA2" w:rsidRDefault="00977FA2" w:rsidP="00977FA2">
      <w:pPr>
        <w:rPr>
          <w:lang w:val="en-GB"/>
        </w:rPr>
      </w:pPr>
      <w:r w:rsidRPr="00977FA2">
        <w:rPr>
          <w:lang w:val="en-GB"/>
        </w:rPr>
        <w:t>D. A bar chart with category B highlighted</w:t>
      </w:r>
    </w:p>
    <w:p w14:paraId="568E34F9" w14:textId="77777777" w:rsidR="00977FA2" w:rsidRPr="00977FA2" w:rsidRDefault="00977FA2" w:rsidP="00977FA2">
      <w:pPr>
        <w:rPr>
          <w:lang w:val="en-GB"/>
        </w:rPr>
      </w:pPr>
    </w:p>
    <w:p w14:paraId="6D2987B4" w14:textId="77777777" w:rsidR="00977FA2" w:rsidRPr="00977FA2" w:rsidRDefault="00977FA2" w:rsidP="00977FA2">
      <w:pPr>
        <w:rPr>
          <w:lang w:val="en-GB"/>
        </w:rPr>
      </w:pPr>
      <w:r w:rsidRPr="00977FA2">
        <w:rPr>
          <w:b/>
          <w:bCs/>
          <w:lang w:val="en-GB"/>
        </w:rPr>
        <w:t xml:space="preserve">Team follow-up: </w:t>
      </w:r>
      <w:r w:rsidRPr="00977FA2">
        <w:rPr>
          <w:lang w:val="en-GB"/>
        </w:rPr>
        <w:t>What would change if explode were set to (0, 0, 0, 0)?</w:t>
      </w:r>
    </w:p>
    <w:sectPr w:rsidR="00977FA2" w:rsidRPr="00977FA2"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3C3D2" w14:textId="77777777" w:rsidR="00256E3F" w:rsidRDefault="00256E3F">
      <w:pPr>
        <w:spacing w:after="0" w:line="240" w:lineRule="auto"/>
      </w:pPr>
      <w:r>
        <w:separator/>
      </w:r>
    </w:p>
  </w:endnote>
  <w:endnote w:type="continuationSeparator" w:id="0">
    <w:p w14:paraId="2B726E7F" w14:textId="77777777" w:rsidR="00256E3F" w:rsidRDefault="00256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D6D24" w14:textId="77777777" w:rsidR="00256E3F" w:rsidRDefault="00256E3F">
      <w:pPr>
        <w:spacing w:after="0" w:line="240" w:lineRule="auto"/>
      </w:pPr>
      <w:r>
        <w:separator/>
      </w:r>
    </w:p>
  </w:footnote>
  <w:footnote w:type="continuationSeparator" w:id="0">
    <w:p w14:paraId="64145190" w14:textId="77777777" w:rsidR="00256E3F" w:rsidRDefault="00256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A124892"/>
    <w:lvl w:ilvl="0">
      <w:start w:val="1"/>
      <w:numFmt w:val="bullet"/>
      <w:pStyle w:val="ListBullet"/>
      <w:lvlText w:val=""/>
      <w:lvlJc w:val="left"/>
      <w:pPr>
        <w:tabs>
          <w:tab w:val="num" w:pos="360"/>
        </w:tabs>
        <w:ind w:left="360" w:hanging="360"/>
      </w:pPr>
      <w:rPr>
        <w:rFonts w:ascii="Symbol" w:hAnsi="Symbol" w:hint="default"/>
      </w:rPr>
    </w:lvl>
  </w:abstractNum>
  <w:num w:numId="1" w16cid:durableId="762918580">
    <w:abstractNumId w:val="8"/>
  </w:num>
  <w:num w:numId="2" w16cid:durableId="562377997">
    <w:abstractNumId w:val="6"/>
  </w:num>
  <w:num w:numId="3" w16cid:durableId="750276852">
    <w:abstractNumId w:val="5"/>
  </w:num>
  <w:num w:numId="4" w16cid:durableId="1288464623">
    <w:abstractNumId w:val="4"/>
  </w:num>
  <w:num w:numId="5" w16cid:durableId="1866359230">
    <w:abstractNumId w:val="7"/>
  </w:num>
  <w:num w:numId="6" w16cid:durableId="937323554">
    <w:abstractNumId w:val="3"/>
  </w:num>
  <w:num w:numId="7" w16cid:durableId="538518994">
    <w:abstractNumId w:val="2"/>
  </w:num>
  <w:num w:numId="8" w16cid:durableId="1188980246">
    <w:abstractNumId w:val="1"/>
  </w:num>
  <w:num w:numId="9" w16cid:durableId="166022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6B"/>
    <w:rsid w:val="00033977"/>
    <w:rsid w:val="00034616"/>
    <w:rsid w:val="0006063C"/>
    <w:rsid w:val="000A201C"/>
    <w:rsid w:val="0015074B"/>
    <w:rsid w:val="001E7A62"/>
    <w:rsid w:val="00256E3F"/>
    <w:rsid w:val="00282566"/>
    <w:rsid w:val="0029639D"/>
    <w:rsid w:val="002A4E7E"/>
    <w:rsid w:val="002E4CB5"/>
    <w:rsid w:val="00326F90"/>
    <w:rsid w:val="004328A6"/>
    <w:rsid w:val="0043584B"/>
    <w:rsid w:val="005E592A"/>
    <w:rsid w:val="00612A11"/>
    <w:rsid w:val="006F4626"/>
    <w:rsid w:val="00715181"/>
    <w:rsid w:val="0077161F"/>
    <w:rsid w:val="007848B0"/>
    <w:rsid w:val="007B68DB"/>
    <w:rsid w:val="007E3A9C"/>
    <w:rsid w:val="00812CCB"/>
    <w:rsid w:val="008537B2"/>
    <w:rsid w:val="008A17E5"/>
    <w:rsid w:val="0093028B"/>
    <w:rsid w:val="00977FA2"/>
    <w:rsid w:val="00AA1D8D"/>
    <w:rsid w:val="00AA24AF"/>
    <w:rsid w:val="00AC14B5"/>
    <w:rsid w:val="00B47730"/>
    <w:rsid w:val="00B82A0C"/>
    <w:rsid w:val="00B83401"/>
    <w:rsid w:val="00BB1008"/>
    <w:rsid w:val="00CB0664"/>
    <w:rsid w:val="00CF4BE0"/>
    <w:rsid w:val="00D17347"/>
    <w:rsid w:val="00D17D31"/>
    <w:rsid w:val="00D6094E"/>
    <w:rsid w:val="00D962D7"/>
    <w:rsid w:val="00DC2489"/>
    <w:rsid w:val="00E62911"/>
    <w:rsid w:val="00EC64F1"/>
    <w:rsid w:val="00ED02A4"/>
    <w:rsid w:val="00EE6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D418C"/>
  <w14:defaultImageDpi w14:val="300"/>
  <w15:docId w15:val="{5EC678BA-6E96-4752-84F5-134CB35D8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Mireilla Bikanga Ada</cp:lastModifiedBy>
  <cp:revision>34</cp:revision>
  <dcterms:created xsi:type="dcterms:W3CDTF">2026-09-04T17:25:00Z</dcterms:created>
  <dcterms:modified xsi:type="dcterms:W3CDTF">2026-09-14T16:24:00Z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ce3d7f75-2596-45f9-beee-105dc05b32c8</vt:lpwstr>
  </property>
</Properties>
</file>