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SRM DENTAL COLLEGE AND HOSPITAL</w:t>
      </w:r>
    </w:p>
    <w:p>
      <w:pPr>
        <w:pStyle w:val="Heading1"/>
      </w:pPr>
      <w:r>
        <w:t>DEPARTMENT OF PUBLICHEALTH DENTISTRY MONTHLY O.P CENSUS -2020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MONTH</w:t>
            </w:r>
          </w:p>
        </w:tc>
        <w:tc>
          <w:tcPr>
            <w:tcW w:type="dxa" w:w="1728"/>
          </w:tcPr>
          <w:p>
            <w:r>
              <w:t>Department old</w:t>
            </w:r>
          </w:p>
        </w:tc>
        <w:tc>
          <w:tcPr>
            <w:tcW w:type="dxa" w:w="1728"/>
          </w:tcPr>
          <w:p>
            <w:r>
              <w:t>Department New</w:t>
            </w:r>
          </w:p>
        </w:tc>
        <w:tc>
          <w:tcPr>
            <w:tcW w:type="dxa" w:w="1728"/>
          </w:tcPr>
          <w:p>
            <w:r>
              <w:t>Health ED</w:t>
            </w:r>
          </w:p>
        </w:tc>
        <w:tc>
          <w:tcPr>
            <w:tcW w:type="dxa" w:w="1728"/>
          </w:tcPr>
          <w:p>
            <w:r>
              <w:t>Total</w:t>
            </w:r>
          </w:p>
        </w:tc>
      </w:tr>
      <w:tr>
        <w:tc>
          <w:tcPr>
            <w:tcW w:type="dxa" w:w="1728"/>
          </w:tcPr>
          <w:p>
            <w:r>
              <w:t>JAN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FEB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MAR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APRIL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MAY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JUNE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JULY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AUG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SEP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OCT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NOV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DEC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20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