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nzm-braid-engine-v0.3"/>
    <w:p>
      <w:pPr>
        <w:pStyle w:val="Heading1"/>
      </w:pPr>
      <w:r>
        <w:t xml:space="preserve">NZM Braid Engine V0.3</w:t>
      </w:r>
    </w:p>
    <w:p>
      <w:pPr>
        <w:pStyle w:val="FirstParagraph"/>
      </w:pPr>
      <w:r>
        <w:t xml:space="preserve">This document records the</w:t>
      </w:r>
      <w:r>
        <w:t xml:space="preserve"> </w:t>
      </w:r>
      <w:r>
        <w:rPr>
          <w:i/>
          <w:iCs/>
        </w:rPr>
        <w:t xml:space="preserve">exact state</w:t>
      </w:r>
      <w:r>
        <w:t xml:space="preserve"> </w:t>
      </w:r>
      <w:r>
        <w:t xml:space="preserve">of the NZM braid substrate engine as developed and tested to date. It is intended as a</w:t>
      </w:r>
      <w:r>
        <w:t xml:space="preserve"> </w:t>
      </w:r>
      <w:r>
        <w:rPr>
          <w:b/>
          <w:bCs/>
        </w:rPr>
        <w:t xml:space="preserve">non-interpretive, non-governance, substrate-level record</w:t>
      </w:r>
      <w:r>
        <w:t xml:space="preserve"> </w:t>
      </w:r>
      <w:r>
        <w:t xml:space="preserve">for future contributors.</w:t>
      </w:r>
    </w:p>
    <w:p>
      <w:pPr>
        <w:pStyle w:val="BodyText"/>
      </w:pPr>
      <w:r>
        <w:t xml:space="preserve">The scope is strictly limited to:</w:t>
      </w:r>
      <w:r>
        <w:t xml:space="preserve"> </w:t>
      </w:r>
      <w:r>
        <w:t xml:space="preserve">- Braid word dynamics</w:t>
      </w:r>
      <w:r>
        <w:t xml:space="preserve"> </w:t>
      </w:r>
      <w:r>
        <w:t xml:space="preserve">- Residue persistence (no-zero enforcement)</w:t>
      </w:r>
      <w:r>
        <w:t xml:space="preserve"> </w:t>
      </w:r>
      <w:r>
        <w:t xml:space="preserve">- Admissible local moves</w:t>
      </w:r>
      <w:r>
        <w:t xml:space="preserve"> </w:t>
      </w:r>
      <w:r>
        <w:t xml:space="preserve">- Structural (non-scalar) observables</w:t>
      </w:r>
    </w:p>
    <w:p>
      <w:pPr>
        <w:pStyle w:val="BodyText"/>
      </w:pPr>
      <w:r>
        <w:t xml:space="preserve">No claims about physics, cryptography, governance, or applications are made here.</w:t>
      </w:r>
    </w:p>
    <w:p>
      <w:r>
        <w:pict>
          <v:rect style="width:0;height:1.5pt" o:hralign="center" o:hrstd="t" o:hr="t"/>
        </w:pict>
      </w:r>
    </w:p>
    <w:bookmarkStart w:id="25" w:name="conceptual-summary"/>
    <w:p>
      <w:pPr>
        <w:pStyle w:val="Heading2"/>
      </w:pPr>
      <w:r>
        <w:t xml:space="preserve">1. Conceptual Summary</w:t>
      </w:r>
    </w:p>
    <w:bookmarkStart w:id="20" w:name="core-principles"/>
    <w:p>
      <w:pPr>
        <w:pStyle w:val="Heading3"/>
      </w:pPr>
      <w:r>
        <w:t xml:space="preserve">1.1 Core Principles</w:t>
      </w:r>
    </w:p>
    <w:p>
      <w:pPr>
        <w:pStyle w:val="FirstParagraph"/>
      </w:pPr>
      <w:r>
        <w:t xml:space="preserve">The NZM braid engine implements a relational substrate in which: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Zero is unrepresentable by construction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Cancellation produces structure, never erasure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evolution is local and topological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Observables are descriptive, not scalar</w:t>
      </w:r>
    </w:p>
    <w:p>
      <w:pPr>
        <w:pStyle w:val="FirstParagraph"/>
      </w:pPr>
      <w:r>
        <w:t xml:space="preserve">A braid word is treated as a</w:t>
      </w:r>
      <w:r>
        <w:t xml:space="preserve"> </w:t>
      </w:r>
      <w:r>
        <w:rPr>
          <w:i/>
          <w:iCs/>
        </w:rPr>
        <w:t xml:space="preserve">persistent relational state</w:t>
      </w:r>
      <w:r>
        <w:t xml:space="preserve">, not a numeric value or algebraic object.</w:t>
      </w:r>
    </w:p>
    <w:p>
      <w:r>
        <w:pict>
          <v:rect style="width:0;height:1.5pt" o:hralign="center" o:hrstd="t" o:hr="t"/>
        </w:pict>
      </w:r>
    </w:p>
    <w:bookmarkEnd w:id="20"/>
    <w:bookmarkStart w:id="21" w:name="residue-injection-axiom-viii"/>
    <w:p>
      <w:pPr>
        <w:pStyle w:val="Heading3"/>
      </w:pPr>
      <w:r>
        <w:t xml:space="preserve">1.2 Residue Injection (Axiom VIII)</w:t>
      </w:r>
    </w:p>
    <w:p>
      <w:pPr>
        <w:pStyle w:val="FirstParagraph"/>
      </w:pPr>
      <w:r>
        <w:t xml:space="preserve">Classical annihilation:</w:t>
      </w:r>
    </w:p>
    <w:p>
      <w:pPr>
        <w:pStyle w:val="SourceCode"/>
      </w:pPr>
      <w:r>
        <w:rPr>
          <w:rStyle w:val="VerbatimChar"/>
        </w:rPr>
        <w:t xml:space="preserve">σᵢ · σᵢ⁻¹ → ∅</w:t>
      </w:r>
    </w:p>
    <w:p>
      <w:pPr>
        <w:pStyle w:val="FirstParagraph"/>
      </w:pPr>
      <w:r>
        <w:t xml:space="preserve">NZM persistence rule:</w:t>
      </w:r>
    </w:p>
    <w:p>
      <w:pPr>
        <w:pStyle w:val="SourceCode"/>
      </w:pPr>
      <w:r>
        <w:rPr>
          <w:rStyle w:val="VerbatimChar"/>
        </w:rPr>
        <w:t xml:space="preserve">[σᵢ, −σᵢ] → [1, 2, 1]</w:t>
      </w:r>
    </w:p>
    <w:p>
      <w:pPr>
        <w:pStyle w:val="FirstParagraph"/>
      </w:pPr>
      <w:r>
        <w:t xml:space="preserve">The motif</w:t>
      </w:r>
      <w:r>
        <w:t xml:space="preserve"> </w:t>
      </w:r>
      <w:r>
        <w:rPr>
          <w:rStyle w:val="VerbatimChar"/>
        </w:rPr>
        <w:t xml:space="preserve">[1, 2, 1]</w:t>
      </w:r>
      <w:r>
        <w:t xml:space="preserve"> </w:t>
      </w:r>
      <w:r>
        <w:t xml:space="preserve">is treated as a</w:t>
      </w:r>
      <w:r>
        <w:t xml:space="preserve"> </w:t>
      </w:r>
      <w:r>
        <w:rPr>
          <w:b/>
          <w:bCs/>
        </w:rPr>
        <w:t xml:space="preserve">topological residue</w:t>
      </w:r>
      <w:r>
        <w:t xml:space="preserve">:</w:t>
      </w:r>
      <w:r>
        <w:t xml:space="preserve"> </w:t>
      </w:r>
      <w:r>
        <w:t xml:space="preserve">- It prevents collapse to the empty word</w:t>
      </w:r>
      <w:r>
        <w:t xml:space="preserve"> </w:t>
      </w:r>
      <w:r>
        <w:t xml:space="preserve">- It encodes historical interaction</w:t>
      </w:r>
      <w:r>
        <w:t xml:space="preserve"> </w:t>
      </w:r>
      <w:r>
        <w:t xml:space="preserve">- It recursively participates in future interactions</w:t>
      </w:r>
    </w:p>
    <w:p>
      <w:pPr>
        <w:pStyle w:val="BodyText"/>
      </w:pPr>
      <w:r>
        <w:t xml:space="preserve">This ensures</w:t>
      </w:r>
      <w:r>
        <w:t xml:space="preserve"> </w:t>
      </w:r>
      <w:r>
        <w:rPr>
          <w:b/>
          <w:bCs/>
        </w:rPr>
        <w:t xml:space="preserve">ε &gt; 0</w:t>
      </w:r>
      <w:r>
        <w:t xml:space="preserve"> </w:t>
      </w:r>
      <w:r>
        <w:t xml:space="preserve">at the substrate level.</w:t>
      </w:r>
    </w:p>
    <w:p>
      <w:r>
        <w:pict>
          <v:rect style="width:0;height:1.5pt" o:hralign="center" o:hrstd="t" o:hr="t"/>
        </w:pict>
      </w:r>
    </w:p>
    <w:bookmarkEnd w:id="21"/>
    <w:bookmarkStart w:id="22" w:name="admissible-local-moves"/>
    <w:p>
      <w:pPr>
        <w:pStyle w:val="Heading3"/>
      </w:pPr>
      <w:r>
        <w:t xml:space="preserve">1.3 Admissible Local Moves</w:t>
      </w:r>
    </w:p>
    <w:p>
      <w:pPr>
        <w:pStyle w:val="FirstParagraph"/>
      </w:pPr>
      <w:r>
        <w:t xml:space="preserve">Only the following moves are allowed: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Adjacent Far Commutativity</w:t>
      </w:r>
    </w:p>
    <w:p>
      <w:pPr>
        <w:pStyle w:val="Compact"/>
        <w:numPr>
          <w:ilvl w:val="1"/>
          <w:numId w:val="1003"/>
        </w:numPr>
      </w:pPr>
      <w:r>
        <w:t xml:space="preserve">Only adjacent word positions may swap</w:t>
      </w:r>
    </w:p>
    <w:p>
      <w:pPr>
        <w:pStyle w:val="Compact"/>
        <w:numPr>
          <w:ilvl w:val="1"/>
          <w:numId w:val="1003"/>
        </w:numPr>
      </w:pPr>
      <w:r>
        <w:t xml:space="preserve">Only if strand labels differ by ≥ 2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Bidirectional Yang–Baxter Relation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σᵢ σᵢ₊₁ σᵢ  ↔  σᵢ₊₁ σᵢ σᵢ₊₁</w:t>
      </w:r>
    </w:p>
    <w:p>
      <w:pPr>
        <w:pStyle w:val="Compact"/>
        <w:numPr>
          <w:ilvl w:val="1"/>
          <w:numId w:val="1004"/>
        </w:numPr>
      </w:pPr>
      <w:r>
        <w:t xml:space="preserve">Implemented as a</w:t>
      </w:r>
      <w:r>
        <w:t xml:space="preserve"> </w:t>
      </w:r>
      <w:r>
        <w:rPr>
          <w:i/>
          <w:iCs/>
        </w:rPr>
        <w:t xml:space="preserve">pattern-level</w:t>
      </w:r>
      <w:r>
        <w:t xml:space="preserve"> </w:t>
      </w:r>
      <w:r>
        <w:t xml:space="preserve">rule</w:t>
      </w:r>
    </w:p>
    <w:p>
      <w:pPr>
        <w:pStyle w:val="Compact"/>
        <w:numPr>
          <w:ilvl w:val="1"/>
          <w:numId w:val="1004"/>
        </w:numPr>
      </w:pPr>
      <w:r>
        <w:t xml:space="preserve">Orientation/chirality is not yet promoted to an observable</w:t>
      </w:r>
    </w:p>
    <w:p>
      <w:pPr>
        <w:pStyle w:val="FirstParagraph"/>
      </w:pPr>
      <w:r>
        <w:t xml:space="preserve">These moves define all allowed substrate evolution.</w:t>
      </w:r>
    </w:p>
    <w:p>
      <w:r>
        <w:pict>
          <v:rect style="width:0;height:1.5pt" o:hralign="center" o:hrstd="t" o:hr="t"/>
        </w:pict>
      </w:r>
    </w:p>
    <w:bookmarkEnd w:id="22"/>
    <w:bookmarkStart w:id="23" w:name="structural-observables"/>
    <w:p>
      <w:pPr>
        <w:pStyle w:val="Heading3"/>
      </w:pPr>
      <w:r>
        <w:t xml:space="preserve">1.4 Structural Observables</w:t>
      </w:r>
    </w:p>
    <w:p>
      <w:pPr>
        <w:pStyle w:val="FirstParagraph"/>
      </w:pPr>
      <w:r>
        <w:t xml:space="preserve">The engine intentionally avoids numeric observables with ontological meaning.</w:t>
      </w:r>
    </w:p>
    <w:p>
      <w:pPr>
        <w:pStyle w:val="BodyText"/>
      </w:pPr>
      <w:r>
        <w:t xml:space="preserve">Implemented observables are</w:t>
      </w:r>
      <w:r>
        <w:t xml:space="preserve"> </w:t>
      </w:r>
      <w:r>
        <w:rPr>
          <w:i/>
          <w:iCs/>
        </w:rPr>
        <w:t xml:space="preserve">descriptive signatures</w:t>
      </w:r>
      <w:r>
        <w:t xml:space="preserve"> </w:t>
      </w:r>
      <w:r>
        <w:t xml:space="preserve">only: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Persistence Signature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R{r}_C{c}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r</w:t>
      </w:r>
      <w:r>
        <w:t xml:space="preserve">: number of residue motifs</w:t>
      </w:r>
      <w:r>
        <w:t xml:space="preserve"> </w:t>
      </w:r>
      <w:r>
        <w:rPr>
          <w:rStyle w:val="VerbatimChar"/>
        </w:rPr>
        <w:t xml:space="preserve">[1,2,1]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</w:t>
      </w:r>
      <w:r>
        <w:t xml:space="preserve">: total braid word length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Stability Class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Stable</w:t>
      </w:r>
      <w:r>
        <w:t xml:space="preserve">: unchanged under admissible normalization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PotentiallyReducible</w:t>
      </w:r>
      <w:r>
        <w:t xml:space="preserve">: further evolution possible</w:t>
      </w:r>
    </w:p>
    <w:p>
      <w:pPr>
        <w:pStyle w:val="FirstParagraph"/>
      </w:pPr>
      <w:r>
        <w:t xml:space="preserve">These observables do not feed back into the dynamics.</w:t>
      </w:r>
    </w:p>
    <w:p>
      <w:r>
        <w:pict>
          <v:rect style="width:0;height:1.5pt" o:hralign="center" o:hrstd="t" o:hr="t"/>
        </w:pict>
      </w:r>
    </w:p>
    <w:bookmarkEnd w:id="23"/>
    <w:bookmarkStart w:id="24" w:name="emergent-behavior-observed-not-assumed"/>
    <w:p>
      <w:pPr>
        <w:pStyle w:val="Heading3"/>
      </w:pPr>
      <w:r>
        <w:t xml:space="preserve">1.5 Emergent Behavior (Observed, Not Assumed)</w:t>
      </w:r>
    </w:p>
    <w:p>
      <w:pPr>
        <w:pStyle w:val="FirstParagraph"/>
      </w:pPr>
      <w:r>
        <w:t xml:space="preserve">Repeated self-interaction experiments of the form:</w:t>
      </w:r>
    </w:p>
    <w:p>
      <w:pPr>
        <w:pStyle w:val="SourceCode"/>
      </w:pPr>
      <w:r>
        <w:rPr>
          <w:rStyle w:val="VerbatimChar"/>
        </w:rPr>
        <w:t xml:space="preserve">A → A · A⁻¹ → normalize()</w:t>
      </w:r>
    </w:p>
    <w:p>
      <w:pPr>
        <w:pStyle w:val="FirstParagraph"/>
      </w:pPr>
      <w:r>
        <w:t xml:space="preserve">show that:</w:t>
      </w:r>
    </w:p>
    <w:p>
      <w:pPr>
        <w:pStyle w:val="Compact"/>
        <w:numPr>
          <w:ilvl w:val="0"/>
          <w:numId w:val="1008"/>
        </w:numPr>
      </w:pPr>
      <w:r>
        <w:t xml:space="preserve">Word length grows persistently</w:t>
      </w:r>
    </w:p>
    <w:p>
      <w:pPr>
        <w:pStyle w:val="Compact"/>
        <w:numPr>
          <w:ilvl w:val="0"/>
          <w:numId w:val="1008"/>
        </w:numPr>
      </w:pPr>
      <w:r>
        <w:t xml:space="preserve">Growth rate slows over time</w:t>
      </w:r>
    </w:p>
    <w:p>
      <w:pPr>
        <w:pStyle w:val="Compact"/>
        <w:numPr>
          <w:ilvl w:val="0"/>
          <w:numId w:val="1008"/>
        </w:numPr>
      </w:pPr>
      <w:r>
        <w:t xml:space="preserve">Residue count increases roughly linearly with length</w:t>
      </w:r>
    </w:p>
    <w:p>
      <w:pPr>
        <w:pStyle w:val="Compact"/>
        <w:numPr>
          <w:ilvl w:val="0"/>
          <w:numId w:val="1008"/>
        </w:numPr>
      </w:pPr>
      <w:r>
        <w:t xml:space="preserve">No collapse or runaway divergence occurs</w:t>
      </w:r>
    </w:p>
    <w:p>
      <w:pPr>
        <w:pStyle w:val="FirstParagraph"/>
      </w:pPr>
      <w:r>
        <w:t xml:space="preserve">When coarse-grained by external observers, this behavior is often summarized using a fitted fractal exponent:</w:t>
      </w:r>
    </w:p>
    <w:p>
      <w:pPr>
        <w:pStyle w:val="SourceCode"/>
      </w:pPr>
      <w:r>
        <w:rPr>
          <w:rStyle w:val="VerbatimChar"/>
        </w:rPr>
        <w:t xml:space="preserve">D ≈ 1.161</w:t>
      </w:r>
    </w:p>
    <w:p>
      <w:pPr>
        <w:pStyle w:val="FirstParagraph"/>
      </w:pPr>
      <w:r>
        <w:t xml:space="preserve">This value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present in the substrate or code and has no axiomatic role.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golden spiral</w:t>
      </w:r>
      <w:r>
        <w:t xml:space="preserve"> </w:t>
      </w:r>
      <w:r>
        <w:t xml:space="preserve">appears as a</w:t>
      </w:r>
      <w:r>
        <w:t xml:space="preserve"> </w:t>
      </w:r>
      <w:r>
        <w:rPr>
          <w:i/>
          <w:iCs/>
        </w:rPr>
        <w:t xml:space="preserve">local geometric motif</w:t>
      </w:r>
      <w:r>
        <w:t xml:space="preserve"> </w:t>
      </w:r>
      <w:r>
        <w:t xml:space="preserve">of residue turning, not as a global scaling law.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ference-implementation"/>
    <w:p>
      <w:pPr>
        <w:pStyle w:val="Heading2"/>
      </w:pPr>
      <w:r>
        <w:t xml:space="preserve">2. Reference Implementation</w:t>
      </w:r>
    </w:p>
    <w:p>
      <w:pPr>
        <w:pStyle w:val="FirstParagraph"/>
      </w:pPr>
      <w:r>
        <w:t xml:space="preserve">The following is the</w:t>
      </w:r>
      <w:r>
        <w:t xml:space="preserve"> </w:t>
      </w:r>
      <w:r>
        <w:rPr>
          <w:b/>
          <w:bCs/>
        </w:rPr>
        <w:t xml:space="preserve">exact code</w:t>
      </w:r>
      <w:r>
        <w:t xml:space="preserve"> </w:t>
      </w:r>
      <w:r>
        <w:t xml:space="preserve">used for all simulations and tests referenced above.</w:t>
      </w:r>
    </w:p>
    <w:p>
      <w:pPr>
        <w:pStyle w:val="SourceCode"/>
      </w:pPr>
      <w:r>
        <w:rPr>
          <w:rStyle w:val="CommentTok"/>
        </w:rPr>
        <w:t xml:space="preserve"># topology.py - NZM-Substrate V0.3 (Production Build)</w:t>
      </w:r>
      <w:r>
        <w:br/>
      </w:r>
      <w:r>
        <w:rPr>
          <w:rStyle w:val="CommentTok"/>
        </w:rPr>
        <w:t xml:space="preserve"># Pure braid engine with no-zero persistence, admissible moves,</w:t>
      </w:r>
      <w:r>
        <w:br/>
      </w:r>
      <w:r>
        <w:rPr>
          <w:rStyle w:val="CommentTok"/>
        </w:rPr>
        <w:t xml:space="preserve"># and structural observables only.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NormalTok"/>
        </w:rPr>
        <w:t xml:space="preserve">RESIDUE_BRAID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Braid: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generators: List[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generators: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(RESIDUE_BRAID)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(generators)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._reduce()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_reduce(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stability_reached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stability_reached:</w:t>
      </w:r>
      <w:r>
        <w:br/>
      </w:r>
      <w:r>
        <w:rPr>
          <w:rStyle w:val="NormalTok"/>
        </w:rPr>
        <w:t xml:space="preserve">            stability_reached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.word[i]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RESIDUE_BRAID</w:t>
      </w:r>
      <w:r>
        <w:br/>
      </w:r>
      <w:r>
        <w:rPr>
          <w:rStyle w:val="NormalTok"/>
        </w:rPr>
        <w:t xml:space="preserve">                    stability_reached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(RESIDUE_BRAID)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inverse(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new_word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Braid(new_word)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__mul__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other: </w:t>
      </w:r>
      <w:r>
        <w:rPr>
          <w:rStyle w:val="StringTok"/>
        </w:rPr>
        <w:t xml:space="preserve">'Braid'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Braid(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other.word)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f"Braid(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(other, Braid):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other.word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apply_far_commute(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j: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positions"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"Topological Violation: Can only commute adjacent word indices."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gen_i, gen_j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.word[i],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.word[j]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(gen_i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gen_j)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"Strand Entanglement: generators too close to commute."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new_word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</w:t>
      </w:r>
      <w:r>
        <w:br/>
      </w:r>
      <w:r>
        <w:rPr>
          <w:rStyle w:val="NormalTok"/>
        </w:rPr>
        <w:t xml:space="preserve">        new_word[i], new_word[j]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new_word[j], new_word[i]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Braid(new_word)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apply_yang_baxter(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a,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.word[pos:pos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new_word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new_word[pos:pos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[b, a, b]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Braid(new_word)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new_word[pos:pos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[a, c, a]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Braid(new_word)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shift_generator_left(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pos: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(steps):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current.apply_far_commute(pos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pos)</w:t>
      </w:r>
      <w:r>
        <w:br/>
      </w:r>
      <w:r>
        <w:rPr>
          <w:rStyle w:val="NormalTok"/>
        </w:rPr>
        <w:t xml:space="preserve">                pos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max_iterations: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'Braid'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rPr>
          <w:rStyle w:val="NormalTok"/>
        </w:rPr>
        <w:t xml:space="preserve">        iteration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iteration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max_iterations:</w:t>
      </w:r>
      <w:r>
        <w:br/>
      </w:r>
      <w:r>
        <w:rPr>
          <w:rStyle w:val="NormalTok"/>
        </w:rPr>
        <w:t xml:space="preserve">    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pos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(current.word)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current.apply_yang_baxter(pos)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</w:t>
      </w:r>
      <w:r>
        <w:br/>
      </w:r>
      <w:r>
        <w:rPr>
          <w:rStyle w:val="NormalTok"/>
        </w:rPr>
        <w:t xml:space="preserve">            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(current.word)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current.apply_far_commute(i,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new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current:</w:t>
      </w:r>
      <w:r>
        <w:br/>
      </w:r>
      <w:r>
        <w:rPr>
          <w:rStyle w:val="NormalTok"/>
        </w:rPr>
        <w:t xml:space="preserve">            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</w:t>
      </w:r>
      <w:r>
        <w:br/>
      </w:r>
      <w:r>
        <w:rPr>
          <w:rStyle w:val="NormalTok"/>
        </w:rPr>
        <w:t xml:space="preserve">                        changed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    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changed: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iteration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persistence_signature(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RESIDUE_BRAID)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stability_class(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normalized.word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"PotentiallyReducible"</w:t>
      </w:r>
    </w:p>
    <w:p>
      <w:r>
        <w:pict>
          <v:rect style="width:0;height:1.5pt" o:hralign="center" o:hrstd="t" o:hr="t"/>
        </w:pict>
      </w:r>
    </w:p>
    <w:bookmarkEnd w:id="26"/>
    <w:bookmarkStart w:id="27" w:name="status"/>
    <w:p>
      <w:pPr>
        <w:pStyle w:val="Heading2"/>
      </w:pPr>
      <w:r>
        <w:t xml:space="preserve">3. Status</w:t>
      </w:r>
    </w:p>
    <w:p>
      <w:pPr>
        <w:pStyle w:val="FirstParagraph"/>
      </w:pPr>
      <w:r>
        <w:t xml:space="preserve">This document represents a</w:t>
      </w:r>
      <w:r>
        <w:t xml:space="preserve"> </w:t>
      </w:r>
      <w:r>
        <w:rPr>
          <w:b/>
          <w:bCs/>
        </w:rPr>
        <w:t xml:space="preserve">stable checkpoint</w:t>
      </w:r>
      <w:r>
        <w:t xml:space="preserve"> </w:t>
      </w:r>
      <w:r>
        <w:t xml:space="preserve">for NZM braid development.</w:t>
      </w:r>
    </w:p>
    <w:p>
      <w:pPr>
        <w:pStyle w:val="BodyText"/>
      </w:pPr>
      <w:r>
        <w:t xml:space="preserve">Any future changes should explicitly note:</w:t>
      </w:r>
      <w:r>
        <w:t xml:space="preserve"> </w:t>
      </w:r>
      <w:r>
        <w:t xml:space="preserve">- Which axioms are being extended or modified</w:t>
      </w:r>
      <w:r>
        <w:t xml:space="preserve"> </w:t>
      </w:r>
      <w:r>
        <w:t xml:space="preserve">- Whether new observables are descriptive or ontological</w:t>
      </w:r>
      <w:r>
        <w:t xml:space="preserve"> </w:t>
      </w:r>
      <w:r>
        <w:t xml:space="preserve">- Whether new moves preserve no-zero persistence</w:t>
      </w:r>
    </w:p>
    <w:p>
      <w:pPr>
        <w:pStyle w:val="BodyText"/>
      </w:pPr>
      <w:r>
        <w:t xml:space="preserve">Until then, this file should be treated as the authoritative reference for NZM Braid Engine V0.3.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2026-01-31T19:23:43Z</dcterms:created>
  <dcterms:modified xsi:type="dcterms:W3CDTF">2026-01-31T19:23:43Z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