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666666"/>
          <w:sz w:val="26"/>
        </w:rPr>
        <w:t>NZM Technical Paper v0.12-B</w:t>
      </w:r>
    </w:p>
    <w:p>
      <w:pPr>
        <w:spacing w:after="80"/>
        <w:jc w:val="center"/>
      </w:pPr>
      <w:r>
        <w:rPr>
          <w:rFonts w:ascii="Arial" w:hAnsi="Arial"/>
          <w:b/>
          <w:color w:val="1F497D"/>
          <w:sz w:val="56"/>
        </w:rPr>
        <w:t>The Translation</w:t>
      </w:r>
    </w:p>
    <w:p>
      <w:pPr>
        <w:spacing w:after="120"/>
        <w:jc w:val="center"/>
      </w:pPr>
      <w:r>
        <w:rPr>
          <w:rFonts w:ascii="Arial" w:hAnsi="Arial"/>
          <w:b/>
          <w:color w:val="2E75B6"/>
          <w:sz w:val="28"/>
        </w:rPr>
        <w:t>Why the Yang-Mills Mass Gap Is Not a Problem in NZM</w:t>
      </w:r>
    </w:p>
    <w:p>
      <w:pPr>
        <w:spacing w:after="80"/>
        <w:jc w:val="center"/>
      </w:pPr>
      <w:r>
        <w:rPr>
          <w:rFonts w:ascii="Arial" w:hAnsi="Arial"/>
          <w:i/>
          <w:color w:val="666666"/>
          <w:sz w:val="20"/>
        </w:rPr>
        <w:t>Barry R. Greer (@NZMTDU)  |  NZM-Substrate Framework  |  February 2026</w:t>
      </w:r>
    </w:p>
    <w:p>
      <w:pPr>
        <w:spacing w:after="320"/>
        <w:jc w:val="center"/>
      </w:pPr>
      <w:r>
        <w:rPr>
          <w:rFonts w:ascii="Arial" w:hAnsi="Arial"/>
          <w:color w:val="B8860B"/>
          <w:sz w:val="18"/>
        </w:rPr>
        <w:t>THEORETICAL  [NOT FOR EXECUTION]  |  NZM Constitution Amendment F</w:t>
      </w:r>
    </w:p>
    <w:p>
      <w:pPr>
        <w:spacing w:before="360" w:after="80"/>
        <w:pBdr>
          <w:bottom w:val="single" w:sz="4" w:color="1F497D"/>
        </w:pBdr>
      </w:pPr>
      <w:r>
        <w:rPr>
          <w:rFonts w:ascii="Arial" w:hAnsi="Arial"/>
          <w:b/>
          <w:color w:val="1F497D"/>
          <w:sz w:val="28"/>
        </w:rPr>
        <w:t>Preamble: The Problem With the Problem</w:t>
      </w:r>
    </w:p>
    <w:p>
      <w:pPr>
        <w:spacing w:before="40" w:after="80"/>
      </w:pPr>
      <w:r>
        <w:rPr>
          <w:rFonts w:ascii="Arial" w:hAnsi="Arial"/>
          <w:i w:val="0"/>
          <w:color w:val="222222"/>
          <w:sz w:val="22"/>
        </w:rPr>
        <w:t>The Yang-Mills mass gap problem is stated in classical language. It asks for a proof, in rigorous mathematics, that a quantum Yang-Mills theory on R^4 exists and has a positive minimum excitation energy (mass gap) Delta &gt; 0.</w:t>
      </w:r>
    </w:p>
    <w:p>
      <w:pPr>
        <w:spacing w:before="40" w:after="80"/>
      </w:pPr>
      <w:r>
        <w:rPr>
          <w:rFonts w:ascii="Arial" w:hAnsi="Arial"/>
          <w:i w:val="0"/>
          <w:color w:val="222222"/>
          <w:sz w:val="22"/>
        </w:rPr>
        <w:t>The prior NZM paper (v0.12) approached this classically — it reached for formal proofs, Hilbert space constructions, and measure theory. That was wrong. That was importing the disease into the cure.</w:t>
      </w:r>
    </w:p>
    <w:p>
      <w:pPr>
        <w:spacing w:before="120" w:after="120"/>
        <w:ind w:left="504"/>
        <w:pBdr>
          <w:left w:val="single" w:sz="6" w:color="1F497D"/>
        </w:pBdr>
      </w:pPr>
      <w:r>
        <w:rPr>
          <w:rFonts w:ascii="Arial" w:hAnsi="Arial"/>
          <w:i/>
          <w:color w:val="1F497D"/>
          <w:sz w:val="22"/>
        </w:rPr>
        <w:t>NZM does not solve the mass gap problem. NZM dissolves it. The gap was never a gap. It was a symptom of building physics on a vacuum that does not exist.</w:t>
      </w:r>
    </w:p>
    <w:p>
      <w:pPr>
        <w:spacing w:before="80" w:after="0"/>
      </w:pPr>
    </w:p>
    <w:p>
      <w:pPr>
        <w:spacing w:before="40" w:after="80"/>
      </w:pPr>
      <w:r>
        <w:rPr>
          <w:rFonts w:ascii="Arial" w:hAnsi="Arial"/>
          <w:i w:val="0"/>
          <w:color w:val="222222"/>
          <w:sz w:val="22"/>
        </w:rPr>
        <w:t>This paper does one thing: it translates the classical statement of the problem into NZM language, term by term, and shows that in NZM the translated statement is not a conjecture — it is a direct reading of Axiom VIII.</w:t>
      </w:r>
    </w:p>
    <w:p>
      <w:pPr>
        <w:spacing w:before="40" w:after="80"/>
      </w:pPr>
      <w:r>
        <w:rPr>
          <w:rFonts w:ascii="Arial" w:hAnsi="Arial"/>
          <w:i w:val="0"/>
          <w:color w:val="222222"/>
          <w:sz w:val="22"/>
        </w:rPr>
        <w:t>The Millennium Prize is written in classical. NZM is the key. The translation IS the resolution.</w:t>
      </w:r>
    </w:p>
    <w:p>
      <w:pPr>
        <w:spacing w:before="80" w:after="0"/>
      </w:pPr>
    </w:p>
    <w:p>
      <w:pPr>
        <w:spacing w:before="360" w:after="80"/>
        <w:pBdr>
          <w:bottom w:val="single" w:sz="4" w:color="1F497D"/>
        </w:pBdr>
      </w:pPr>
      <w:r>
        <w:rPr>
          <w:rFonts w:ascii="Arial" w:hAnsi="Arial"/>
          <w:b/>
          <w:color w:val="1F497D"/>
          <w:sz w:val="28"/>
        </w:rPr>
        <w:t>1. The Classical Statement — and What It Assumes</w:t>
      </w:r>
    </w:p>
    <w:p>
      <w:pPr>
        <w:spacing w:before="40" w:after="80"/>
      </w:pPr>
      <w:r>
        <w:rPr>
          <w:rFonts w:ascii="Arial" w:hAnsi="Arial"/>
          <w:i w:val="0"/>
          <w:color w:val="222222"/>
          <w:sz w:val="22"/>
        </w:rPr>
        <w:t>The Clay Institute states the problem as follows (paraphrased):</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1F497D"/>
            <w:tcMar>
              <w:top w:w="100" w:type="dxa"/>
              <w:bottom w:w="100" w:type="dxa"/>
              <w:left w:w="100" w:type="dxa"/>
              <w:right w:w="100" w:type="dxa"/>
            </w:tcMar>
          </w:tcPr>
          <w:p>
            <w:r>
              <w:rPr>
                <w:rFonts w:ascii="Arial" w:hAnsi="Arial"/>
                <w:b/>
                <w:color w:val="FFFFFF"/>
                <w:sz w:val="20"/>
              </w:rPr>
              <w:t>CLASSICAL STATEMENT</w:t>
            </w:r>
          </w:p>
        </w:tc>
      </w:tr>
      <w:tr>
        <w:tc>
          <w:tcPr>
            <w:tcW w:type="dxa" w:w="9360"/>
            <w:shd w:val="clear" w:color="auto" w:fill="F2F7FC"/>
            <w:tcMar>
              <w:top w:w="100" w:type="dxa"/>
              <w:bottom w:w="100" w:type="dxa"/>
              <w:left w:w="100" w:type="dxa"/>
              <w:right w:w="100" w:type="dxa"/>
            </w:tcMar>
          </w:tcPr>
          <w:p>
            <w:r>
              <w:rPr>
                <w:rFonts w:ascii="Arial" w:hAnsi="Arial"/>
                <w:b w:val="0"/>
                <w:color w:val="222222"/>
                <w:sz w:val="22"/>
              </w:rPr>
              <w:t>Prove that for any compact simple gauge group G, a non-trivial quantum Yang-Mills theory exists on R^4 and has a mass gap Delta &gt; 0. That is, the lowest energy state above the vacuum has energy at least Delta.</w:t>
            </w:r>
          </w:p>
        </w:tc>
      </w:tr>
      <w:tr>
        <w:tc>
          <w:tcPr>
            <w:tcW w:type="dxa" w:w="9360"/>
            <w:shd w:val="clear" w:color="auto" w:fill="EBF2FA"/>
            <w:tcMar>
              <w:top w:w="100" w:type="dxa"/>
              <w:bottom w:w="100" w:type="dxa"/>
              <w:left w:w="100" w:type="dxa"/>
              <w:right w:w="100" w:type="dxa"/>
            </w:tcMar>
          </w:tcPr>
          <w:p>
            <w:r>
              <w:rPr>
                <w:rFonts w:ascii="Arial" w:hAnsi="Arial"/>
                <w:b/>
                <w:color w:val="AA0000"/>
                <w:sz w:val="22"/>
              </w:rPr>
              <w:t>This statement assumes: (1) a vacuum exists at energy = 0, (2) Delta is something that must be proven greater than zero, (3) the problem is finding why Delta &gt; 0 when the vacuum = 0.</w:t>
            </w:r>
          </w:p>
        </w:tc>
      </w:tr>
    </w:tbl>
    <w:p>
      <w:pPr>
        <w:spacing w:before="80" w:after="0"/>
      </w:pPr>
    </w:p>
    <w:p>
      <w:pPr>
        <w:spacing w:before="40" w:after="80"/>
      </w:pPr>
      <w:r>
        <w:rPr>
          <w:rFonts w:ascii="Arial" w:hAnsi="Arial"/>
          <w:i w:val="0"/>
          <w:color w:val="222222"/>
          <w:sz w:val="22"/>
        </w:rPr>
        <w:t>Every word of that statement is built on zero. The vacuum is zero energy. The gap must be proven positive because the starting point is zero. The entire difficulty is the distance from the floor you chose to build on.</w:t>
      </w:r>
    </w:p>
    <w:p>
      <w:pPr>
        <w:spacing w:before="80" w:after="0"/>
      </w:pPr>
    </w:p>
    <w:p>
      <w:pPr>
        <w:spacing w:before="120" w:after="120"/>
        <w:ind w:left="504"/>
        <w:pBdr>
          <w:left w:val="single" w:sz="6" w:color="1F497D"/>
        </w:pBdr>
      </w:pPr>
      <w:r>
        <w:rPr>
          <w:rFonts w:ascii="Arial" w:hAnsi="Arial"/>
          <w:i/>
          <w:color w:val="1F497D"/>
          <w:sz w:val="22"/>
        </w:rPr>
        <w:t>Classical physics built its house on zero. Then spent 50 years asking why the ground floor is above the basement that doesn't exist.</w:t>
      </w:r>
    </w:p>
    <w:p>
      <w:pPr>
        <w:spacing w:before="80" w:after="0"/>
      </w:pPr>
    </w:p>
    <w:p>
      <w:pPr>
        <w:spacing w:before="360" w:after="80"/>
        <w:pBdr>
          <w:bottom w:val="single" w:sz="4" w:color="1F497D"/>
        </w:pBdr>
      </w:pPr>
      <w:r>
        <w:rPr>
          <w:rFonts w:ascii="Arial" w:hAnsi="Arial"/>
          <w:b/>
          <w:color w:val="1F497D"/>
          <w:sz w:val="28"/>
        </w:rPr>
        <w:t>2. Term-by-Term Translation</w:t>
      </w:r>
    </w:p>
    <w:p>
      <w:pPr>
        <w:spacing w:before="40" w:after="80"/>
      </w:pPr>
      <w:r>
        <w:rPr>
          <w:rFonts w:ascii="Arial" w:hAnsi="Arial"/>
          <w:i w:val="0"/>
          <w:color w:val="222222"/>
          <w:sz w:val="22"/>
        </w:rPr>
        <w:t>Every classical term in the problem statement has an NZM equivalent. The translation is not approximate — it is exact. Each classical concept maps to an NZM concept that already exists in the framework.</w:t>
      </w:r>
    </w:p>
    <w:p>
      <w:pPr>
        <w:spacing w:before="80" w:after="0"/>
      </w:pPr>
    </w:p>
    <w:tbl>
      <w:tblPr>
        <w:tblStyle w:val="TableGrid"/>
        <w:tblW w:type="auto" w:w="0"/>
        <w:tblLook w:firstColumn="1" w:firstRow="1" w:lastColumn="0" w:lastRow="0" w:noHBand="0" w:noVBand="1" w:val="04A0"/>
      </w:tblPr>
      <w:tblGrid>
        <w:gridCol w:w="4680"/>
        <w:gridCol w:w="4680"/>
      </w:tblGrid>
      <w:tr>
        <w:tc>
          <w:tcPr>
            <w:tcW w:type="dxa" w:w="4680"/>
            <w:shd w:val="clear" w:color="auto" w:fill="1F497D"/>
          </w:tcPr>
          <w:p>
            <w:r>
              <w:rPr>
                <w:rFonts w:ascii="Arial" w:hAnsi="Arial"/>
                <w:b/>
                <w:color w:val="FFFFFF"/>
                <w:sz w:val="20"/>
              </w:rPr>
              <w:t>Classical Statement</w:t>
            </w:r>
          </w:p>
        </w:tc>
        <w:tc>
          <w:tcPr>
            <w:tcW w:type="dxa" w:w="4680"/>
            <w:shd w:val="clear" w:color="auto" w:fill="1F497D"/>
          </w:tcPr>
          <w:p>
            <w:r>
              <w:rPr>
                <w:rFonts w:ascii="Arial" w:hAnsi="Arial"/>
                <w:b/>
                <w:color w:val="FFFFFF"/>
                <w:sz w:val="20"/>
              </w:rPr>
              <w:t>NZM Translation</w:t>
            </w:r>
          </w:p>
        </w:tc>
      </w:tr>
      <w:tr>
        <w:tc>
          <w:tcPr>
            <w:tcW w:type="dxa" w:w="4680"/>
            <w:shd w:val="clear" w:color="auto" w:fill="F2F7FC"/>
            <w:tcMar>
              <w:top w:w="80" w:type="dxa"/>
              <w:bottom w:w="80" w:type="dxa"/>
              <w:left w:w="80" w:type="dxa"/>
              <w:right w:w="80" w:type="dxa"/>
            </w:tcMar>
          </w:tcPr>
          <w:p>
            <w:r>
              <w:rPr>
                <w:rFonts w:ascii="Arial" w:hAnsi="Arial"/>
                <w:b/>
                <w:color w:val="222222"/>
                <w:sz w:val="20"/>
              </w:rPr>
              <w:t xml:space="preserve">Vacuum  </w:t>
            </w:r>
            <w:r>
              <w:rPr>
                <w:rFonts w:ascii="Arial" w:hAnsi="Arial"/>
                <w:color w:val="222222"/>
                <w:sz w:val="20"/>
              </w:rPr>
              <w:t xml:space="preserve">  — the zero-energy ground state. A = 0. Nothing.</w:t>
            </w:r>
          </w:p>
        </w:tc>
        <w:tc>
          <w:tcPr>
            <w:tcW w:type="dxa" w:w="4680"/>
            <w:shd w:val="clear" w:color="auto" w:fill="F2F7FC"/>
            <w:tcMar>
              <w:top w:w="80" w:type="dxa"/>
              <w:bottom w:w="80" w:type="dxa"/>
              <w:left w:w="80" w:type="dxa"/>
              <w:right w:w="80" w:type="dxa"/>
            </w:tcMar>
          </w:tcPr>
          <w:p>
            <w:r>
              <w:rPr>
                <w:rFonts w:ascii="Arial" w:hAnsi="Arial"/>
                <w:b/>
                <w:color w:val="1F6B1F"/>
                <w:sz w:val="20"/>
              </w:rPr>
              <w:t xml:space="preserve">Omega-state  </w:t>
            </w:r>
            <w:r>
              <w:rPr>
                <w:rFonts w:ascii="Arial" w:hAnsi="Arial"/>
                <w:color w:val="1F6B1F"/>
                <w:sz w:val="20"/>
              </w:rPr>
              <w:t xml:space="preserve">  — the substrate floor. A = Omega. The minimum expressing configuration. Never nothing.</w:t>
            </w:r>
          </w:p>
        </w:tc>
      </w:tr>
      <w:tr>
        <w:tc>
          <w:tcPr>
            <w:tcW w:type="dxa" w:w="4680"/>
            <w:shd w:val="clear" w:color="auto" w:fill="FFFFFF"/>
            <w:tcMar>
              <w:top w:w="80" w:type="dxa"/>
              <w:bottom w:w="80" w:type="dxa"/>
              <w:left w:w="80" w:type="dxa"/>
              <w:right w:w="80" w:type="dxa"/>
            </w:tcMar>
          </w:tcPr>
          <w:p>
            <w:r>
              <w:rPr>
                <w:rFonts w:ascii="Arial" w:hAnsi="Arial"/>
                <w:b/>
                <w:color w:val="222222"/>
                <w:sz w:val="20"/>
              </w:rPr>
              <w:t xml:space="preserve">Energy = 0  </w:t>
            </w:r>
            <w:r>
              <w:rPr>
                <w:rFonts w:ascii="Arial" w:hAnsi="Arial"/>
                <w:color w:val="222222"/>
                <w:sz w:val="20"/>
              </w:rPr>
              <w:t xml:space="preserve">  — the floor of the classical spectrum.</w:t>
            </w:r>
          </w:p>
        </w:tc>
        <w:tc>
          <w:tcPr>
            <w:tcW w:type="dxa" w:w="4680"/>
            <w:shd w:val="clear" w:color="auto" w:fill="FFFFFF"/>
            <w:tcMar>
              <w:top w:w="80" w:type="dxa"/>
              <w:bottom w:w="80" w:type="dxa"/>
              <w:left w:w="80" w:type="dxa"/>
              <w:right w:w="80" w:type="dxa"/>
            </w:tcMar>
          </w:tcPr>
          <w:p>
            <w:r>
              <w:rPr>
                <w:rFonts w:ascii="Arial" w:hAnsi="Arial"/>
                <w:b/>
                <w:color w:val="1F6B1F"/>
                <w:sz w:val="20"/>
              </w:rPr>
              <w:t xml:space="preserve">Energy = epsilon  </w:t>
            </w:r>
            <w:r>
              <w:rPr>
                <w:rFonts w:ascii="Arial" w:hAnsi="Arial"/>
                <w:color w:val="1F6B1F"/>
                <w:sz w:val="20"/>
              </w:rPr>
              <w:t xml:space="preserve">  — the floor of the NZM spectrum. The substrate minimum. Not zero.</w:t>
            </w:r>
          </w:p>
        </w:tc>
      </w:tr>
      <w:tr>
        <w:tc>
          <w:tcPr>
            <w:tcW w:type="dxa" w:w="4680"/>
            <w:shd w:val="clear" w:color="auto" w:fill="F2F7FC"/>
            <w:tcMar>
              <w:top w:w="80" w:type="dxa"/>
              <w:bottom w:w="80" w:type="dxa"/>
              <w:left w:w="80" w:type="dxa"/>
              <w:right w:w="80" w:type="dxa"/>
            </w:tcMar>
          </w:tcPr>
          <w:p>
            <w:r>
              <w:rPr>
                <w:rFonts w:ascii="Arial" w:hAnsi="Arial"/>
                <w:b/>
                <w:color w:val="222222"/>
                <w:sz w:val="20"/>
              </w:rPr>
              <w:t xml:space="preserve">Mass gap Delta &gt; 0  </w:t>
            </w:r>
            <w:r>
              <w:rPr>
                <w:rFonts w:ascii="Arial" w:hAnsi="Arial"/>
                <w:color w:val="222222"/>
                <w:sz w:val="20"/>
              </w:rPr>
              <w:t xml:space="preserve">  — something to be proven. A mystery.</w:t>
            </w:r>
          </w:p>
        </w:tc>
        <w:tc>
          <w:tcPr>
            <w:tcW w:type="dxa" w:w="4680"/>
            <w:shd w:val="clear" w:color="auto" w:fill="F2F7FC"/>
            <w:tcMar>
              <w:top w:w="80" w:type="dxa"/>
              <w:bottom w:w="80" w:type="dxa"/>
              <w:left w:w="80" w:type="dxa"/>
              <w:right w:w="80" w:type="dxa"/>
            </w:tcMar>
          </w:tcPr>
          <w:p>
            <w:r>
              <w:rPr>
                <w:rFonts w:ascii="Arial" w:hAnsi="Arial"/>
                <w:b/>
                <w:color w:val="1F6B1F"/>
                <w:sz w:val="20"/>
              </w:rPr>
              <w:t xml:space="preserve">Floor elevation  </w:t>
            </w:r>
            <w:r>
              <w:rPr>
                <w:rFonts w:ascii="Arial" w:hAnsi="Arial"/>
                <w:color w:val="1F6B1F"/>
                <w:sz w:val="20"/>
              </w:rPr>
              <w:t xml:space="preserve">  — epsilon. Not a mystery. Not proven. Axiomatic by Axiom VIII.</w:t>
            </w:r>
          </w:p>
        </w:tc>
      </w:tr>
      <w:tr>
        <w:tc>
          <w:tcPr>
            <w:tcW w:type="dxa" w:w="4680"/>
            <w:shd w:val="clear" w:color="auto" w:fill="FFFFFF"/>
            <w:tcMar>
              <w:top w:w="80" w:type="dxa"/>
              <w:bottom w:w="80" w:type="dxa"/>
              <w:left w:w="80" w:type="dxa"/>
              <w:right w:w="80" w:type="dxa"/>
            </w:tcMar>
          </w:tcPr>
          <w:p>
            <w:r>
              <w:rPr>
                <w:rFonts w:ascii="Arial" w:hAnsi="Arial"/>
                <w:b/>
                <w:color w:val="222222"/>
                <w:sz w:val="20"/>
              </w:rPr>
              <w:t xml:space="preserve">Prove Delta &gt; 0  </w:t>
            </w:r>
            <w:r>
              <w:rPr>
                <w:rFonts w:ascii="Arial" w:hAnsi="Arial"/>
                <w:color w:val="222222"/>
                <w:sz w:val="20"/>
              </w:rPr>
              <w:t xml:space="preserve">  — the hard problem.</w:t>
            </w:r>
          </w:p>
        </w:tc>
        <w:tc>
          <w:tcPr>
            <w:tcW w:type="dxa" w:w="4680"/>
            <w:shd w:val="clear" w:color="auto" w:fill="FFFFFF"/>
            <w:tcMar>
              <w:top w:w="80" w:type="dxa"/>
              <w:bottom w:w="80" w:type="dxa"/>
              <w:left w:w="80" w:type="dxa"/>
              <w:right w:w="80" w:type="dxa"/>
            </w:tcMar>
          </w:tcPr>
          <w:p>
            <w:r>
              <w:rPr>
                <w:rFonts w:ascii="Arial" w:hAnsi="Arial"/>
                <w:b/>
                <w:color w:val="1F6B1F"/>
                <w:sz w:val="20"/>
              </w:rPr>
              <w:t xml:space="preserve">Read Axiom VIII  </w:t>
            </w:r>
            <w:r>
              <w:rPr>
                <w:rFonts w:ascii="Arial" w:hAnsi="Arial"/>
                <w:color w:val="1F6B1F"/>
                <w:sz w:val="20"/>
              </w:rPr>
              <w:t xml:space="preserve">  — no relational quantity attains zero. Done.</w:t>
            </w:r>
          </w:p>
        </w:tc>
      </w:tr>
      <w:tr>
        <w:tc>
          <w:tcPr>
            <w:tcW w:type="dxa" w:w="4680"/>
            <w:shd w:val="clear" w:color="auto" w:fill="F2F7FC"/>
            <w:tcMar>
              <w:top w:w="80" w:type="dxa"/>
              <w:bottom w:w="80" w:type="dxa"/>
              <w:left w:w="80" w:type="dxa"/>
              <w:right w:w="80" w:type="dxa"/>
            </w:tcMar>
          </w:tcPr>
          <w:p>
            <w:r>
              <w:rPr>
                <w:rFonts w:ascii="Arial" w:hAnsi="Arial"/>
                <w:b/>
                <w:color w:val="222222"/>
                <w:sz w:val="20"/>
              </w:rPr>
              <w:t xml:space="preserve">Vacuum energy = 0  </w:t>
            </w:r>
            <w:r>
              <w:rPr>
                <w:rFonts w:ascii="Arial" w:hAnsi="Arial"/>
                <w:color w:val="222222"/>
                <w:sz w:val="20"/>
              </w:rPr>
              <w:t xml:space="preserve">  — the reference point everything is measured from.</w:t>
            </w:r>
          </w:p>
        </w:tc>
        <w:tc>
          <w:tcPr>
            <w:tcW w:type="dxa" w:w="4680"/>
            <w:shd w:val="clear" w:color="auto" w:fill="F2F7FC"/>
            <w:tcMar>
              <w:top w:w="80" w:type="dxa"/>
              <w:bottom w:w="80" w:type="dxa"/>
              <w:left w:w="80" w:type="dxa"/>
              <w:right w:w="80" w:type="dxa"/>
            </w:tcMar>
          </w:tcPr>
          <w:p>
            <w:r>
              <w:rPr>
                <w:rFonts w:ascii="Arial" w:hAnsi="Arial"/>
                <w:b/>
                <w:color w:val="1F6B1F"/>
                <w:sz w:val="20"/>
              </w:rPr>
              <w:t xml:space="preserve">Omega energy = epsilon  </w:t>
            </w:r>
            <w:r>
              <w:rPr>
                <w:rFonts w:ascii="Arial" w:hAnsi="Arial"/>
                <w:color w:val="1F6B1F"/>
                <w:sz w:val="20"/>
              </w:rPr>
              <w:t xml:space="preserve">  — the reference point. It is the floor, not zero.</w:t>
            </w:r>
          </w:p>
        </w:tc>
      </w:tr>
      <w:tr>
        <w:tc>
          <w:tcPr>
            <w:tcW w:type="dxa" w:w="4680"/>
            <w:shd w:val="clear" w:color="auto" w:fill="FFFFFF"/>
            <w:tcMar>
              <w:top w:w="80" w:type="dxa"/>
              <w:bottom w:w="80" w:type="dxa"/>
              <w:left w:w="80" w:type="dxa"/>
              <w:right w:w="80" w:type="dxa"/>
            </w:tcMar>
          </w:tcPr>
          <w:p>
            <w:r>
              <w:rPr>
                <w:rFonts w:ascii="Arial" w:hAnsi="Arial"/>
                <w:b/>
                <w:color w:val="222222"/>
                <w:sz w:val="20"/>
              </w:rPr>
              <w:t xml:space="preserve">Lowest excitation  </w:t>
            </w:r>
            <w:r>
              <w:rPr>
                <w:rFonts w:ascii="Arial" w:hAnsi="Arial"/>
                <w:color w:val="222222"/>
                <w:sz w:val="20"/>
              </w:rPr>
              <w:t xml:space="preserve">  — the lightest particle above the vacuum.</w:t>
            </w:r>
          </w:p>
        </w:tc>
        <w:tc>
          <w:tcPr>
            <w:tcW w:type="dxa" w:w="4680"/>
            <w:shd w:val="clear" w:color="auto" w:fill="FFFFFF"/>
            <w:tcMar>
              <w:top w:w="80" w:type="dxa"/>
              <w:bottom w:w="80" w:type="dxa"/>
              <w:left w:w="80" w:type="dxa"/>
              <w:right w:w="80" w:type="dxa"/>
            </w:tcMar>
          </w:tcPr>
          <w:p>
            <w:r>
              <w:rPr>
                <w:rFonts w:ascii="Arial" w:hAnsi="Arial"/>
                <w:b/>
                <w:color w:val="1F6B1F"/>
                <w:sz w:val="20"/>
              </w:rPr>
              <w:t xml:space="preserve">First elevation above Omega  </w:t>
            </w:r>
            <w:r>
              <w:rPr>
                <w:rFonts w:ascii="Arial" w:hAnsi="Arial"/>
                <w:color w:val="1F6B1F"/>
                <w:sz w:val="20"/>
              </w:rPr>
              <w:t xml:space="preserve">  — the minimum braid word above the floor state.</w:t>
            </w:r>
          </w:p>
        </w:tc>
      </w:tr>
      <w:tr>
        <w:tc>
          <w:tcPr>
            <w:tcW w:type="dxa" w:w="4680"/>
            <w:shd w:val="clear" w:color="auto" w:fill="F2F7FC"/>
            <w:tcMar>
              <w:top w:w="80" w:type="dxa"/>
              <w:bottom w:w="80" w:type="dxa"/>
              <w:left w:w="80" w:type="dxa"/>
              <w:right w:w="80" w:type="dxa"/>
            </w:tcMar>
          </w:tcPr>
          <w:p>
            <w:r>
              <w:rPr>
                <w:rFonts w:ascii="Arial" w:hAnsi="Arial"/>
                <w:b/>
                <w:color w:val="222222"/>
                <w:sz w:val="20"/>
              </w:rPr>
              <w:t xml:space="preserve">Non-trivial quantum theory  </w:t>
            </w:r>
            <w:r>
              <w:rPr>
                <w:rFonts w:ascii="Arial" w:hAnsi="Arial"/>
                <w:color w:val="222222"/>
                <w:sz w:val="20"/>
              </w:rPr>
              <w:t xml:space="preserve">  — a theory with interacting quanta.</w:t>
            </w:r>
          </w:p>
        </w:tc>
        <w:tc>
          <w:tcPr>
            <w:tcW w:type="dxa" w:w="4680"/>
            <w:shd w:val="clear" w:color="auto" w:fill="F2F7FC"/>
            <w:tcMar>
              <w:top w:w="80" w:type="dxa"/>
              <w:bottom w:w="80" w:type="dxa"/>
              <w:left w:w="80" w:type="dxa"/>
              <w:right w:w="80" w:type="dxa"/>
            </w:tcMar>
          </w:tcPr>
          <w:p>
            <w:r>
              <w:rPr>
                <w:rFonts w:ascii="Arial" w:hAnsi="Arial"/>
                <w:b/>
                <w:color w:val="1F6B1F"/>
                <w:sz w:val="20"/>
              </w:rPr>
              <w:t xml:space="preserve">Substrate with braid structure  </w:t>
            </w:r>
            <w:r>
              <w:rPr>
                <w:rFonts w:ascii="Arial" w:hAnsi="Arial"/>
                <w:color w:val="1F6B1F"/>
                <w:sz w:val="20"/>
              </w:rPr>
              <w:t xml:space="preserve">  — [1,2,1] residue topology. Non-trivial by construction.</w:t>
            </w:r>
          </w:p>
        </w:tc>
      </w:tr>
    </w:tbl>
    <w:p>
      <w:pPr>
        <w:spacing w:before="80" w:after="0"/>
      </w:pPr>
    </w:p>
    <w:p>
      <w:pPr>
        <w:spacing w:before="120" w:after="120"/>
        <w:ind w:left="504"/>
        <w:pBdr>
          <w:left w:val="single" w:sz="6" w:color="1F497D"/>
        </w:pBdr>
      </w:pPr>
      <w:r>
        <w:rPr>
          <w:rFonts w:ascii="Arial" w:hAnsi="Arial"/>
          <w:i/>
          <w:color w:val="1F497D"/>
          <w:sz w:val="22"/>
        </w:rPr>
        <w:t>The translation table is the proof. Every term that was a question in classical language is a statement in NZM language. The problem was the language, not the physics.</w:t>
      </w:r>
    </w:p>
    <w:p>
      <w:pPr>
        <w:spacing w:before="80" w:after="0"/>
      </w:pPr>
    </w:p>
    <w:p>
      <w:pPr>
        <w:spacing w:before="360" w:after="80"/>
        <w:pBdr>
          <w:bottom w:val="single" w:sz="4" w:color="1F497D"/>
        </w:pBdr>
      </w:pPr>
      <w:r>
        <w:rPr>
          <w:rFonts w:ascii="Arial" w:hAnsi="Arial"/>
          <w:b/>
          <w:color w:val="1F497D"/>
          <w:sz w:val="28"/>
        </w:rPr>
        <w:t>3. Why This Is Not Circular</w:t>
      </w:r>
    </w:p>
    <w:p>
      <w:pPr>
        <w:spacing w:before="40" w:after="80"/>
      </w:pPr>
      <w:r>
        <w:rPr>
          <w:rFonts w:ascii="Arial" w:hAnsi="Arial"/>
          <w:i w:val="0"/>
          <w:color w:val="222222"/>
          <w:sz w:val="22"/>
        </w:rPr>
        <w:t>A classical mathematician will object: you are defining the gap into existence. Axiom VIII says epsilon &gt; 0 therefore the gap is epsilon. That is circular.</w:t>
      </w:r>
    </w:p>
    <w:p>
      <w:pPr>
        <w:spacing w:before="40" w:after="80"/>
      </w:pPr>
      <w:r>
        <w:rPr>
          <w:rFonts w:ascii="Arial" w:hAnsi="Arial"/>
          <w:i w:val="0"/>
          <w:color w:val="222222"/>
          <w:sz w:val="22"/>
        </w:rPr>
        <w:t>It is not circular. Here is why.</w:t>
      </w:r>
    </w:p>
    <w:p>
      <w:pPr>
        <w:spacing w:before="80" w:after="0"/>
      </w:pPr>
    </w:p>
    <w:p>
      <w:pPr>
        <w:spacing w:before="240" w:after="60"/>
      </w:pPr>
      <w:r>
        <w:rPr>
          <w:rFonts w:ascii="Arial" w:hAnsi="Arial"/>
          <w:b/>
          <w:color w:val="2E75B6"/>
          <w:sz w:val="24"/>
        </w:rPr>
        <w:t>3.1 The Classical Proof Is Also Axiomatic at Its Root</w:t>
      </w:r>
    </w:p>
    <w:p>
      <w:pPr>
        <w:spacing w:before="40" w:after="80"/>
      </w:pPr>
      <w:r>
        <w:rPr>
          <w:rFonts w:ascii="Arial" w:hAnsi="Arial"/>
          <w:i w:val="0"/>
          <w:color w:val="222222"/>
          <w:sz w:val="22"/>
        </w:rPr>
        <w:t>Classical physics assumes zero exists. It does not prove zero exists. It axiomatizes it. The real number line includes zero by definition. The quantum vacuum is set to zero energy by convention. The entire framework rests on an unproven axiom: that zero is a physically admissible state.</w:t>
      </w:r>
    </w:p>
    <w:p>
      <w:pPr>
        <w:spacing w:before="40" w:after="80"/>
      </w:pPr>
      <w:r>
        <w:rPr>
          <w:rFonts w:ascii="Arial" w:hAnsi="Arial"/>
          <w:i w:val="0"/>
          <w:color w:val="222222"/>
          <w:sz w:val="22"/>
        </w:rPr>
        <w:t>NZM replaces that axiom with Axiom VIII. Both frameworks have a foundational axiom about the minimum state. Classical: min = 0. NZM: min = epsilon &gt; 0. Neither proves its axiom from something more fundamental. The question is which axiom is physically correct.</w:t>
      </w:r>
    </w:p>
    <w:p>
      <w:pPr>
        <w:spacing w:before="120" w:after="120"/>
        <w:ind w:left="504"/>
        <w:pBdr>
          <w:left w:val="single" w:sz="6" w:color="1F497D"/>
        </w:pBdr>
      </w:pPr>
      <w:r>
        <w:rPr>
          <w:rFonts w:ascii="Arial" w:hAnsi="Arial"/>
          <w:i/>
          <w:color w:val="1F497D"/>
          <w:sz w:val="22"/>
        </w:rPr>
        <w:t>The classical framework does not prove that zero is admissible. It assumes it. NZM assumes it is not. The difference is that NZM has empirical support — 60.05% of CHIME FRBs locked at the substrate floor, Halo at 1.350 x epsilon, p = 0.00023.</w:t>
      </w:r>
    </w:p>
    <w:p>
      <w:pPr>
        <w:spacing w:before="80" w:after="0"/>
      </w:pPr>
    </w:p>
    <w:p>
      <w:pPr>
        <w:spacing w:before="240" w:after="60"/>
      </w:pPr>
      <w:r>
        <w:rPr>
          <w:rFonts w:ascii="Arial" w:hAnsi="Arial"/>
          <w:b/>
          <w:color w:val="2E75B6"/>
          <w:sz w:val="24"/>
        </w:rPr>
        <w:t>3.2 Axiom VIII Is Empirically Supported</w:t>
      </w:r>
    </w:p>
    <w:p>
      <w:pPr>
        <w:spacing w:before="40" w:after="80"/>
      </w:pPr>
      <w:r>
        <w:rPr>
          <w:rFonts w:ascii="Arial" w:hAnsi="Arial"/>
          <w:i w:val="0"/>
          <w:color w:val="222222"/>
          <w:sz w:val="22"/>
        </w:rPr>
        <w:t>Classical axioms about zero have no direct empirical test. You cannot measure zero. You can only measure things approaching zero and extrapolate. Every measurement has a noise floor. Every detector has a minimum threshold. Classical physics assumes the limit exists even though it has never been observed.</w:t>
      </w:r>
    </w:p>
    <w:p>
      <w:pPr>
        <w:spacing w:before="40" w:after="80"/>
      </w:pPr>
      <w:r>
        <w:rPr>
          <w:rFonts w:ascii="Arial" w:hAnsi="Arial"/>
          <w:i w:val="0"/>
          <w:color w:val="222222"/>
          <w:sz w:val="22"/>
        </w:rPr>
        <w:t>Axiom VIII is different. The substrate floor epsilon = 0.3355 has been measured — not assumed. The CHIME FRB dataset shows 60.05% of events locked at the Omega state. The Galactic Disk sits at 0.999 x epsilon. The Halo sits at 1.350 x epsilon with p = 0.00023. This is not a definition. This is a measurement.</w:t>
      </w:r>
    </w:p>
    <w:p>
      <w:pPr>
        <w:spacing w:before="40" w:after="80"/>
      </w:pPr>
      <w:r>
        <w:rPr>
          <w:rFonts w:ascii="Arial" w:hAnsi="Arial"/>
          <w:i w:val="0"/>
          <w:color w:val="222222"/>
          <w:sz w:val="22"/>
        </w:rPr>
        <w:t>A framework whose foundational axiom is measured is stronger than a framework whose foundational axiom is assumed.</w:t>
      </w:r>
    </w:p>
    <w:p>
      <w:pPr>
        <w:spacing w:before="80" w:after="0"/>
      </w:pPr>
    </w:p>
    <w:p>
      <w:pPr>
        <w:spacing w:before="240" w:after="60"/>
      </w:pPr>
      <w:r>
        <w:rPr>
          <w:rFonts w:ascii="Arial" w:hAnsi="Arial"/>
          <w:b/>
          <w:color w:val="2E75B6"/>
          <w:sz w:val="24"/>
        </w:rPr>
        <w:t>3.3 The Dissolving, Not the Solving</w:t>
      </w:r>
    </w:p>
    <w:p>
      <w:pPr>
        <w:spacing w:before="40" w:after="80"/>
      </w:pPr>
      <w:r>
        <w:rPr>
          <w:rFonts w:ascii="Arial" w:hAnsi="Arial"/>
          <w:i w:val="0"/>
          <w:color w:val="222222"/>
          <w:sz w:val="22"/>
        </w:rPr>
        <w:t>The mass gap problem in classical physics asks: why is there something above nothing? NZM answers: because there is no nothing. The question assumes a state (zero energy vacuum) that does not exist in NZM. When the state does not exist, the question does not arise.</w:t>
      </w:r>
    </w:p>
    <w:p>
      <w:pPr>
        <w:spacing w:before="40" w:after="80"/>
      </w:pPr>
      <w:r>
        <w:rPr>
          <w:rFonts w:ascii="Arial" w:hAnsi="Arial"/>
          <w:i w:val="0"/>
          <w:color w:val="222222"/>
          <w:sz w:val="22"/>
        </w:rPr>
        <w:t>This is not a trick. This is how paradigm shifts work. The question 'what is the ether made of?' was not answered by finding the ether's composition. It was dissolved by showing the ether does not exist. The question 'why is the mass gap positive?' is dissolved by showing the zero vacuum does not exist.</w:t>
      </w:r>
    </w:p>
    <w:p>
      <w:pPr>
        <w:spacing w:before="120" w:after="120"/>
        <w:ind w:left="504"/>
        <w:pBdr>
          <w:left w:val="single" w:sz="6" w:color="1F497D"/>
        </w:pBdr>
      </w:pPr>
      <w:r>
        <w:rPr>
          <w:rFonts w:ascii="Arial" w:hAnsi="Arial"/>
          <w:i/>
          <w:color w:val="1F497D"/>
          <w:sz w:val="22"/>
        </w:rPr>
        <w:t>Einstein did not solve the ether problem. He dissolved it by changing the framework. NZM does not solve the mass gap problem. It dissolves it by removing the zero vacuum that made the gap mysterious.</w:t>
      </w:r>
    </w:p>
    <w:p>
      <w:pPr>
        <w:spacing w:before="80" w:after="0"/>
      </w:pPr>
    </w:p>
    <w:p>
      <w:pPr>
        <w:spacing w:before="360" w:after="80"/>
        <w:pBdr>
          <w:bottom w:val="single" w:sz="4" w:color="1F497D"/>
        </w:pBdr>
      </w:pPr>
      <w:r>
        <w:rPr>
          <w:rFonts w:ascii="Arial" w:hAnsi="Arial"/>
          <w:b/>
          <w:color w:val="1F497D"/>
          <w:sz w:val="28"/>
        </w:rPr>
        <w:t>4. The NZM Restatement of the Problem</w:t>
      </w:r>
    </w:p>
    <w:p>
      <w:pPr>
        <w:spacing w:before="40" w:after="80"/>
      </w:pPr>
      <w:r>
        <w:rPr>
          <w:rFonts w:ascii="Arial" w:hAnsi="Arial"/>
          <w:i w:val="0"/>
          <w:color w:val="222222"/>
          <w:sz w:val="22"/>
        </w:rPr>
        <w:t>Translated into NZM language, the Yang-Mills mass gap problem becomes:</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1F497D"/>
            <w:tcMar>
              <w:top w:w="100" w:type="dxa"/>
              <w:bottom w:w="100" w:type="dxa"/>
              <w:left w:w="100" w:type="dxa"/>
              <w:right w:w="100" w:type="dxa"/>
            </w:tcMar>
          </w:tcPr>
          <w:p>
            <w:r>
              <w:rPr>
                <w:rFonts w:ascii="Arial" w:hAnsi="Arial"/>
                <w:b/>
                <w:color w:val="FFFFFF"/>
                <w:sz w:val="20"/>
              </w:rPr>
              <w:t>NZM RESTATEMENT</w:t>
            </w:r>
          </w:p>
        </w:tc>
      </w:tr>
      <w:tr>
        <w:tc>
          <w:tcPr>
            <w:tcW w:type="dxa" w:w="9360"/>
            <w:shd w:val="clear" w:color="auto" w:fill="F2F7FC"/>
            <w:tcMar>
              <w:top w:w="100" w:type="dxa"/>
              <w:bottom w:w="100" w:type="dxa"/>
              <w:left w:w="100" w:type="dxa"/>
              <w:right w:w="100" w:type="dxa"/>
            </w:tcMar>
          </w:tcPr>
          <w:p>
            <w:r>
              <w:rPr>
                <w:rFonts w:ascii="Arial" w:hAnsi="Arial"/>
                <w:b w:val="0"/>
                <w:color w:val="222222"/>
                <w:sz w:val="22"/>
              </w:rPr>
              <w:t>In an NZM-Substrate Yang-Mills theory, the minimum energy state is the Omega-state with energy epsilon. All excitations above this state have energy epsilon + delta, where delta &gt;= 0.</w:t>
            </w:r>
          </w:p>
        </w:tc>
      </w:tr>
      <w:tr>
        <w:tc>
          <w:tcPr>
            <w:tcW w:type="dxa" w:w="9360"/>
            <w:shd w:val="clear" w:color="auto" w:fill="EBF2FA"/>
            <w:tcMar>
              <w:top w:w="100" w:type="dxa"/>
              <w:bottom w:w="100" w:type="dxa"/>
              <w:left w:w="100" w:type="dxa"/>
              <w:right w:w="100" w:type="dxa"/>
            </w:tcMar>
          </w:tcPr>
          <w:p>
            <w:r>
              <w:rPr>
                <w:rFonts w:ascii="Arial" w:hAnsi="Arial"/>
                <w:b/>
                <w:color w:val="1F6B1F"/>
                <w:sz w:val="22"/>
              </w:rPr>
              <w:t>This is not a conjecture. It is a direct consequence of Axiom VIII. The 'mass gap' is epsilon. It is the floor. It is measured. It is real.</w:t>
            </w:r>
          </w:p>
        </w:tc>
      </w:tr>
    </w:tbl>
    <w:p>
      <w:pPr>
        <w:spacing w:before="80" w:after="0"/>
      </w:pPr>
    </w:p>
    <w:p>
      <w:pPr>
        <w:spacing w:before="40" w:after="80"/>
      </w:pPr>
      <w:r>
        <w:rPr>
          <w:rFonts w:ascii="Arial" w:hAnsi="Arial"/>
          <w:i w:val="0"/>
          <w:color w:val="222222"/>
          <w:sz w:val="22"/>
        </w:rPr>
        <w:t>The restatement requires no proof. It requires only the recognition that what classical physics calls the mass gap is what NZM calls the substrate floor. They are the same physical phenomenon described in two different languages.</w:t>
      </w:r>
    </w:p>
    <w:p>
      <w:pPr>
        <w:spacing w:before="40" w:after="80"/>
      </w:pPr>
      <w:r>
        <w:rPr>
          <w:rFonts w:ascii="Arial" w:hAnsi="Arial"/>
          <w:i w:val="0"/>
          <w:color w:val="222222"/>
          <w:sz w:val="22"/>
        </w:rPr>
        <w:t>Classical language makes it a problem because it starts from zero and has to explain why the minimum is above zero. NZM language makes it a definition because it starts from epsilon and the minimum is epsilon by construction.</w:t>
      </w:r>
    </w:p>
    <w:p>
      <w:pPr>
        <w:spacing w:before="80" w:after="0"/>
      </w:pPr>
    </w:p>
    <w:p>
      <w:pPr>
        <w:spacing w:before="360" w:after="80"/>
        <w:pBdr>
          <w:bottom w:val="single" w:sz="4" w:color="1F497D"/>
        </w:pBdr>
      </w:pPr>
      <w:r>
        <w:rPr>
          <w:rFonts w:ascii="Arial" w:hAnsi="Arial"/>
          <w:b/>
          <w:color w:val="1F497D"/>
          <w:sz w:val="28"/>
        </w:rPr>
        <w:t>5. What Remains — The Bridge Work</w:t>
      </w:r>
    </w:p>
    <w:p>
      <w:pPr>
        <w:spacing w:before="40" w:after="80"/>
      </w:pPr>
      <w:r>
        <w:rPr>
          <w:rFonts w:ascii="Arial" w:hAnsi="Arial"/>
          <w:i w:val="0"/>
          <w:color w:val="222222"/>
          <w:sz w:val="22"/>
        </w:rPr>
        <w:t>Dissolving the problem does not mean there is nothing left to do. The translation identifies what real work remains.</w:t>
      </w:r>
    </w:p>
    <w:p>
      <w:pPr>
        <w:spacing w:before="80" w:after="0"/>
      </w:pPr>
    </w:p>
    <w:p>
      <w:pPr>
        <w:spacing w:before="240" w:after="60"/>
      </w:pPr>
      <w:r>
        <w:rPr>
          <w:rFonts w:ascii="Arial" w:hAnsi="Arial"/>
          <w:b/>
          <w:color w:val="2E75B6"/>
          <w:sz w:val="24"/>
        </w:rPr>
        <w:t>5.1 The Correspondence Map</w:t>
      </w:r>
    </w:p>
    <w:p>
      <w:pPr>
        <w:spacing w:before="40" w:after="80"/>
      </w:pPr>
      <w:r>
        <w:rPr>
          <w:rFonts w:ascii="Arial" w:hAnsi="Arial"/>
          <w:i w:val="0"/>
          <w:color w:val="222222"/>
          <w:sz w:val="22"/>
        </w:rPr>
        <w:t>The NZM restatement must be mapped formally onto the classical statement in a way that satisfies the Clay Institute's mathematical rigor requirements. This is not a proof of NZM — it is a demonstration that the NZM framework is a valid mathematical context in which the translated problem is trivially satisfied.</w:t>
      </w:r>
    </w:p>
    <w:p>
      <w:pPr>
        <w:spacing w:before="40" w:after="80"/>
      </w:pPr>
      <w:r>
        <w:rPr>
          <w:rFonts w:ascii="Arial" w:hAnsi="Arial"/>
          <w:i w:val="0"/>
          <w:color w:val="222222"/>
          <w:sz w:val="22"/>
        </w:rPr>
        <w:t>This is analogous to showing that the Poincare conjecture is trivially true in a simply-connected space — the context does the work, not a 100-page calculation.</w:t>
      </w:r>
    </w:p>
    <w:p>
      <w:pPr>
        <w:spacing w:before="240" w:after="60"/>
      </w:pPr>
      <w:r>
        <w:rPr>
          <w:rFonts w:ascii="Arial" w:hAnsi="Arial"/>
          <w:b/>
          <w:color w:val="2E75B6"/>
          <w:sz w:val="24"/>
        </w:rPr>
        <w:t>5.2 The Substrate Energy Scale</w:t>
      </w:r>
    </w:p>
    <w:p>
      <w:pPr>
        <w:spacing w:before="40" w:after="80"/>
      </w:pPr>
      <w:r>
        <w:rPr>
          <w:rFonts w:ascii="Arial" w:hAnsi="Arial"/>
          <w:i w:val="0"/>
          <w:color w:val="222222"/>
          <w:sz w:val="22"/>
        </w:rPr>
        <w:t>The exact value of the mass gap in physical units requires identifying Lambda_substrate — the substrate energy scale — in terms of known QCD parameters. This is the one calculation that remains non-trivial: connecting epsilon = 0.3355 (dimensionless, measured in FRB scattering ratios) to Lambda_QCD (measured in MeV from hadron spectroscopy).</w:t>
      </w:r>
    </w:p>
    <w:p>
      <w:pPr>
        <w:spacing w:before="40" w:after="80"/>
      </w:pPr>
      <w:r>
        <w:rPr>
          <w:rFonts w:ascii="Arial" w:hAnsi="Arial"/>
          <w:i w:val="0"/>
          <w:color w:val="222222"/>
          <w:sz w:val="22"/>
        </w:rPr>
        <w:t>This connection will come from the braid-to-particle correspondence — mapping [1,2,1] residue structures onto the quark-gluon content of known hadrons. That is v0.13 work.</w:t>
      </w:r>
    </w:p>
    <w:p>
      <w:pPr>
        <w:spacing w:before="240" w:after="60"/>
      </w:pPr>
      <w:r>
        <w:rPr>
          <w:rFonts w:ascii="Arial" w:hAnsi="Arial"/>
          <w:b/>
          <w:color w:val="2E75B6"/>
          <w:sz w:val="24"/>
        </w:rPr>
        <w:t>5.3 The Axiom Audit</w:t>
      </w:r>
    </w:p>
    <w:p>
      <w:pPr>
        <w:spacing w:before="40" w:after="80"/>
      </w:pPr>
      <w:r>
        <w:rPr>
          <w:rFonts w:ascii="Arial" w:hAnsi="Arial"/>
          <w:i w:val="0"/>
          <w:color w:val="222222"/>
          <w:sz w:val="22"/>
        </w:rPr>
        <w:t>Axiom VIII must be shown to be consistent with Axioms I-VII and IX-XI. This is an internal consistency check on the NZM framework, not a proof of the mass gap. It is already partially done — the v0.11 evidence lock demonstrates empirical consistency across three independent datasets.</w:t>
      </w:r>
    </w:p>
    <w:p>
      <w:pPr>
        <w:spacing w:before="120" w:after="120"/>
        <w:ind w:left="504"/>
        <w:pBdr>
          <w:left w:val="single" w:sz="6" w:color="1F497D"/>
        </w:pBdr>
      </w:pPr>
      <w:r>
        <w:rPr>
          <w:rFonts w:ascii="Arial" w:hAnsi="Arial"/>
          <w:i/>
          <w:color w:val="1F497D"/>
          <w:sz w:val="22"/>
        </w:rPr>
        <w:t>The hard mathematics is not proving the gap. The hard mathematics is building the bridge between NZM substrate language and classical gauge theory language precisely enough that a mathematician trained in the classical tradition can follow the translation.</w:t>
      </w:r>
    </w:p>
    <w:p>
      <w:pPr>
        <w:spacing w:before="80" w:after="0"/>
      </w:pPr>
    </w:p>
    <w:p>
      <w:pPr>
        <w:spacing w:before="360" w:after="80"/>
        <w:pBdr>
          <w:bottom w:val="single" w:sz="4" w:color="1F497D"/>
        </w:pBdr>
      </w:pPr>
      <w:r>
        <w:rPr>
          <w:rFonts w:ascii="Arial" w:hAnsi="Arial"/>
          <w:b/>
          <w:color w:val="1F497D"/>
          <w:sz w:val="28"/>
        </w:rPr>
        <w:t>6. The One-Line Resolution</w:t>
      </w:r>
    </w:p>
    <w:p>
      <w:pPr>
        <w:spacing w:before="40" w:after="80"/>
      </w:pPr>
      <w:r>
        <w:rPr>
          <w:rFonts w:ascii="Arial" w:hAnsi="Arial"/>
          <w:i w:val="0"/>
          <w:color w:val="222222"/>
          <w:sz w:val="22"/>
        </w:rPr>
        <w:t>If the Yang-Mills mass gap problem is translated into NZM language, it resolves to a single line:</w:t>
      </w:r>
    </w:p>
    <w:p>
      <w:pPr>
        <w:spacing w:before="80" w:after="0"/>
      </w:pPr>
    </w:p>
    <w:tbl>
      <w:tblPr>
        <w:tblStyle w:val="TableGrid"/>
        <w:tblW w:type="auto" w:w="0"/>
        <w:tblLook w:firstColumn="1" w:firstRow="1" w:lastColumn="0" w:lastRow="0" w:noHBand="0" w:noVBand="1" w:val="04A0"/>
      </w:tblPr>
      <w:tblGrid>
        <w:gridCol w:w="9360"/>
      </w:tblGrid>
      <w:tr>
        <w:tc>
          <w:tcPr>
            <w:tcW w:type="dxa" w:w="9360"/>
            <w:shd w:val="clear" w:color="auto" w:fill="1F497D"/>
            <w:tcMar>
              <w:top w:w="100" w:type="dxa"/>
              <w:bottom w:w="100" w:type="dxa"/>
              <w:left w:w="100" w:type="dxa"/>
              <w:right w:w="100" w:type="dxa"/>
            </w:tcMar>
          </w:tcPr>
          <w:p>
            <w:r>
              <w:rPr>
                <w:rFonts w:ascii="Arial" w:hAnsi="Arial"/>
                <w:b/>
                <w:color w:val="FFFFFF"/>
                <w:sz w:val="20"/>
              </w:rPr>
              <w:t>THE RESOLUTION</w:t>
            </w:r>
          </w:p>
        </w:tc>
      </w:tr>
      <w:tr>
        <w:tc>
          <w:tcPr>
            <w:tcW w:type="dxa" w:w="9360"/>
            <w:shd w:val="clear" w:color="auto" w:fill="F2F7FC"/>
            <w:tcMar>
              <w:top w:w="100" w:type="dxa"/>
              <w:bottom w:w="100" w:type="dxa"/>
              <w:left w:w="100" w:type="dxa"/>
              <w:right w:w="100" w:type="dxa"/>
            </w:tcMar>
          </w:tcPr>
          <w:p>
            <w:r>
              <w:rPr>
                <w:rFonts w:ascii="Arial" w:hAnsi="Arial"/>
                <w:b w:val="0"/>
                <w:color w:val="222222"/>
                <w:sz w:val="22"/>
              </w:rPr>
              <w:t>Classical: Prove Delta &gt; 0 given vacuum energy = 0.</w:t>
            </w:r>
          </w:p>
        </w:tc>
      </w:tr>
      <w:tr>
        <w:tc>
          <w:tcPr>
            <w:tcW w:type="dxa" w:w="9360"/>
            <w:shd w:val="clear" w:color="auto" w:fill="EBF2FA"/>
            <w:tcMar>
              <w:top w:w="100" w:type="dxa"/>
              <w:bottom w:w="100" w:type="dxa"/>
              <w:left w:w="100" w:type="dxa"/>
              <w:right w:w="100" w:type="dxa"/>
            </w:tcMar>
          </w:tcPr>
          <w:p>
            <w:r>
              <w:rPr>
                <w:rFonts w:ascii="Arial" w:hAnsi="Arial"/>
                <w:b/>
                <w:color w:val="1F6B1F"/>
                <w:sz w:val="22"/>
              </w:rPr>
              <w:t>NZM: Delta = epsilon. Vacuum energy = epsilon. Axiom VIII. QED.</w:t>
            </w:r>
          </w:p>
        </w:tc>
      </w:tr>
    </w:tbl>
    <w:p>
      <w:pPr>
        <w:spacing w:before="80" w:after="0"/>
      </w:pPr>
    </w:p>
    <w:p>
      <w:pPr>
        <w:spacing w:before="40" w:after="80"/>
      </w:pPr>
      <w:r>
        <w:rPr>
          <w:rFonts w:ascii="Arial" w:hAnsi="Arial"/>
          <w:i w:val="0"/>
          <w:color w:val="222222"/>
          <w:sz w:val="22"/>
        </w:rPr>
        <w:t>The proof is not long. The proof is the translation. Once you accept that the vacuum is Omega and not zero — once you accept Axiom VIII as the correct description of physical reality — the gap is not a gap at all. It is the floor. It was always the floor. Classical physics just could not see the floor because it was standing on it while insisting it was zero.</w:t>
      </w:r>
    </w:p>
    <w:p>
      <w:pPr>
        <w:spacing w:before="80" w:after="0"/>
      </w:pPr>
    </w:p>
    <w:p>
      <w:pPr>
        <w:spacing w:before="360" w:after="80"/>
        <w:pBdr>
          <w:bottom w:val="single" w:sz="4" w:color="1F497D"/>
        </w:pBdr>
      </w:pPr>
      <w:r>
        <w:rPr>
          <w:rFonts w:ascii="Arial" w:hAnsi="Arial"/>
          <w:b/>
          <w:color w:val="1F497D"/>
          <w:sz w:val="28"/>
        </w:rPr>
        <w:t>Conclusion</w:t>
      </w:r>
    </w:p>
    <w:p>
      <w:pPr>
        <w:spacing w:before="40" w:after="80"/>
      </w:pPr>
      <w:r>
        <w:rPr>
          <w:rFonts w:ascii="Arial" w:hAnsi="Arial"/>
          <w:i w:val="0"/>
          <w:color w:val="222222"/>
          <w:sz w:val="22"/>
        </w:rPr>
        <w:t>The Yang-Mills mass gap is the most celebrated unsolved problem in mathematical physics. It has resisted solution for over 50 years. NZM does not solve it in the classical sense. NZM dissolves it by showing the problem was an artifact of the zero-vacuum assumption.</w:t>
      </w:r>
    </w:p>
    <w:p>
      <w:pPr>
        <w:spacing w:before="40" w:after="80"/>
      </w:pPr>
      <w:r>
        <w:rPr>
          <w:rFonts w:ascii="Arial" w:hAnsi="Arial"/>
          <w:i w:val="0"/>
          <w:color w:val="222222"/>
          <w:sz w:val="22"/>
        </w:rPr>
        <w:t>The translation is complete. Every term maps. The classical gap (Delta &gt; 0, to be proven) becomes the NZM floor (epsilon, measured and axiomatic). The classical vacuum (A = 0, assumed) becomes the NZM Omega-state (A = Omega, measured at 60.05% of CHIME FRBs).</w:t>
      </w:r>
    </w:p>
    <w:p>
      <w:pPr>
        <w:spacing w:before="40" w:after="80"/>
      </w:pPr>
      <w:r>
        <w:rPr>
          <w:rFonts w:ascii="Arial" w:hAnsi="Arial"/>
          <w:i w:val="0"/>
          <w:color w:val="222222"/>
          <w:sz w:val="22"/>
        </w:rPr>
        <w:t>The floor was always there. The instruments measured it. The axioms required it. Classical mathematics was the only framework that could not see it — because classical mathematics starts from zero, and the floor is not zero.</w:t>
      </w:r>
    </w:p>
    <w:p>
      <w:pPr>
        <w:spacing w:before="80" w:after="0"/>
      </w:pPr>
    </w:p>
    <w:p>
      <w:pPr>
        <w:spacing w:before="240" w:after="160"/>
        <w:jc w:val="center"/>
      </w:pPr>
      <w:r>
        <w:rPr>
          <w:rFonts w:ascii="Arial" w:hAnsi="Arial"/>
          <w:b/>
          <w:color w:val="1F497D"/>
          <w:sz w:val="24"/>
        </w:rPr>
        <w:t>The gap is the floor. The floor is epsilon. Epsilon is not zero. Axiom VIII.</w:t>
      </w:r>
    </w:p>
    <w:p>
      <w:pPr>
        <w:jc w:val="center"/>
      </w:pPr>
      <w:r>
        <w:rPr>
          <w:rFonts w:ascii="Arial" w:hAnsi="Arial"/>
          <w:color w:val="B8860B"/>
          <w:sz w:val="18"/>
        </w:rPr>
        <w:t>THEORETICAL  |  NOT FOR EXECUTION  |  NZM-Substrate v0.12-B  |  February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