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Colin Quinn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9713" cy="56629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566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3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length of prefix.txt is not a multiple of 64, then there will be padding characters added so that it meets 64, 128, 256…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There are slight differences in the hashes of the 64 byte version, despite being the same text within the file used to generate the hashes.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