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9A30D" w14:textId="1ED74AAA" w:rsidR="003B286F" w:rsidRDefault="009C02AE" w:rsidP="00CD12C5">
      <w:pPr>
        <w:ind w:firstLine="360"/>
        <w:rPr>
          <w:b/>
        </w:rPr>
      </w:pPr>
      <w:r>
        <w:rPr>
          <w:b/>
        </w:rPr>
        <w:t>LS 201</w:t>
      </w:r>
    </w:p>
    <w:p w14:paraId="29040407" w14:textId="1D00E66A" w:rsidR="007D4BCD" w:rsidRPr="00005C46" w:rsidRDefault="009C02AE" w:rsidP="00005C46">
      <w:pPr>
        <w:ind w:firstLine="360"/>
        <w:rPr>
          <w:b/>
        </w:rPr>
      </w:pPr>
      <w:r>
        <w:rPr>
          <w:b/>
        </w:rPr>
        <w:t>Draft presentations and draft reviews</w:t>
      </w:r>
    </w:p>
    <w:p w14:paraId="26393145" w14:textId="7B23F5F6" w:rsidR="00AB5C42" w:rsidRDefault="00AB5C42" w:rsidP="00CD12C5">
      <w:pPr>
        <w:ind w:firstLine="360"/>
        <w:rPr>
          <w:b/>
        </w:rPr>
      </w:pPr>
    </w:p>
    <w:p w14:paraId="2D9FCCAA" w14:textId="35AD0E32" w:rsidR="00AB5C42" w:rsidRPr="004D3E1B" w:rsidRDefault="004D3E1B" w:rsidP="00CD12C5">
      <w:pPr>
        <w:ind w:firstLine="360"/>
        <w:rPr>
          <w:szCs w:val="24"/>
        </w:rPr>
      </w:pPr>
      <w:r w:rsidRPr="004D3E1B">
        <w:rPr>
          <w:szCs w:val="24"/>
        </w:rPr>
        <w:t xml:space="preserve">In order to get full credit for the draft presentation, you need to submit a </w:t>
      </w:r>
      <w:r w:rsidRPr="004D3E1B">
        <w:rPr>
          <w:b/>
          <w:szCs w:val="24"/>
        </w:rPr>
        <w:t>complete draft</w:t>
      </w:r>
      <w:r w:rsidRPr="004D3E1B">
        <w:rPr>
          <w:szCs w:val="24"/>
        </w:rPr>
        <w:t xml:space="preserve"> as a Word document</w:t>
      </w:r>
      <w:r w:rsidR="00CF3C0A">
        <w:rPr>
          <w:szCs w:val="24"/>
        </w:rPr>
        <w:t xml:space="preserve"> in the </w:t>
      </w:r>
      <w:r w:rsidR="00EC5F82">
        <w:rPr>
          <w:szCs w:val="24"/>
        </w:rPr>
        <w:t xml:space="preserve">Google </w:t>
      </w:r>
      <w:r w:rsidR="00CF3C0A">
        <w:rPr>
          <w:szCs w:val="24"/>
        </w:rPr>
        <w:t>Drive folder</w:t>
      </w:r>
      <w:r w:rsidRPr="004D3E1B">
        <w:rPr>
          <w:szCs w:val="24"/>
        </w:rPr>
        <w:t xml:space="preserve">, in correct format and including a Works Cited page with reference to at least 3 </w:t>
      </w:r>
      <w:r w:rsidR="006339F6">
        <w:rPr>
          <w:szCs w:val="24"/>
        </w:rPr>
        <w:t xml:space="preserve">peer-reviewed </w:t>
      </w:r>
      <w:r w:rsidRPr="004D3E1B">
        <w:rPr>
          <w:szCs w:val="24"/>
        </w:rPr>
        <w:t>sources, by your assigned deadline</w:t>
      </w:r>
      <w:r w:rsidR="002D577C">
        <w:rPr>
          <w:szCs w:val="24"/>
        </w:rPr>
        <w:t xml:space="preserve">. (Check sign-up sheet for </w:t>
      </w:r>
      <w:r w:rsidR="00A00A94">
        <w:rPr>
          <w:szCs w:val="24"/>
        </w:rPr>
        <w:t xml:space="preserve">your </w:t>
      </w:r>
      <w:r w:rsidR="002D577C">
        <w:rPr>
          <w:szCs w:val="24"/>
        </w:rPr>
        <w:t xml:space="preserve">assigned deadline.) </w:t>
      </w:r>
      <w:r w:rsidR="00B61F81" w:rsidRPr="00F14CF4">
        <w:rPr>
          <w:szCs w:val="24"/>
        </w:rPr>
        <w:t xml:space="preserve">Make sure you </w:t>
      </w:r>
      <w:r w:rsidR="00B61F81" w:rsidRPr="00F14CF4">
        <w:rPr>
          <w:b/>
          <w:szCs w:val="24"/>
        </w:rPr>
        <w:t xml:space="preserve">sign up </w:t>
      </w:r>
      <w:r w:rsidR="00B61F81" w:rsidRPr="00F14CF4">
        <w:rPr>
          <w:szCs w:val="24"/>
        </w:rPr>
        <w:t>for the presentation right away.</w:t>
      </w:r>
      <w:r w:rsidR="00B61F81">
        <w:rPr>
          <w:sz w:val="22"/>
        </w:rPr>
        <w:t xml:space="preserve"> </w:t>
      </w:r>
      <w:r w:rsidRPr="004D3E1B">
        <w:rPr>
          <w:szCs w:val="24"/>
        </w:rPr>
        <w:t xml:space="preserve">If you cannot meet the deadline, </w:t>
      </w:r>
      <w:r w:rsidR="0071679F">
        <w:rPr>
          <w:szCs w:val="24"/>
        </w:rPr>
        <w:t>take</w:t>
      </w:r>
      <w:r w:rsidRPr="004D3E1B">
        <w:rPr>
          <w:szCs w:val="24"/>
        </w:rPr>
        <w:t xml:space="preserve"> a 24-hour extension—you will lose fewer points than if you submit a draft that does not meet the length requirement. </w:t>
      </w:r>
      <w:r w:rsidR="00EA16CB">
        <w:rPr>
          <w:szCs w:val="24"/>
        </w:rPr>
        <w:t>Both</w:t>
      </w:r>
      <w:r w:rsidR="00C1205C">
        <w:rPr>
          <w:szCs w:val="24"/>
        </w:rPr>
        <w:t xml:space="preserve"> deadline</w:t>
      </w:r>
      <w:r w:rsidR="00EA16CB">
        <w:rPr>
          <w:szCs w:val="24"/>
        </w:rPr>
        <w:t>s</w:t>
      </w:r>
      <w:r w:rsidR="00C1205C">
        <w:rPr>
          <w:szCs w:val="24"/>
        </w:rPr>
        <w:t xml:space="preserve"> </w:t>
      </w:r>
      <w:r w:rsidR="00EA16CB">
        <w:rPr>
          <w:szCs w:val="24"/>
        </w:rPr>
        <w:t>are</w:t>
      </w:r>
      <w:r w:rsidR="00A83664">
        <w:rPr>
          <w:szCs w:val="24"/>
        </w:rPr>
        <w:t xml:space="preserve"> sharp deadline</w:t>
      </w:r>
      <w:r w:rsidR="00EA16CB">
        <w:rPr>
          <w:szCs w:val="24"/>
        </w:rPr>
        <w:t>s</w:t>
      </w:r>
      <w:r w:rsidR="00A83664">
        <w:rPr>
          <w:szCs w:val="24"/>
        </w:rPr>
        <w:t xml:space="preserve">. </w:t>
      </w:r>
      <w:r w:rsidR="00DA0E8B">
        <w:rPr>
          <w:szCs w:val="24"/>
        </w:rPr>
        <w:t>Drafts</w:t>
      </w:r>
      <w:r w:rsidRPr="004D3E1B">
        <w:rPr>
          <w:szCs w:val="24"/>
        </w:rPr>
        <w:t xml:space="preserve"> </w:t>
      </w:r>
      <w:r w:rsidRPr="001F5E09">
        <w:rPr>
          <w:b/>
          <w:szCs w:val="24"/>
        </w:rPr>
        <w:t xml:space="preserve">submitted </w:t>
      </w:r>
      <w:r w:rsidR="00874264" w:rsidRPr="001F5E09">
        <w:rPr>
          <w:b/>
          <w:szCs w:val="24"/>
        </w:rPr>
        <w:t xml:space="preserve">even </w:t>
      </w:r>
      <w:r w:rsidR="00B74186">
        <w:rPr>
          <w:b/>
          <w:szCs w:val="24"/>
        </w:rPr>
        <w:t>one minute</w:t>
      </w:r>
      <w:r w:rsidR="00874264" w:rsidRPr="001F5E09">
        <w:rPr>
          <w:b/>
          <w:szCs w:val="24"/>
        </w:rPr>
        <w:t xml:space="preserve"> </w:t>
      </w:r>
      <w:r w:rsidRPr="001F5E09">
        <w:rPr>
          <w:b/>
          <w:szCs w:val="24"/>
        </w:rPr>
        <w:t>after th</w:t>
      </w:r>
      <w:r w:rsidR="007536BA">
        <w:rPr>
          <w:b/>
          <w:szCs w:val="24"/>
        </w:rPr>
        <w:t>e second</w:t>
      </w:r>
      <w:r w:rsidRPr="001F5E09">
        <w:rPr>
          <w:b/>
          <w:szCs w:val="24"/>
        </w:rPr>
        <w:t xml:space="preserve"> deadline</w:t>
      </w:r>
      <w:r w:rsidR="00B45BCB" w:rsidRPr="001F5E09">
        <w:rPr>
          <w:b/>
          <w:szCs w:val="24"/>
        </w:rPr>
        <w:t xml:space="preserve"> </w:t>
      </w:r>
      <w:r w:rsidR="00DA0E8B" w:rsidRPr="001F5E09">
        <w:rPr>
          <w:b/>
          <w:szCs w:val="24"/>
        </w:rPr>
        <w:t xml:space="preserve">will </w:t>
      </w:r>
      <w:r w:rsidR="00697E48">
        <w:rPr>
          <w:b/>
          <w:szCs w:val="24"/>
        </w:rPr>
        <w:t>receive a zero and will not</w:t>
      </w:r>
      <w:r w:rsidRPr="001F5E09">
        <w:rPr>
          <w:b/>
          <w:szCs w:val="24"/>
        </w:rPr>
        <w:t xml:space="preserve"> be presente</w:t>
      </w:r>
      <w:r w:rsidR="002C5E67" w:rsidRPr="001F5E09">
        <w:rPr>
          <w:b/>
          <w:szCs w:val="24"/>
        </w:rPr>
        <w:t>d</w:t>
      </w:r>
      <w:r w:rsidR="002B5483">
        <w:rPr>
          <w:szCs w:val="24"/>
        </w:rPr>
        <w:t>. Note that you cannot edit</w:t>
      </w:r>
      <w:r w:rsidR="002C5E67">
        <w:rPr>
          <w:szCs w:val="24"/>
        </w:rPr>
        <w:t xml:space="preserve"> a draft once you have p</w:t>
      </w:r>
      <w:r w:rsidR="00EE6EDC">
        <w:rPr>
          <w:szCs w:val="24"/>
        </w:rPr>
        <w:t>osted</w:t>
      </w:r>
      <w:r w:rsidR="002C5E67">
        <w:rPr>
          <w:szCs w:val="24"/>
        </w:rPr>
        <w:t xml:space="preserve"> it in the Drive</w:t>
      </w:r>
      <w:r w:rsidR="002B5483">
        <w:rPr>
          <w:szCs w:val="24"/>
        </w:rPr>
        <w:t>, and you are responsible for making sure that the draft you post is the correct version</w:t>
      </w:r>
      <w:r w:rsidR="00FF2380">
        <w:rPr>
          <w:szCs w:val="24"/>
        </w:rPr>
        <w:t>, and that it is accessible</w:t>
      </w:r>
      <w:r w:rsidR="002C5E67">
        <w:rPr>
          <w:szCs w:val="24"/>
        </w:rPr>
        <w:t xml:space="preserve">. </w:t>
      </w:r>
      <w:r w:rsidR="00F14CF4" w:rsidRPr="00005C46">
        <w:rPr>
          <w:szCs w:val="24"/>
        </w:rPr>
        <w:t>I will return your draft with comments right after your presentation.</w:t>
      </w:r>
    </w:p>
    <w:p w14:paraId="11F5C535" w14:textId="77777777" w:rsidR="009C02AE" w:rsidRDefault="009C02AE" w:rsidP="00CD12C5">
      <w:pPr>
        <w:ind w:firstLine="360"/>
      </w:pPr>
    </w:p>
    <w:p w14:paraId="008BDB80" w14:textId="1D941AE1" w:rsidR="00CD12C5" w:rsidRDefault="003A36DE" w:rsidP="00CD12C5">
      <w:pPr>
        <w:ind w:firstLine="360"/>
      </w:pPr>
      <w:r>
        <w:t>A </w:t>
      </w:r>
      <w:r w:rsidRPr="00CD12C5">
        <w:rPr>
          <w:b/>
        </w:rPr>
        <w:t>draft presentation</w:t>
      </w:r>
      <w:r>
        <w:t xml:space="preserve"> should take </w:t>
      </w:r>
      <w:r w:rsidR="0027475D">
        <w:t xml:space="preserve">a total of </w:t>
      </w:r>
      <w:r>
        <w:t xml:space="preserve">about 20 minutes. </w:t>
      </w:r>
      <w:r w:rsidR="00F40FB8">
        <w:t>T</w:t>
      </w:r>
      <w:r>
        <w:t xml:space="preserve">he presenter takes </w:t>
      </w:r>
      <w:r w:rsidR="00F40FB8">
        <w:t>about five</w:t>
      </w:r>
      <w:r>
        <w:t xml:space="preserve"> minutes to explain the topic and thesis of the paper, and t</w:t>
      </w:r>
      <w:r w:rsidR="009C02AE">
        <w:t>hen mentions</w:t>
      </w:r>
      <w:r>
        <w:t xml:space="preserve"> two </w:t>
      </w:r>
      <w:r w:rsidR="00CD12C5">
        <w:t xml:space="preserve">concerns, or </w:t>
      </w:r>
      <w:r>
        <w:t xml:space="preserve">aspects of the paper of which they think that </w:t>
      </w:r>
      <w:r w:rsidR="00CD12C5">
        <w:t>they need</w:t>
      </w:r>
      <w:r>
        <w:t xml:space="preserve"> improvement. Then the class offers comments. </w:t>
      </w:r>
    </w:p>
    <w:p w14:paraId="4E51FA0F" w14:textId="46027300" w:rsidR="00F40FB8" w:rsidRPr="00F40FB8" w:rsidRDefault="003A36DE" w:rsidP="00F40FB8">
      <w:pPr>
        <w:ind w:firstLine="360"/>
      </w:pPr>
      <w:r>
        <w:t xml:space="preserve">Be professional: </w:t>
      </w:r>
      <w:bookmarkStart w:id="0" w:name="_GoBack"/>
      <w:bookmarkEnd w:id="0"/>
      <w:r>
        <w:t>speak loudly enough and not too fast; have good posture; no hats or caps.</w:t>
      </w:r>
      <w:r w:rsidR="002C0E28" w:rsidRPr="002C0E28">
        <w:t xml:space="preserve"> </w:t>
      </w:r>
      <w:r w:rsidR="002C0E28">
        <w:t xml:space="preserve">Please no Power Points. </w:t>
      </w:r>
    </w:p>
    <w:p w14:paraId="3132037B" w14:textId="77777777" w:rsidR="00F40FB8" w:rsidRDefault="00F40FB8" w:rsidP="00CD12C5">
      <w:pPr>
        <w:ind w:firstLine="360"/>
      </w:pPr>
    </w:p>
    <w:p w14:paraId="46E11073" w14:textId="0A2767AF" w:rsidR="00EB4169" w:rsidRDefault="009C02AE" w:rsidP="00CD12C5">
      <w:pPr>
        <w:ind w:firstLine="360"/>
      </w:pPr>
      <w:r>
        <w:t>Y</w:t>
      </w:r>
      <w:r w:rsidR="00EB4169">
        <w:t xml:space="preserve">ou need to turn in 10 </w:t>
      </w:r>
      <w:r w:rsidR="00EB4169" w:rsidRPr="00CD12C5">
        <w:rPr>
          <w:b/>
        </w:rPr>
        <w:t>draft reviews</w:t>
      </w:r>
      <w:r w:rsidR="00EB4169">
        <w:t>. Of these reviews, 4 have to be about the thesis statement, 3 about topic sentences, and 3 about analysis of evidence. When you review these items, consider the following questions:</w:t>
      </w:r>
    </w:p>
    <w:p w14:paraId="4340E6BE" w14:textId="77777777" w:rsidR="00EB4169" w:rsidRDefault="00EB4169" w:rsidP="00CD12C5">
      <w:pPr>
        <w:ind w:firstLine="360"/>
      </w:pPr>
      <w:r>
        <w:t>- Is the thesis insightful, well articulated, and significant? Explain.</w:t>
      </w:r>
    </w:p>
    <w:p w14:paraId="2BE0CE22" w14:textId="4F244554" w:rsidR="00EB4169" w:rsidRDefault="00EB4169" w:rsidP="00CD12C5">
      <w:pPr>
        <w:ind w:firstLine="360"/>
      </w:pPr>
      <w:r>
        <w:t xml:space="preserve">- </w:t>
      </w:r>
      <w:r w:rsidR="00F40FB8">
        <w:t>Does each topic sentence make an insightful point</w:t>
      </w:r>
      <w:r w:rsidR="004D3E1B">
        <w:t xml:space="preserve"> that supports </w:t>
      </w:r>
      <w:r w:rsidR="00F40FB8">
        <w:t xml:space="preserve">the thesis? </w:t>
      </w:r>
      <w:r>
        <w:t xml:space="preserve">Taken together, do the topic sentences form a coherently developed argument? </w:t>
      </w:r>
    </w:p>
    <w:p w14:paraId="6A50B049" w14:textId="409E0B80" w:rsidR="00EB4169" w:rsidRDefault="00EB4169" w:rsidP="00CD12C5">
      <w:pPr>
        <w:ind w:firstLine="360"/>
      </w:pPr>
      <w:r>
        <w:t>- Inside each paragraph: is there insightful and well articulated analysis of the evidence? Does the analysis help prove the point of the topic sentence?</w:t>
      </w:r>
    </w:p>
    <w:p w14:paraId="3487DABB" w14:textId="2DFC4165" w:rsidR="00EB4169" w:rsidRDefault="006C26D4" w:rsidP="00AB5C42">
      <w:pPr>
        <w:ind w:firstLine="360"/>
      </w:pPr>
      <w:r>
        <w:t xml:space="preserve">Keep in mind that some students might not be turning in a draft, so start reviewing before the last 10 scheduled drafts. </w:t>
      </w:r>
    </w:p>
    <w:p w14:paraId="4165964F" w14:textId="126BCBD2" w:rsidR="00484C45" w:rsidRDefault="00484C45" w:rsidP="00AB5C42">
      <w:pPr>
        <w:ind w:firstLine="360"/>
        <w:rPr>
          <w:szCs w:val="24"/>
        </w:rPr>
      </w:pPr>
      <w:r w:rsidRPr="000C1AFA">
        <w:rPr>
          <w:szCs w:val="24"/>
        </w:rPr>
        <w:t xml:space="preserve">Each review needs to be one page long, give or take a few lines. Please email the review </w:t>
      </w:r>
      <w:r w:rsidR="00183AC1">
        <w:rPr>
          <w:szCs w:val="24"/>
        </w:rPr>
        <w:t xml:space="preserve">as a Word document </w:t>
      </w:r>
      <w:r w:rsidRPr="000C1AFA">
        <w:rPr>
          <w:szCs w:val="24"/>
        </w:rPr>
        <w:t xml:space="preserve">to both the student and myself </w:t>
      </w:r>
      <w:r w:rsidRPr="000C1AFA">
        <w:rPr>
          <w:b/>
          <w:szCs w:val="24"/>
        </w:rPr>
        <w:t xml:space="preserve">before </w:t>
      </w:r>
      <w:r w:rsidRPr="000C1AFA">
        <w:rPr>
          <w:szCs w:val="24"/>
        </w:rPr>
        <w:t>the presentation</w:t>
      </w:r>
      <w:r w:rsidR="006E3C37">
        <w:rPr>
          <w:szCs w:val="24"/>
        </w:rPr>
        <w:t>, with the subject line</w:t>
      </w:r>
      <w:r w:rsidR="00DB06F1">
        <w:rPr>
          <w:szCs w:val="24"/>
        </w:rPr>
        <w:t xml:space="preserve"> “LS 201 draft review.”</w:t>
      </w:r>
    </w:p>
    <w:p w14:paraId="63E2375A" w14:textId="6A7D861B" w:rsidR="003D09BA" w:rsidRDefault="003B6A44" w:rsidP="003D09BA">
      <w:pPr>
        <w:ind w:firstLine="360"/>
        <w:rPr>
          <w:szCs w:val="24"/>
        </w:rPr>
      </w:pPr>
      <w:r w:rsidRPr="004134CB">
        <w:rPr>
          <w:szCs w:val="24"/>
        </w:rPr>
        <w:t xml:space="preserve">You also need to read the drafts you don’t write reviews for, and to participate in the discussion. </w:t>
      </w:r>
      <w:r w:rsidR="00B63297">
        <w:rPr>
          <w:szCs w:val="24"/>
        </w:rPr>
        <w:t xml:space="preserve">In order to get credit for </w:t>
      </w:r>
      <w:r w:rsidR="00B63297" w:rsidRPr="00B63297">
        <w:rPr>
          <w:b/>
          <w:szCs w:val="24"/>
        </w:rPr>
        <w:t>WR13</w:t>
      </w:r>
      <w:r w:rsidR="00B63297">
        <w:rPr>
          <w:szCs w:val="24"/>
        </w:rPr>
        <w:t>, you need to speak at least once each class</w:t>
      </w:r>
      <w:r w:rsidR="008403C3">
        <w:rPr>
          <w:szCs w:val="24"/>
        </w:rPr>
        <w:t xml:space="preserve"> that features draft presentations. </w:t>
      </w:r>
    </w:p>
    <w:p w14:paraId="577C469F" w14:textId="5ED4E21B" w:rsidR="003D09BA" w:rsidRPr="004134CB" w:rsidRDefault="003D09BA" w:rsidP="009C40FC">
      <w:pPr>
        <w:ind w:firstLine="360"/>
        <w:rPr>
          <w:szCs w:val="24"/>
        </w:rPr>
      </w:pPr>
      <w:r w:rsidRPr="003D09BA">
        <w:rPr>
          <w:szCs w:val="24"/>
        </w:rPr>
        <w:t xml:space="preserve">Bring </w:t>
      </w:r>
      <w:r w:rsidRPr="003D09BA">
        <w:rPr>
          <w:b/>
          <w:szCs w:val="24"/>
        </w:rPr>
        <w:t>electronic copies</w:t>
      </w:r>
      <w:r w:rsidRPr="003D09BA">
        <w:rPr>
          <w:szCs w:val="24"/>
        </w:rPr>
        <w:t xml:space="preserve"> of the drafts to the presentations. You’ll be allowed to consult them. </w:t>
      </w:r>
    </w:p>
    <w:p w14:paraId="77F3E24B" w14:textId="623D6037" w:rsidR="00457B89" w:rsidRDefault="00457B89" w:rsidP="00AB5C42">
      <w:pPr>
        <w:ind w:firstLine="360"/>
      </w:pPr>
    </w:p>
    <w:p w14:paraId="67A0F951" w14:textId="2287BE28" w:rsidR="00457B89" w:rsidRDefault="00457B89" w:rsidP="00AB5C42">
      <w:pPr>
        <w:ind w:firstLine="360"/>
        <w:rPr>
          <w:b/>
        </w:rPr>
      </w:pPr>
      <w:r>
        <w:rPr>
          <w:b/>
        </w:rPr>
        <w:t>Grades by length and submission date</w:t>
      </w:r>
      <w:r w:rsidR="00394454">
        <w:rPr>
          <w:b/>
        </w:rPr>
        <w:t>, if other conditions are met:</w:t>
      </w:r>
    </w:p>
    <w:p w14:paraId="69EA1C93" w14:textId="55571FF9" w:rsidR="00457B89" w:rsidRDefault="00457B89" w:rsidP="00AB5C42">
      <w:pPr>
        <w:ind w:firstLine="36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57B89" w14:paraId="47145662" w14:textId="77777777" w:rsidTr="00BA51CF">
        <w:tc>
          <w:tcPr>
            <w:tcW w:w="1335" w:type="dxa"/>
          </w:tcPr>
          <w:p w14:paraId="75DE7ECC" w14:textId="4770AD1D" w:rsidR="00457B89" w:rsidRDefault="004A5D2B" w:rsidP="00BA51CF">
            <w:r>
              <w:t>Draft</w:t>
            </w:r>
            <w:r w:rsidR="004D3E1B">
              <w:t xml:space="preserve"> stops on page</w:t>
            </w:r>
          </w:p>
        </w:tc>
        <w:tc>
          <w:tcPr>
            <w:tcW w:w="1335" w:type="dxa"/>
          </w:tcPr>
          <w:p w14:paraId="73B360A0" w14:textId="77777777" w:rsidR="00457B89" w:rsidRDefault="00457B89" w:rsidP="00BA51CF">
            <w:r>
              <w:t>7</w:t>
            </w:r>
          </w:p>
        </w:tc>
        <w:tc>
          <w:tcPr>
            <w:tcW w:w="1336" w:type="dxa"/>
          </w:tcPr>
          <w:p w14:paraId="438ED887" w14:textId="77777777" w:rsidR="00457B89" w:rsidRDefault="00457B89" w:rsidP="00BA51CF">
            <w:r>
              <w:t>6</w:t>
            </w:r>
          </w:p>
        </w:tc>
        <w:tc>
          <w:tcPr>
            <w:tcW w:w="1336" w:type="dxa"/>
          </w:tcPr>
          <w:p w14:paraId="5A159D5D" w14:textId="77777777" w:rsidR="00457B89" w:rsidRDefault="00457B89" w:rsidP="00BA51CF">
            <w:r>
              <w:t>5</w:t>
            </w:r>
          </w:p>
        </w:tc>
        <w:tc>
          <w:tcPr>
            <w:tcW w:w="1336" w:type="dxa"/>
          </w:tcPr>
          <w:p w14:paraId="0A42EF53" w14:textId="77777777" w:rsidR="00457B89" w:rsidRDefault="00457B89" w:rsidP="00BA51CF">
            <w:r>
              <w:t>4</w:t>
            </w:r>
          </w:p>
        </w:tc>
        <w:tc>
          <w:tcPr>
            <w:tcW w:w="1336" w:type="dxa"/>
          </w:tcPr>
          <w:p w14:paraId="44E40444" w14:textId="77777777" w:rsidR="00457B89" w:rsidRDefault="00457B89" w:rsidP="00BA51CF">
            <w:r>
              <w:t>3</w:t>
            </w:r>
          </w:p>
        </w:tc>
        <w:tc>
          <w:tcPr>
            <w:tcW w:w="1336" w:type="dxa"/>
          </w:tcPr>
          <w:p w14:paraId="7A84789F" w14:textId="77777777" w:rsidR="00457B89" w:rsidRDefault="00457B89" w:rsidP="00BA51CF">
            <w:r>
              <w:t>2</w:t>
            </w:r>
          </w:p>
        </w:tc>
      </w:tr>
      <w:tr w:rsidR="00457B89" w14:paraId="48CC6035" w14:textId="77777777" w:rsidTr="00BA51CF">
        <w:tc>
          <w:tcPr>
            <w:tcW w:w="1335" w:type="dxa"/>
          </w:tcPr>
          <w:p w14:paraId="7242D9B8" w14:textId="77777777" w:rsidR="00457B89" w:rsidRDefault="00457B89" w:rsidP="00BA51CF">
            <w:r>
              <w:t>on time</w:t>
            </w:r>
          </w:p>
        </w:tc>
        <w:tc>
          <w:tcPr>
            <w:tcW w:w="1335" w:type="dxa"/>
          </w:tcPr>
          <w:p w14:paraId="09A76C2C" w14:textId="77777777" w:rsidR="00457B89" w:rsidRDefault="00457B89" w:rsidP="00BA51CF">
            <w:r>
              <w:t>4.0</w:t>
            </w:r>
          </w:p>
        </w:tc>
        <w:tc>
          <w:tcPr>
            <w:tcW w:w="1336" w:type="dxa"/>
          </w:tcPr>
          <w:p w14:paraId="76ED7F11" w14:textId="77777777" w:rsidR="00457B89" w:rsidRDefault="00457B89" w:rsidP="00BA51CF">
            <w:r>
              <w:t>3.0</w:t>
            </w:r>
          </w:p>
        </w:tc>
        <w:tc>
          <w:tcPr>
            <w:tcW w:w="1336" w:type="dxa"/>
          </w:tcPr>
          <w:p w14:paraId="10309A07" w14:textId="77777777" w:rsidR="00457B89" w:rsidRDefault="00457B89" w:rsidP="00BA51CF">
            <w:r>
              <w:t>2.5</w:t>
            </w:r>
          </w:p>
        </w:tc>
        <w:tc>
          <w:tcPr>
            <w:tcW w:w="1336" w:type="dxa"/>
          </w:tcPr>
          <w:p w14:paraId="3391B2EB" w14:textId="77777777" w:rsidR="00457B89" w:rsidRDefault="00457B89" w:rsidP="00BA51CF">
            <w:r>
              <w:t>2.0</w:t>
            </w:r>
          </w:p>
        </w:tc>
        <w:tc>
          <w:tcPr>
            <w:tcW w:w="1336" w:type="dxa"/>
          </w:tcPr>
          <w:p w14:paraId="7789B9EF" w14:textId="77777777" w:rsidR="00457B89" w:rsidRDefault="00457B89" w:rsidP="00BA51CF">
            <w:r>
              <w:t>1.5</w:t>
            </w:r>
          </w:p>
        </w:tc>
        <w:tc>
          <w:tcPr>
            <w:tcW w:w="1336" w:type="dxa"/>
          </w:tcPr>
          <w:p w14:paraId="79AEFA7C" w14:textId="77777777" w:rsidR="00457B89" w:rsidRDefault="00457B89" w:rsidP="00BA51CF">
            <w:r>
              <w:t>1.0</w:t>
            </w:r>
          </w:p>
        </w:tc>
      </w:tr>
      <w:tr w:rsidR="00457B89" w14:paraId="2BE8FF9A" w14:textId="77777777" w:rsidTr="00BA51CF">
        <w:tc>
          <w:tcPr>
            <w:tcW w:w="1335" w:type="dxa"/>
          </w:tcPr>
          <w:p w14:paraId="6393A027" w14:textId="3AF2F442" w:rsidR="00457B89" w:rsidRDefault="004D3E1B" w:rsidP="00BA51CF">
            <w:r>
              <w:t xml:space="preserve">24-hour </w:t>
            </w:r>
            <w:r w:rsidR="00457B89">
              <w:t>extension</w:t>
            </w:r>
          </w:p>
        </w:tc>
        <w:tc>
          <w:tcPr>
            <w:tcW w:w="1335" w:type="dxa"/>
          </w:tcPr>
          <w:p w14:paraId="3173DC46" w14:textId="77777777" w:rsidR="00457B89" w:rsidRDefault="00457B89" w:rsidP="00BA51CF">
            <w:r>
              <w:t>3.5</w:t>
            </w:r>
          </w:p>
        </w:tc>
        <w:tc>
          <w:tcPr>
            <w:tcW w:w="1336" w:type="dxa"/>
          </w:tcPr>
          <w:p w14:paraId="44D636AE" w14:textId="77777777" w:rsidR="00457B89" w:rsidRDefault="00457B89" w:rsidP="00BA51CF">
            <w:r>
              <w:t>2.7</w:t>
            </w:r>
          </w:p>
        </w:tc>
        <w:tc>
          <w:tcPr>
            <w:tcW w:w="1336" w:type="dxa"/>
          </w:tcPr>
          <w:p w14:paraId="68FC9576" w14:textId="77777777" w:rsidR="00457B89" w:rsidRDefault="00457B89" w:rsidP="00BA51CF">
            <w:r>
              <w:t>2.3</w:t>
            </w:r>
          </w:p>
        </w:tc>
        <w:tc>
          <w:tcPr>
            <w:tcW w:w="1336" w:type="dxa"/>
          </w:tcPr>
          <w:p w14:paraId="3CFED16B" w14:textId="2CD753AA" w:rsidR="00457B89" w:rsidRDefault="00457B89" w:rsidP="00BA51CF">
            <w:r>
              <w:t>1.7</w:t>
            </w:r>
          </w:p>
        </w:tc>
        <w:tc>
          <w:tcPr>
            <w:tcW w:w="1336" w:type="dxa"/>
          </w:tcPr>
          <w:p w14:paraId="16B4D1E3" w14:textId="414921CF" w:rsidR="00457B89" w:rsidRDefault="00457B89" w:rsidP="00BA51CF">
            <w:r>
              <w:t>1.3</w:t>
            </w:r>
          </w:p>
        </w:tc>
        <w:tc>
          <w:tcPr>
            <w:tcW w:w="1336" w:type="dxa"/>
          </w:tcPr>
          <w:p w14:paraId="31E4A70A" w14:textId="77777777" w:rsidR="00457B89" w:rsidRDefault="00457B89" w:rsidP="00BA51CF">
            <w:r>
              <w:t>1.0</w:t>
            </w:r>
          </w:p>
        </w:tc>
      </w:tr>
    </w:tbl>
    <w:p w14:paraId="5ADEF539" w14:textId="650FF8A4" w:rsidR="00EB4169" w:rsidRDefault="00EB4169" w:rsidP="009C02AE"/>
    <w:sectPr w:rsidR="00EB4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4169"/>
    <w:rsid w:val="00005C46"/>
    <w:rsid w:val="000C1AFA"/>
    <w:rsid w:val="000D1F8A"/>
    <w:rsid w:val="00107B6E"/>
    <w:rsid w:val="00183AC1"/>
    <w:rsid w:val="001F5E09"/>
    <w:rsid w:val="0027475D"/>
    <w:rsid w:val="002B5483"/>
    <w:rsid w:val="002C019B"/>
    <w:rsid w:val="002C0E28"/>
    <w:rsid w:val="002C5E67"/>
    <w:rsid w:val="002D577C"/>
    <w:rsid w:val="00305D03"/>
    <w:rsid w:val="00394454"/>
    <w:rsid w:val="003A36DE"/>
    <w:rsid w:val="003B6A44"/>
    <w:rsid w:val="003C11D2"/>
    <w:rsid w:val="003D09BA"/>
    <w:rsid w:val="004134CB"/>
    <w:rsid w:val="00457B89"/>
    <w:rsid w:val="0047614E"/>
    <w:rsid w:val="00484C45"/>
    <w:rsid w:val="004A5D2B"/>
    <w:rsid w:val="004D3E1B"/>
    <w:rsid w:val="00587FDB"/>
    <w:rsid w:val="00620DDF"/>
    <w:rsid w:val="006339F6"/>
    <w:rsid w:val="00697E48"/>
    <w:rsid w:val="006C26D4"/>
    <w:rsid w:val="006E3C37"/>
    <w:rsid w:val="0071679F"/>
    <w:rsid w:val="007536BA"/>
    <w:rsid w:val="007D4BCD"/>
    <w:rsid w:val="00806E06"/>
    <w:rsid w:val="008403C3"/>
    <w:rsid w:val="00874264"/>
    <w:rsid w:val="008B15A6"/>
    <w:rsid w:val="009C02AE"/>
    <w:rsid w:val="009C40FC"/>
    <w:rsid w:val="00A00A94"/>
    <w:rsid w:val="00A83664"/>
    <w:rsid w:val="00AB5C42"/>
    <w:rsid w:val="00AD3781"/>
    <w:rsid w:val="00B349DF"/>
    <w:rsid w:val="00B45BCB"/>
    <w:rsid w:val="00B61F81"/>
    <w:rsid w:val="00B63297"/>
    <w:rsid w:val="00B74186"/>
    <w:rsid w:val="00B947F9"/>
    <w:rsid w:val="00BA03F1"/>
    <w:rsid w:val="00BD3DD8"/>
    <w:rsid w:val="00C07F6D"/>
    <w:rsid w:val="00C1205C"/>
    <w:rsid w:val="00C4173B"/>
    <w:rsid w:val="00CA7B4C"/>
    <w:rsid w:val="00CD12C5"/>
    <w:rsid w:val="00CF3C0A"/>
    <w:rsid w:val="00D06BB8"/>
    <w:rsid w:val="00DA0E8B"/>
    <w:rsid w:val="00DB06F1"/>
    <w:rsid w:val="00E76023"/>
    <w:rsid w:val="00EA16CB"/>
    <w:rsid w:val="00EB4169"/>
    <w:rsid w:val="00EC5F82"/>
    <w:rsid w:val="00EE6EDC"/>
    <w:rsid w:val="00F14CF4"/>
    <w:rsid w:val="00F40FB8"/>
    <w:rsid w:val="00F95AAA"/>
    <w:rsid w:val="00FF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3DF4"/>
  <w15:docId w15:val="{573C60F9-FED3-4C20-8742-7DF6F32D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0DD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B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Levecq</dc:creator>
  <cp:keywords/>
  <dc:description/>
  <cp:lastModifiedBy>Christine Levecq</cp:lastModifiedBy>
  <cp:revision>51</cp:revision>
  <dcterms:created xsi:type="dcterms:W3CDTF">2017-12-10T17:05:00Z</dcterms:created>
  <dcterms:modified xsi:type="dcterms:W3CDTF">2019-02-14T03:29:00Z</dcterms:modified>
</cp:coreProperties>
</file>