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 xml:space="preserve">Matthew Sucharski </w:t>
      </w:r>
    </w:p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>P</w:t>
      </w: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hone: (</w:t>
      </w: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>516) 282 - 6084</w:t>
      </w:r>
    </w:p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Email: </w:t>
      </w: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>MVSucharski@gmail.com</w:t>
      </w:r>
    </w:p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Portfolio: </w: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"http://Matthew-Sucharski.com"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>Matthew-Sucharski.com</w:t>
      </w:r>
      <w:r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Front End Developer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W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ho takes great pride in writing the cleanest most reusable code possible.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Studied at General Assembly and completed the web development immersive course. Continuing learning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with various online courses. Built many applications with various languages. Always looking for a new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project to challenge and hone skills to grow as an engineer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u w:val="single"/>
          <w:rtl w:val="0"/>
          <w:lang w:val="en-US"/>
          <w14:textFill>
            <w14:solidFill>
              <w14:srgbClr w14:val="414141"/>
            </w14:solidFill>
          </w14:textFill>
        </w:rPr>
        <w:t>Links: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Linkedin: </w: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"http://linkedin.com/in/mattsucharski"</w:instrTex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linkedin.com/in/mattsucharski</w:t>
      </w:r>
      <w:r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Github: </w: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"http://github.com/sucharski90"</w:instrTex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github.com/sucharski90</w:t>
      </w:r>
      <w:r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u w:val="single"/>
          <w:rtl w:val="0"/>
          <w:lang w:val="en-US"/>
          <w14:textFill>
            <w14:solidFill>
              <w14:srgbClr w14:val="414141"/>
            </w14:solidFill>
          </w14:textFill>
        </w:rPr>
        <w:t>Education: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General Assembly NYC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- Sept 2017 - Dec 2017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Web Development Immersive Course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u w:val="single"/>
          <w:rtl w:val="0"/>
          <w:lang w:val="en-US"/>
          <w14:textFill>
            <w14:solidFill>
              <w14:srgbClr w14:val="414141"/>
            </w14:solidFill>
          </w14:textFill>
        </w:rPr>
        <w:t xml:space="preserve">References: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John Castrillon - Lead Front End Developer                     Anthony Ferguson Jr. - Sr. Specialist UI / UX Developer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at Canon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(516) 659 - 6516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                                                             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t>(516) 457 - 7034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"mailto:jcastrillon087@gmail.com"</w:instrTex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jcastrillon087@gmail.com</w:t>
      </w:r>
      <w:r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                                               </w: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"mailto:aferguson778@gmail.com"</w:instrTex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aferguson778@gmail.com</w:t>
      </w:r>
      <w:r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u w:val="single"/>
          <w:rtl w:val="0"/>
          <w:lang w:val="en-US"/>
          <w14:textFill>
            <w14:solidFill>
              <w14:srgbClr w14:val="414141"/>
            </w14:solidFill>
          </w14:textFill>
        </w:rPr>
        <w:t>Language's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HTML5/CSS3, JavaScript, React.js, jQuery, Bootstrap, CSS Grid, CSS Flexbox, Git, GitHub, CSS Animations, HTML5 Emails, HTML Banners, IBM Content Management System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u w:val="single"/>
          <w:rtl w:val="0"/>
          <w:lang w:val="en-US"/>
          <w14:textFill>
            <w14:solidFill>
              <w14:srgbClr w14:val="414141"/>
            </w14:solidFill>
          </w14:textFill>
        </w:rPr>
        <w:t xml:space="preserve">Experience: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Political Media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Front End Developer- May 2019- Present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Collaborates with senior developer to create multiple pages and email layouts. </w:t>
      </w:r>
    </w:p>
    <w:p>
      <w:pPr>
        <w:pStyle w:val="Default"/>
        <w:numPr>
          <w:ilvl w:val="0"/>
          <w:numId w:val="1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Use CMS System to create pages </w:t>
      </w:r>
    </w:p>
    <w:p>
      <w:pPr>
        <w:pStyle w:val="Default"/>
        <w:numPr>
          <w:ilvl w:val="0"/>
          <w:numId w:val="1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Build Pages using Bootstrap 4, CSS, Javascript and JQuery </w:t>
      </w:r>
    </w:p>
    <w:p>
      <w:pPr>
        <w:pStyle w:val="Default"/>
        <w:numPr>
          <w:ilvl w:val="0"/>
          <w:numId w:val="1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DeBugged HTML, CSS and Javascript to create Mobile responsive pages</w:t>
      </w:r>
    </w:p>
    <w:p>
      <w:pPr>
        <w:pStyle w:val="Default"/>
        <w:numPr>
          <w:ilvl w:val="0"/>
          <w:numId w:val="1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Add Animations to HTML elements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u w:val="single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Canon- Contract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Front End Developer - Nov 2018 - Jan 2019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Collaborated with senior developers to create multiple pages for </w: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instrText xml:space="preserve"> HYPERLINK "http://cya.canon.com"</w:instrText>
      </w:r>
      <w:r>
        <w:rPr>
          <w:rStyle w:val="Hyperlink.0"/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cya.canon.com</w:t>
      </w:r>
      <w:r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Updated look and feel of new site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Created new pages for site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Debugged HTML/CSS for product pages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Canon - Contract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IT Consultant - July 2018 - Sept 2018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Collaborated with IT Digital Marketing and UI/UX for content migration from one CMS to another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Updated look and feel of new site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Created and manages new content for dealers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Debugged system transfer issues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Fly Jets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Intern - Jan 2018 - Mar 2018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Worked with senior developers to create a prototype for start-up company 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Created a React.js front end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Created an Express.js back end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i w:val="1"/>
          <w:i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Aegis Capital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Stockbroker - July 2016 - Oct 2016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14141"/>
          <w:sz w:val="19"/>
          <w:szCs w:val="19"/>
          <w:rtl w:val="0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Grew Client</w:t>
      </w:r>
      <w:r>
        <w:rPr>
          <w:rFonts w:ascii="Helvetica" w:hAnsi="Helvetica" w:hint="default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’</w:t>
      </w: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s wealth with a variety of strategies suited for each individuals needs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</w:pPr>
      <w:r>
        <w:rPr>
          <w:rFonts w:ascii="Helvetica" w:hAnsi="Helvetica"/>
          <w:outline w:val="0"/>
          <w:color w:val="414141"/>
          <w:sz w:val="19"/>
          <w:szCs w:val="19"/>
          <w:rtl w:val="0"/>
          <w:lang w:val="en-US"/>
          <w14:textFill>
            <w14:solidFill>
              <w14:srgbClr w14:val="414141"/>
            </w14:solidFill>
          </w14:textFill>
        </w:rPr>
        <w:t>Held Series 7 &amp; Series 63</w:t>
      </w:r>
    </w:p>
    <w:sectPr>
      <w:headerReference w:type="default" r:id="rId4"/>
      <w:footerReference w:type="default" r:id="rId5"/>
      <w:pgSz w:w="12240" w:h="15840" w:orient="portrait"/>
      <w:pgMar w:top="0" w:right="360" w:bottom="720" w:left="36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8" w:hanging="1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