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B7" w:rsidRDefault="00630BB7" w:rsidP="00022587">
      <w:pPr>
        <w:spacing w:after="0"/>
        <w:jc w:val="center"/>
        <w:rPr>
          <w:rFonts w:ascii="Times New Roman" w:hAnsi="Times New Roman" w:cs="Times New Roman"/>
          <w:sz w:val="24"/>
          <w:szCs w:val="24"/>
        </w:rPr>
      </w:pPr>
    </w:p>
    <w:p w:rsidR="00630BB7" w:rsidRDefault="00630BB7" w:rsidP="00022587">
      <w:pPr>
        <w:spacing w:after="0"/>
        <w:jc w:val="center"/>
        <w:rPr>
          <w:rFonts w:ascii="Times New Roman" w:hAnsi="Times New Roman" w:cs="Times New Roman"/>
          <w:sz w:val="24"/>
          <w:szCs w:val="24"/>
        </w:rPr>
      </w:pPr>
    </w:p>
    <w:p w:rsidR="006A61EA" w:rsidRPr="005B3C7A" w:rsidRDefault="00A51BAD" w:rsidP="00022587">
      <w:pPr>
        <w:spacing w:after="0"/>
        <w:jc w:val="center"/>
        <w:rPr>
          <w:rFonts w:ascii="Times New Roman" w:hAnsi="Times New Roman" w:cs="Times New Roman"/>
          <w:sz w:val="24"/>
          <w:szCs w:val="24"/>
        </w:rPr>
      </w:pPr>
      <w:bookmarkStart w:id="0" w:name="_GoBack"/>
      <w:bookmarkEnd w:id="0"/>
      <w:r w:rsidRPr="005B3C7A">
        <w:rPr>
          <w:rFonts w:ascii="Times New Roman" w:hAnsi="Times New Roman" w:cs="Times New Roman"/>
          <w:sz w:val="24"/>
          <w:szCs w:val="24"/>
        </w:rPr>
        <w:t>Appendix</w:t>
      </w:r>
    </w:p>
    <w:p w:rsidR="00B84DA7" w:rsidRDefault="00B84DA7" w:rsidP="00022587">
      <w:pPr>
        <w:spacing w:after="0"/>
        <w:rPr>
          <w:rFonts w:ascii="Times New Roman" w:hAnsi="Times New Roman" w:cs="Times New Roman"/>
          <w:b/>
          <w:sz w:val="24"/>
          <w:szCs w:val="24"/>
        </w:rPr>
      </w:pPr>
    </w:p>
    <w:p w:rsidR="00A51BAD" w:rsidRPr="005B3C7A" w:rsidRDefault="00A51BAD" w:rsidP="00022587">
      <w:pPr>
        <w:spacing w:after="0"/>
        <w:rPr>
          <w:rFonts w:ascii="Times New Roman" w:hAnsi="Times New Roman" w:cs="Times New Roman"/>
          <w:b/>
          <w:sz w:val="24"/>
          <w:szCs w:val="24"/>
        </w:rPr>
      </w:pPr>
      <w:r w:rsidRPr="005B3C7A">
        <w:rPr>
          <w:rFonts w:ascii="Times New Roman" w:hAnsi="Times New Roman" w:cs="Times New Roman"/>
          <w:b/>
          <w:sz w:val="24"/>
          <w:szCs w:val="24"/>
        </w:rPr>
        <w:t xml:space="preserve">A. </w:t>
      </w:r>
      <w:r w:rsidR="00757084" w:rsidRPr="005B3C7A">
        <w:rPr>
          <w:rFonts w:ascii="Times New Roman" w:hAnsi="Times New Roman" w:cs="Times New Roman"/>
          <w:b/>
          <w:sz w:val="24"/>
          <w:szCs w:val="24"/>
        </w:rPr>
        <w:t>Candidate models</w:t>
      </w:r>
    </w:p>
    <w:p w:rsidR="00A51BAD" w:rsidRPr="005B3C7A" w:rsidRDefault="00273DF4" w:rsidP="00022587">
      <w:pPr>
        <w:spacing w:after="0"/>
        <w:jc w:val="center"/>
        <w:rPr>
          <w:rFonts w:ascii="Times New Roman" w:hAnsi="Times New Roman" w:cs="Times New Roman"/>
          <w:sz w:val="24"/>
          <w:szCs w:val="24"/>
        </w:rPr>
      </w:pPr>
      <w:r w:rsidRPr="005B3C7A">
        <w:rPr>
          <w:rFonts w:ascii="Times New Roman" w:hAnsi="Times New Roman" w:cs="Times New Roman"/>
          <w:sz w:val="24"/>
          <w:szCs w:val="24"/>
        </w:rPr>
        <w:t xml:space="preserve">Table 1. </w:t>
      </w:r>
      <w:r w:rsidR="0095591E" w:rsidRPr="005B3C7A">
        <w:rPr>
          <w:rFonts w:ascii="Times New Roman" w:hAnsi="Times New Roman" w:cs="Times New Roman"/>
          <w:sz w:val="24"/>
          <w:szCs w:val="24"/>
        </w:rPr>
        <w:t xml:space="preserve">Candidate </w:t>
      </w:r>
      <w:r w:rsidR="00A51BAD" w:rsidRPr="005B3C7A">
        <w:rPr>
          <w:rFonts w:ascii="Times New Roman" w:hAnsi="Times New Roman" w:cs="Times New Roman"/>
          <w:sz w:val="24"/>
          <w:szCs w:val="24"/>
        </w:rPr>
        <w:t xml:space="preserve">Models for Cost Estimation </w:t>
      </w:r>
    </w:p>
    <w:tbl>
      <w:tblPr>
        <w:tblW w:w="9758" w:type="dxa"/>
        <w:jc w:val="center"/>
        <w:tblLook w:val="04A0" w:firstRow="1" w:lastRow="0" w:firstColumn="1" w:lastColumn="0" w:noHBand="0" w:noVBand="1"/>
      </w:tblPr>
      <w:tblGrid>
        <w:gridCol w:w="3794"/>
        <w:gridCol w:w="1891"/>
        <w:gridCol w:w="1913"/>
        <w:gridCol w:w="2160"/>
      </w:tblGrid>
      <w:tr w:rsidR="00A51BAD" w:rsidRPr="005B3C7A" w:rsidTr="00032611">
        <w:trPr>
          <w:trHeight w:val="375"/>
          <w:jc w:val="center"/>
        </w:trPr>
        <w:tc>
          <w:tcPr>
            <w:tcW w:w="9758" w:type="dxa"/>
            <w:gridSpan w:val="4"/>
            <w:tcBorders>
              <w:top w:val="single" w:sz="8" w:space="0" w:color="auto"/>
              <w:left w:val="single" w:sz="8" w:space="0" w:color="auto"/>
              <w:bottom w:val="nil"/>
              <w:right w:val="single" w:sz="8" w:space="0" w:color="000000"/>
            </w:tcBorders>
            <w:shd w:val="clear" w:color="auto" w:fill="auto"/>
            <w:vAlign w:val="center"/>
            <w:hideMark/>
          </w:tcPr>
          <w:p w:rsidR="00A51BAD" w:rsidRPr="005B3C7A" w:rsidRDefault="00A51BAD"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xml:space="preserve">Dependent Variable: </w:t>
            </w:r>
            <w:r w:rsidR="0093208A" w:rsidRPr="005B3C7A">
              <w:rPr>
                <w:rFonts w:ascii="Times New Roman" w:eastAsia="Times New Roman" w:hAnsi="Times New Roman" w:cs="Times New Roman"/>
                <w:color w:val="000000"/>
                <w:sz w:val="24"/>
                <w:szCs w:val="24"/>
              </w:rPr>
              <w:t>Average Cost per Finished Block</w:t>
            </w:r>
            <w:r w:rsidRPr="005B3C7A">
              <w:rPr>
                <w:rFonts w:ascii="Times New Roman" w:eastAsia="Times New Roman" w:hAnsi="Times New Roman" w:cs="Times New Roman"/>
                <w:color w:val="000000"/>
                <w:sz w:val="24"/>
                <w:szCs w:val="24"/>
              </w:rPr>
              <w:t xml:space="preserve"> </w:t>
            </w:r>
          </w:p>
        </w:tc>
      </w:tr>
      <w:tr w:rsidR="00A51BAD" w:rsidRPr="005B3C7A" w:rsidTr="00032611">
        <w:trPr>
          <w:trHeight w:val="330"/>
          <w:jc w:val="center"/>
        </w:trPr>
        <w:tc>
          <w:tcPr>
            <w:tcW w:w="3794" w:type="dxa"/>
            <w:tcBorders>
              <w:top w:val="nil"/>
              <w:left w:val="single" w:sz="8" w:space="0" w:color="auto"/>
              <w:bottom w:val="single" w:sz="8" w:space="0" w:color="auto"/>
              <w:right w:val="nil"/>
            </w:tcBorders>
            <w:shd w:val="clear" w:color="auto" w:fill="auto"/>
            <w:noWrap/>
            <w:vAlign w:val="bottom"/>
            <w:hideMark/>
          </w:tcPr>
          <w:p w:rsidR="00A51BAD" w:rsidRPr="005B3C7A" w:rsidRDefault="00720754"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Predictors</w:t>
            </w:r>
          </w:p>
        </w:tc>
        <w:tc>
          <w:tcPr>
            <w:tcW w:w="1891" w:type="dxa"/>
            <w:tcBorders>
              <w:top w:val="nil"/>
              <w:left w:val="nil"/>
              <w:bottom w:val="single" w:sz="8" w:space="0" w:color="auto"/>
              <w:right w:val="nil"/>
            </w:tcBorders>
            <w:shd w:val="clear" w:color="auto" w:fill="auto"/>
            <w:noWrap/>
            <w:vAlign w:val="center"/>
            <w:hideMark/>
          </w:tcPr>
          <w:p w:rsidR="00A51BAD" w:rsidRPr="005B3C7A" w:rsidRDefault="00A51BA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w:t>
            </w:r>
          </w:p>
        </w:tc>
        <w:tc>
          <w:tcPr>
            <w:tcW w:w="1913" w:type="dxa"/>
            <w:tcBorders>
              <w:top w:val="nil"/>
              <w:left w:val="nil"/>
              <w:bottom w:val="single" w:sz="8" w:space="0" w:color="auto"/>
              <w:right w:val="nil"/>
            </w:tcBorders>
            <w:shd w:val="clear" w:color="auto" w:fill="auto"/>
            <w:noWrap/>
            <w:vAlign w:val="center"/>
            <w:hideMark/>
          </w:tcPr>
          <w:p w:rsidR="00A51BAD" w:rsidRPr="005B3C7A" w:rsidRDefault="00A51BA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w:t>
            </w:r>
          </w:p>
        </w:tc>
        <w:tc>
          <w:tcPr>
            <w:tcW w:w="2160" w:type="dxa"/>
            <w:tcBorders>
              <w:top w:val="nil"/>
              <w:left w:val="nil"/>
              <w:bottom w:val="single" w:sz="8" w:space="0" w:color="auto"/>
              <w:right w:val="single" w:sz="8" w:space="0" w:color="auto"/>
            </w:tcBorders>
            <w:shd w:val="clear" w:color="auto" w:fill="auto"/>
            <w:noWrap/>
            <w:vAlign w:val="center"/>
            <w:hideMark/>
          </w:tcPr>
          <w:p w:rsidR="00A51BAD" w:rsidRPr="005B3C7A" w:rsidRDefault="00A51BA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w:t>
            </w:r>
          </w:p>
        </w:tc>
      </w:tr>
      <w:tr w:rsidR="00BC6360" w:rsidRPr="005B3C7A" w:rsidTr="00032611">
        <w:trPr>
          <w:trHeight w:val="330"/>
          <w:jc w:val="center"/>
        </w:trPr>
        <w:tc>
          <w:tcPr>
            <w:tcW w:w="3794" w:type="dxa"/>
            <w:tcBorders>
              <w:top w:val="nil"/>
              <w:left w:val="single" w:sz="8" w:space="0" w:color="auto"/>
              <w:bottom w:val="nil"/>
              <w:right w:val="nil"/>
            </w:tcBorders>
            <w:shd w:val="clear" w:color="auto" w:fill="auto"/>
            <w:noWrap/>
            <w:vAlign w:val="bottom"/>
            <w:hideMark/>
          </w:tcPr>
          <w:p w:rsidR="00BC6360" w:rsidRPr="005B3C7A" w:rsidRDefault="0095591E"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Units</w:t>
            </w:r>
          </w:p>
        </w:tc>
        <w:tc>
          <w:tcPr>
            <w:tcW w:w="1891" w:type="dxa"/>
            <w:tcBorders>
              <w:top w:val="nil"/>
              <w:left w:val="nil"/>
              <w:bottom w:val="nil"/>
              <w:right w:val="nil"/>
            </w:tcBorders>
            <w:shd w:val="clear" w:color="auto" w:fill="auto"/>
            <w:noWrap/>
            <w:vAlign w:val="center"/>
          </w:tcPr>
          <w:p w:rsidR="00BC6360" w:rsidRPr="005B3C7A" w:rsidRDefault="00BC6360" w:rsidP="00022587">
            <w:pPr>
              <w:spacing w:after="0"/>
              <w:jc w:val="center"/>
              <w:rPr>
                <w:rFonts w:ascii="Times New Roman" w:eastAsia="Times New Roman" w:hAnsi="Times New Roman" w:cs="Times New Roman"/>
                <w:color w:val="000000"/>
                <w:sz w:val="24"/>
                <w:szCs w:val="24"/>
              </w:rPr>
            </w:pPr>
          </w:p>
        </w:tc>
        <w:tc>
          <w:tcPr>
            <w:tcW w:w="1913" w:type="dxa"/>
            <w:tcBorders>
              <w:top w:val="nil"/>
              <w:left w:val="nil"/>
              <w:bottom w:val="nil"/>
              <w:right w:val="nil"/>
            </w:tcBorders>
            <w:shd w:val="clear" w:color="auto" w:fill="auto"/>
            <w:noWrap/>
            <w:vAlign w:val="center"/>
          </w:tcPr>
          <w:p w:rsidR="00BC6360" w:rsidRPr="005B3C7A" w:rsidRDefault="00BC6360" w:rsidP="00022587">
            <w:pPr>
              <w:spacing w:after="0"/>
              <w:jc w:val="center"/>
              <w:rPr>
                <w:rFonts w:ascii="Times New Roman" w:eastAsia="Times New Roman" w:hAnsi="Times New Roman" w:cs="Times New Roman"/>
                <w:color w:val="000000"/>
                <w:sz w:val="24"/>
                <w:szCs w:val="24"/>
              </w:rPr>
            </w:pPr>
          </w:p>
        </w:tc>
        <w:tc>
          <w:tcPr>
            <w:tcW w:w="2160" w:type="dxa"/>
            <w:tcBorders>
              <w:top w:val="nil"/>
              <w:left w:val="nil"/>
              <w:bottom w:val="nil"/>
              <w:right w:val="single" w:sz="8" w:space="0" w:color="auto"/>
            </w:tcBorders>
            <w:shd w:val="clear" w:color="auto" w:fill="auto"/>
            <w:noWrap/>
            <w:vAlign w:val="center"/>
          </w:tcPr>
          <w:p w:rsidR="00BC6360" w:rsidRPr="005B3C7A" w:rsidRDefault="008F452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-0.0058</w:t>
            </w:r>
          </w:p>
        </w:tc>
      </w:tr>
      <w:tr w:rsidR="00BC6360" w:rsidRPr="005B3C7A" w:rsidTr="00032611">
        <w:trPr>
          <w:trHeight w:val="315"/>
          <w:jc w:val="center"/>
        </w:trPr>
        <w:tc>
          <w:tcPr>
            <w:tcW w:w="3794" w:type="dxa"/>
            <w:tcBorders>
              <w:top w:val="nil"/>
              <w:left w:val="single" w:sz="8" w:space="0" w:color="auto"/>
              <w:bottom w:val="single" w:sz="4" w:space="0" w:color="auto"/>
              <w:right w:val="nil"/>
            </w:tcBorders>
            <w:shd w:val="clear" w:color="auto" w:fill="auto"/>
            <w:noWrap/>
            <w:vAlign w:val="bottom"/>
            <w:hideMark/>
          </w:tcPr>
          <w:p w:rsidR="00BC6360" w:rsidRPr="005B3C7A" w:rsidRDefault="00BC6360"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w:t>
            </w:r>
          </w:p>
        </w:tc>
        <w:tc>
          <w:tcPr>
            <w:tcW w:w="1891" w:type="dxa"/>
            <w:tcBorders>
              <w:top w:val="nil"/>
              <w:left w:val="nil"/>
              <w:bottom w:val="single" w:sz="4" w:space="0" w:color="auto"/>
              <w:right w:val="nil"/>
            </w:tcBorders>
            <w:shd w:val="clear" w:color="auto" w:fill="auto"/>
            <w:noWrap/>
            <w:vAlign w:val="center"/>
          </w:tcPr>
          <w:p w:rsidR="00BC6360" w:rsidRPr="005B3C7A" w:rsidRDefault="00BC6360" w:rsidP="00022587">
            <w:pPr>
              <w:spacing w:after="0"/>
              <w:jc w:val="center"/>
              <w:rPr>
                <w:rFonts w:ascii="Times New Roman" w:eastAsia="Times New Roman" w:hAnsi="Times New Roman" w:cs="Times New Roman"/>
                <w:color w:val="000000"/>
                <w:sz w:val="24"/>
                <w:szCs w:val="24"/>
              </w:rPr>
            </w:pPr>
          </w:p>
        </w:tc>
        <w:tc>
          <w:tcPr>
            <w:tcW w:w="1913" w:type="dxa"/>
            <w:tcBorders>
              <w:top w:val="nil"/>
              <w:left w:val="nil"/>
              <w:bottom w:val="single" w:sz="4" w:space="0" w:color="auto"/>
              <w:right w:val="nil"/>
            </w:tcBorders>
            <w:shd w:val="clear" w:color="auto" w:fill="auto"/>
            <w:noWrap/>
            <w:vAlign w:val="center"/>
          </w:tcPr>
          <w:p w:rsidR="00BC6360" w:rsidRPr="005B3C7A" w:rsidRDefault="00BC6360" w:rsidP="00022587">
            <w:pPr>
              <w:spacing w:after="0"/>
              <w:jc w:val="center"/>
              <w:rPr>
                <w:rFonts w:ascii="Times New Roman" w:eastAsia="Times New Roman" w:hAnsi="Times New Roman" w:cs="Times New Roman"/>
                <w:color w:val="000000"/>
                <w:sz w:val="24"/>
                <w:szCs w:val="24"/>
              </w:rPr>
            </w:pPr>
          </w:p>
        </w:tc>
        <w:tc>
          <w:tcPr>
            <w:tcW w:w="2160" w:type="dxa"/>
            <w:tcBorders>
              <w:top w:val="nil"/>
              <w:left w:val="nil"/>
              <w:bottom w:val="single" w:sz="4" w:space="0" w:color="auto"/>
              <w:right w:val="single" w:sz="8" w:space="0" w:color="auto"/>
            </w:tcBorders>
            <w:shd w:val="clear" w:color="auto" w:fill="auto"/>
            <w:noWrap/>
            <w:vAlign w:val="center"/>
          </w:tcPr>
          <w:p w:rsidR="00BC6360" w:rsidRPr="005B3C7A" w:rsidRDefault="008F452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(0.0016)</w:t>
            </w:r>
          </w:p>
        </w:tc>
      </w:tr>
      <w:tr w:rsidR="00CD0C10" w:rsidRPr="005B3C7A" w:rsidTr="00032611">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CD0C10" w:rsidRPr="005B3C7A" w:rsidRDefault="004C44A7" w:rsidP="00022587">
            <w:pPr>
              <w:spacing w:after="0"/>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Units</m:t>
                    </m:r>
                  </m:den>
                </m:f>
              </m:oMath>
            </m:oMathPara>
          </w:p>
          <w:p w:rsidR="00CD0C10" w:rsidRPr="005B3C7A" w:rsidRDefault="00CD0C10" w:rsidP="00022587">
            <w:pPr>
              <w:spacing w:after="0"/>
              <w:rPr>
                <w:rFonts w:ascii="Times New Roman" w:eastAsia="Times New Roman" w:hAnsi="Times New Roman" w:cs="Times New Roman"/>
                <w:color w:val="000000"/>
                <w:sz w:val="24"/>
                <w:szCs w:val="24"/>
              </w:rPr>
            </w:pPr>
          </w:p>
        </w:tc>
        <w:tc>
          <w:tcPr>
            <w:tcW w:w="1891" w:type="dxa"/>
            <w:tcBorders>
              <w:top w:val="nil"/>
              <w:left w:val="nil"/>
              <w:bottom w:val="single" w:sz="4" w:space="0" w:color="auto"/>
              <w:right w:val="nil"/>
            </w:tcBorders>
            <w:shd w:val="clear" w:color="auto" w:fill="auto"/>
            <w:noWrap/>
            <w:vAlign w:val="center"/>
          </w:tcPr>
          <w:p w:rsidR="00CD0C10" w:rsidRPr="005B3C7A" w:rsidRDefault="00CD0C10" w:rsidP="00022587">
            <w:pPr>
              <w:spacing w:after="0"/>
              <w:jc w:val="center"/>
              <w:rPr>
                <w:rFonts w:ascii="Times New Roman" w:eastAsia="Times New Roman" w:hAnsi="Times New Roman" w:cs="Times New Roman"/>
                <w:color w:val="000000"/>
                <w:sz w:val="24"/>
                <w:szCs w:val="24"/>
              </w:rPr>
            </w:pPr>
          </w:p>
        </w:tc>
        <w:tc>
          <w:tcPr>
            <w:tcW w:w="1913" w:type="dxa"/>
            <w:tcBorders>
              <w:top w:val="nil"/>
              <w:left w:val="nil"/>
              <w:bottom w:val="single" w:sz="4" w:space="0" w:color="auto"/>
              <w:right w:val="nil"/>
            </w:tcBorders>
            <w:shd w:val="clear" w:color="auto" w:fill="auto"/>
            <w:noWrap/>
            <w:vAlign w:val="center"/>
          </w:tcPr>
          <w:p w:rsidR="00CD0C10" w:rsidRPr="005B3C7A" w:rsidRDefault="007B283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833.63</w:t>
            </w:r>
          </w:p>
          <w:p w:rsidR="007B2839" w:rsidRPr="005B3C7A" w:rsidRDefault="007B283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(153.34)</w:t>
            </w:r>
          </w:p>
        </w:tc>
        <w:tc>
          <w:tcPr>
            <w:tcW w:w="2160" w:type="dxa"/>
            <w:tcBorders>
              <w:top w:val="nil"/>
              <w:left w:val="nil"/>
              <w:bottom w:val="single" w:sz="4" w:space="0" w:color="auto"/>
              <w:right w:val="single" w:sz="8" w:space="0" w:color="auto"/>
            </w:tcBorders>
            <w:shd w:val="clear" w:color="auto" w:fill="auto"/>
            <w:noWrap/>
            <w:vAlign w:val="center"/>
          </w:tcPr>
          <w:p w:rsidR="00CD0C10" w:rsidRPr="005B3C7A" w:rsidRDefault="00CD0C10" w:rsidP="00022587">
            <w:pPr>
              <w:spacing w:after="0"/>
              <w:jc w:val="center"/>
              <w:rPr>
                <w:rFonts w:ascii="Times New Roman" w:eastAsia="Times New Roman" w:hAnsi="Times New Roman" w:cs="Times New Roman"/>
                <w:color w:val="000000"/>
                <w:sz w:val="24"/>
                <w:szCs w:val="24"/>
              </w:rPr>
            </w:pPr>
          </w:p>
        </w:tc>
      </w:tr>
      <w:tr w:rsidR="00CD0C10"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hideMark/>
          </w:tcPr>
          <w:p w:rsidR="00CD0C10" w:rsidRPr="005B3C7A" w:rsidRDefault="00CD0C10"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ln(Units)</w:t>
            </w:r>
          </w:p>
        </w:tc>
        <w:tc>
          <w:tcPr>
            <w:tcW w:w="1891" w:type="dxa"/>
            <w:tcBorders>
              <w:top w:val="nil"/>
              <w:left w:val="nil"/>
              <w:bottom w:val="nil"/>
              <w:right w:val="nil"/>
            </w:tcBorders>
            <w:shd w:val="clear" w:color="auto" w:fill="auto"/>
            <w:noWrap/>
            <w:vAlign w:val="center"/>
          </w:tcPr>
          <w:p w:rsidR="00CD0C10" w:rsidRPr="005B3C7A" w:rsidRDefault="00791CC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-2.69</w:t>
            </w:r>
          </w:p>
        </w:tc>
        <w:tc>
          <w:tcPr>
            <w:tcW w:w="1913" w:type="dxa"/>
            <w:tcBorders>
              <w:top w:val="nil"/>
              <w:left w:val="nil"/>
              <w:bottom w:val="nil"/>
              <w:right w:val="nil"/>
            </w:tcBorders>
            <w:shd w:val="clear" w:color="auto" w:fill="auto"/>
            <w:noWrap/>
            <w:vAlign w:val="center"/>
          </w:tcPr>
          <w:p w:rsidR="00CD0C10" w:rsidRPr="005B3C7A" w:rsidRDefault="00CD0C10" w:rsidP="00022587">
            <w:pPr>
              <w:spacing w:after="0"/>
              <w:jc w:val="center"/>
              <w:rPr>
                <w:rFonts w:ascii="Times New Roman" w:eastAsia="Times New Roman" w:hAnsi="Times New Roman" w:cs="Times New Roman"/>
                <w:color w:val="000000"/>
                <w:sz w:val="24"/>
                <w:szCs w:val="24"/>
              </w:rPr>
            </w:pPr>
          </w:p>
        </w:tc>
        <w:tc>
          <w:tcPr>
            <w:tcW w:w="2160" w:type="dxa"/>
            <w:tcBorders>
              <w:top w:val="nil"/>
              <w:left w:val="nil"/>
              <w:bottom w:val="nil"/>
              <w:right w:val="single" w:sz="8" w:space="0" w:color="auto"/>
            </w:tcBorders>
            <w:shd w:val="clear" w:color="auto" w:fill="auto"/>
            <w:noWrap/>
            <w:vAlign w:val="center"/>
          </w:tcPr>
          <w:p w:rsidR="00CD0C10" w:rsidRPr="005B3C7A" w:rsidRDefault="00CD0C10" w:rsidP="00022587">
            <w:pPr>
              <w:spacing w:after="0"/>
              <w:jc w:val="center"/>
              <w:rPr>
                <w:rFonts w:ascii="Times New Roman" w:eastAsia="Times New Roman" w:hAnsi="Times New Roman" w:cs="Times New Roman"/>
                <w:color w:val="000000"/>
                <w:sz w:val="24"/>
                <w:szCs w:val="24"/>
              </w:rPr>
            </w:pPr>
          </w:p>
        </w:tc>
      </w:tr>
      <w:tr w:rsidR="00CD0C10" w:rsidRPr="005B3C7A" w:rsidTr="00032611">
        <w:trPr>
          <w:trHeight w:val="315"/>
          <w:jc w:val="center"/>
        </w:trPr>
        <w:tc>
          <w:tcPr>
            <w:tcW w:w="3794" w:type="dxa"/>
            <w:tcBorders>
              <w:top w:val="nil"/>
              <w:left w:val="single" w:sz="8" w:space="0" w:color="auto"/>
              <w:bottom w:val="single" w:sz="4" w:space="0" w:color="auto"/>
              <w:right w:val="nil"/>
            </w:tcBorders>
            <w:shd w:val="clear" w:color="auto" w:fill="auto"/>
            <w:noWrap/>
            <w:vAlign w:val="bottom"/>
            <w:hideMark/>
          </w:tcPr>
          <w:p w:rsidR="00CD0C10" w:rsidRPr="005B3C7A" w:rsidRDefault="00CD0C10"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w:t>
            </w:r>
          </w:p>
        </w:tc>
        <w:tc>
          <w:tcPr>
            <w:tcW w:w="1891" w:type="dxa"/>
            <w:tcBorders>
              <w:top w:val="nil"/>
              <w:left w:val="nil"/>
              <w:bottom w:val="single" w:sz="4" w:space="0" w:color="auto"/>
              <w:right w:val="nil"/>
            </w:tcBorders>
            <w:shd w:val="clear" w:color="auto" w:fill="auto"/>
            <w:noWrap/>
            <w:vAlign w:val="center"/>
          </w:tcPr>
          <w:p w:rsidR="00CD0C10" w:rsidRPr="005B3C7A" w:rsidRDefault="00791CC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(0.59)</w:t>
            </w:r>
          </w:p>
        </w:tc>
        <w:tc>
          <w:tcPr>
            <w:tcW w:w="1913" w:type="dxa"/>
            <w:tcBorders>
              <w:top w:val="nil"/>
              <w:left w:val="nil"/>
              <w:bottom w:val="single" w:sz="4" w:space="0" w:color="auto"/>
              <w:right w:val="nil"/>
            </w:tcBorders>
            <w:shd w:val="clear" w:color="auto" w:fill="auto"/>
            <w:noWrap/>
            <w:vAlign w:val="center"/>
          </w:tcPr>
          <w:p w:rsidR="00CD0C10" w:rsidRPr="005B3C7A" w:rsidRDefault="00CD0C10"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w:t>
            </w:r>
          </w:p>
        </w:tc>
        <w:tc>
          <w:tcPr>
            <w:tcW w:w="2160" w:type="dxa"/>
            <w:tcBorders>
              <w:top w:val="nil"/>
              <w:left w:val="nil"/>
              <w:bottom w:val="single" w:sz="4" w:space="0" w:color="auto"/>
              <w:right w:val="single" w:sz="8" w:space="0" w:color="auto"/>
            </w:tcBorders>
            <w:shd w:val="clear" w:color="auto" w:fill="auto"/>
            <w:noWrap/>
            <w:vAlign w:val="center"/>
          </w:tcPr>
          <w:p w:rsidR="00CD0C10" w:rsidRPr="005B3C7A" w:rsidRDefault="00CD0C10" w:rsidP="00022587">
            <w:pPr>
              <w:spacing w:after="0"/>
              <w:jc w:val="center"/>
              <w:rPr>
                <w:rFonts w:ascii="Times New Roman" w:eastAsia="Times New Roman" w:hAnsi="Times New Roman" w:cs="Times New Roman"/>
                <w:color w:val="000000"/>
                <w:sz w:val="24"/>
                <w:szCs w:val="24"/>
              </w:rPr>
            </w:pPr>
          </w:p>
        </w:tc>
      </w:tr>
      <w:tr w:rsidR="00A64C33"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hideMark/>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Weight</w:t>
            </w:r>
          </w:p>
        </w:tc>
        <w:tc>
          <w:tcPr>
            <w:tcW w:w="1891"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5.55</w:t>
            </w:r>
          </w:p>
        </w:tc>
        <w:tc>
          <w:tcPr>
            <w:tcW w:w="1913"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5.56</w:t>
            </w:r>
          </w:p>
        </w:tc>
        <w:tc>
          <w:tcPr>
            <w:tcW w:w="2160" w:type="dxa"/>
            <w:tcBorders>
              <w:top w:val="nil"/>
              <w:left w:val="nil"/>
              <w:bottom w:val="nil"/>
              <w:right w:val="single" w:sz="8" w:space="0" w:color="auto"/>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5.5</w:t>
            </w:r>
            <w:r w:rsidR="00E02FCF" w:rsidRPr="005B3C7A">
              <w:rPr>
                <w:rFonts w:ascii="Times New Roman" w:eastAsia="Times New Roman" w:hAnsi="Times New Roman" w:cs="Times New Roman"/>
                <w:color w:val="000000"/>
                <w:sz w:val="24"/>
                <w:szCs w:val="24"/>
              </w:rPr>
              <w:t>4</w:t>
            </w:r>
          </w:p>
        </w:tc>
      </w:tr>
      <w:tr w:rsidR="00A64C33" w:rsidRPr="005B3C7A" w:rsidTr="00032611">
        <w:trPr>
          <w:trHeight w:val="315"/>
          <w:jc w:val="center"/>
        </w:trPr>
        <w:tc>
          <w:tcPr>
            <w:tcW w:w="3794" w:type="dxa"/>
            <w:tcBorders>
              <w:top w:val="nil"/>
              <w:left w:val="single" w:sz="8" w:space="0" w:color="auto"/>
              <w:bottom w:val="single" w:sz="4" w:space="0" w:color="auto"/>
              <w:right w:val="nil"/>
            </w:tcBorders>
            <w:shd w:val="clear" w:color="auto" w:fill="auto"/>
            <w:noWrap/>
            <w:vAlign w:val="bottom"/>
            <w:hideMark/>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w:t>
            </w:r>
          </w:p>
        </w:tc>
        <w:tc>
          <w:tcPr>
            <w:tcW w:w="1891" w:type="dxa"/>
            <w:tcBorders>
              <w:top w:val="nil"/>
              <w:left w:val="nil"/>
              <w:bottom w:val="single" w:sz="4" w:space="0" w:color="auto"/>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(0.34)</w:t>
            </w:r>
          </w:p>
        </w:tc>
        <w:tc>
          <w:tcPr>
            <w:tcW w:w="1913" w:type="dxa"/>
            <w:tcBorders>
              <w:top w:val="nil"/>
              <w:left w:val="nil"/>
              <w:bottom w:val="single" w:sz="4" w:space="0" w:color="auto"/>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(0.34)</w:t>
            </w:r>
          </w:p>
        </w:tc>
        <w:tc>
          <w:tcPr>
            <w:tcW w:w="2160" w:type="dxa"/>
            <w:tcBorders>
              <w:top w:val="nil"/>
              <w:left w:val="nil"/>
              <w:bottom w:val="single" w:sz="4" w:space="0" w:color="auto"/>
              <w:right w:val="single" w:sz="8" w:space="0" w:color="auto"/>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(0.34)</w:t>
            </w:r>
          </w:p>
        </w:tc>
      </w:tr>
      <w:tr w:rsidR="00A64C33"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hideMark/>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Complexity</w:t>
            </w:r>
          </w:p>
        </w:tc>
        <w:tc>
          <w:tcPr>
            <w:tcW w:w="1891"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1.84</w:t>
            </w:r>
          </w:p>
        </w:tc>
        <w:tc>
          <w:tcPr>
            <w:tcW w:w="1913"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1.84</w:t>
            </w:r>
          </w:p>
        </w:tc>
        <w:tc>
          <w:tcPr>
            <w:tcW w:w="2160" w:type="dxa"/>
            <w:tcBorders>
              <w:top w:val="nil"/>
              <w:left w:val="nil"/>
              <w:bottom w:val="nil"/>
              <w:right w:val="single" w:sz="8" w:space="0" w:color="auto"/>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1.84</w:t>
            </w:r>
          </w:p>
        </w:tc>
      </w:tr>
      <w:tr w:rsidR="00A64C33" w:rsidRPr="005B3C7A" w:rsidTr="00032611">
        <w:trPr>
          <w:trHeight w:val="315"/>
          <w:jc w:val="center"/>
        </w:trPr>
        <w:tc>
          <w:tcPr>
            <w:tcW w:w="3794" w:type="dxa"/>
            <w:tcBorders>
              <w:top w:val="nil"/>
              <w:left w:val="single" w:sz="8" w:space="0" w:color="auto"/>
              <w:bottom w:val="single" w:sz="4" w:space="0" w:color="auto"/>
              <w:right w:val="nil"/>
            </w:tcBorders>
            <w:shd w:val="clear" w:color="auto" w:fill="auto"/>
            <w:noWrap/>
            <w:vAlign w:val="bottom"/>
            <w:hideMark/>
          </w:tcPr>
          <w:p w:rsidR="00A64C33" w:rsidRPr="005B3C7A" w:rsidRDefault="00EB7ED1"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w:t>
            </w:r>
            <w:r w:rsidR="00195DD1" w:rsidRPr="00874252">
              <w:rPr>
                <w:rFonts w:ascii="Times New Roman" w:eastAsia="Times New Roman" w:hAnsi="Times New Roman" w:cs="Times New Roman"/>
                <w:color w:val="FF0000"/>
                <w:sz w:val="24"/>
                <w:szCs w:val="24"/>
              </w:rPr>
              <w:t>stamp + chisel operations</w:t>
            </w:r>
            <w:r w:rsidR="00F86779" w:rsidRPr="005B3C7A">
              <w:rPr>
                <w:rFonts w:ascii="Times New Roman" w:eastAsia="Times New Roman" w:hAnsi="Times New Roman" w:cs="Times New Roman"/>
                <w:color w:val="000000"/>
                <w:sz w:val="24"/>
                <w:szCs w:val="24"/>
              </w:rPr>
              <w:t>)</w:t>
            </w:r>
          </w:p>
        </w:tc>
        <w:tc>
          <w:tcPr>
            <w:tcW w:w="1891" w:type="dxa"/>
            <w:tcBorders>
              <w:top w:val="nil"/>
              <w:left w:val="nil"/>
              <w:bottom w:val="single" w:sz="4" w:space="0" w:color="auto"/>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(0.06)</w:t>
            </w:r>
          </w:p>
        </w:tc>
        <w:tc>
          <w:tcPr>
            <w:tcW w:w="1913" w:type="dxa"/>
            <w:tcBorders>
              <w:top w:val="nil"/>
              <w:left w:val="nil"/>
              <w:bottom w:val="single" w:sz="4" w:space="0" w:color="auto"/>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(0.06)</w:t>
            </w:r>
          </w:p>
        </w:tc>
        <w:tc>
          <w:tcPr>
            <w:tcW w:w="2160" w:type="dxa"/>
            <w:tcBorders>
              <w:top w:val="nil"/>
              <w:left w:val="nil"/>
              <w:bottom w:val="single" w:sz="4" w:space="0" w:color="auto"/>
              <w:right w:val="single" w:sz="8" w:space="0" w:color="auto"/>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(0.06)</w:t>
            </w:r>
          </w:p>
        </w:tc>
      </w:tr>
      <w:tr w:rsidR="00A64C33"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hideMark/>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Intercept</w:t>
            </w:r>
          </w:p>
        </w:tc>
        <w:tc>
          <w:tcPr>
            <w:tcW w:w="1891"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33.50</w:t>
            </w:r>
          </w:p>
        </w:tc>
        <w:tc>
          <w:tcPr>
            <w:tcW w:w="1913"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15.03</w:t>
            </w:r>
          </w:p>
        </w:tc>
        <w:tc>
          <w:tcPr>
            <w:tcW w:w="2160" w:type="dxa"/>
            <w:tcBorders>
              <w:top w:val="nil"/>
              <w:left w:val="nil"/>
              <w:bottom w:val="nil"/>
              <w:right w:val="single" w:sz="8" w:space="0" w:color="auto"/>
            </w:tcBorders>
            <w:shd w:val="clear" w:color="auto" w:fill="auto"/>
            <w:noWrap/>
            <w:vAlign w:val="center"/>
          </w:tcPr>
          <w:p w:rsidR="00A64C33" w:rsidRPr="005B3C7A" w:rsidRDefault="008F452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19.85</w:t>
            </w:r>
          </w:p>
        </w:tc>
      </w:tr>
      <w:tr w:rsidR="00A64C33"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hideMark/>
          </w:tcPr>
          <w:p w:rsidR="00A64C33" w:rsidRPr="005B3C7A" w:rsidRDefault="00A64C33" w:rsidP="00022587">
            <w:pPr>
              <w:spacing w:after="0"/>
              <w:rPr>
                <w:rFonts w:ascii="Times New Roman" w:eastAsia="Times New Roman" w:hAnsi="Times New Roman" w:cs="Times New Roman"/>
                <w:color w:val="000000"/>
                <w:sz w:val="24"/>
                <w:szCs w:val="24"/>
              </w:rPr>
            </w:pPr>
          </w:p>
        </w:tc>
        <w:tc>
          <w:tcPr>
            <w:tcW w:w="1891"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(3.87)</w:t>
            </w:r>
          </w:p>
        </w:tc>
        <w:tc>
          <w:tcPr>
            <w:tcW w:w="1913"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(1.67)</w:t>
            </w:r>
          </w:p>
        </w:tc>
        <w:tc>
          <w:tcPr>
            <w:tcW w:w="2160" w:type="dxa"/>
            <w:tcBorders>
              <w:top w:val="nil"/>
              <w:left w:val="nil"/>
              <w:bottom w:val="nil"/>
              <w:right w:val="single" w:sz="8" w:space="0" w:color="auto"/>
            </w:tcBorders>
            <w:shd w:val="clear" w:color="auto" w:fill="auto"/>
            <w:noWrap/>
            <w:vAlign w:val="center"/>
          </w:tcPr>
          <w:p w:rsidR="00A64C33" w:rsidRPr="005B3C7A" w:rsidRDefault="008F452D"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(1.77)</w:t>
            </w:r>
          </w:p>
        </w:tc>
      </w:tr>
      <w:tr w:rsidR="00A64C33" w:rsidRPr="005B3C7A" w:rsidTr="00032611">
        <w:trPr>
          <w:trHeight w:val="330"/>
          <w:jc w:val="center"/>
        </w:trPr>
        <w:tc>
          <w:tcPr>
            <w:tcW w:w="9758" w:type="dxa"/>
            <w:gridSpan w:val="4"/>
            <w:tcBorders>
              <w:top w:val="nil"/>
              <w:left w:val="single" w:sz="8" w:space="0" w:color="auto"/>
              <w:bottom w:val="single" w:sz="8" w:space="0" w:color="auto"/>
              <w:right w:val="single" w:sz="8" w:space="0" w:color="000000"/>
            </w:tcBorders>
            <w:shd w:val="clear" w:color="auto" w:fill="auto"/>
            <w:noWrap/>
            <w:vAlign w:val="center"/>
            <w:hideMark/>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Summary Statistics and Joint Tests</w:t>
            </w:r>
          </w:p>
        </w:tc>
      </w:tr>
      <w:tr w:rsidR="00A64C33" w:rsidRPr="005B3C7A" w:rsidTr="00032611">
        <w:trPr>
          <w:trHeight w:val="330"/>
          <w:jc w:val="center"/>
        </w:trPr>
        <w:tc>
          <w:tcPr>
            <w:tcW w:w="3794" w:type="dxa"/>
            <w:tcBorders>
              <w:top w:val="nil"/>
              <w:left w:val="single" w:sz="8" w:space="0" w:color="auto"/>
              <w:bottom w:val="nil"/>
              <w:right w:val="nil"/>
            </w:tcBorders>
            <w:shd w:val="clear" w:color="auto" w:fill="auto"/>
            <w:noWrap/>
            <w:vAlign w:val="bottom"/>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PRESS statistic</w:t>
            </w:r>
          </w:p>
        </w:tc>
        <w:tc>
          <w:tcPr>
            <w:tcW w:w="1891" w:type="dxa"/>
            <w:tcBorders>
              <w:top w:val="nil"/>
              <w:left w:val="nil"/>
              <w:bottom w:val="nil"/>
              <w:right w:val="nil"/>
            </w:tcBorders>
            <w:shd w:val="clear" w:color="auto" w:fill="auto"/>
            <w:noWrap/>
            <w:vAlign w:val="center"/>
          </w:tcPr>
          <w:p w:rsidR="00A64C33" w:rsidRPr="005B3C7A" w:rsidRDefault="00CA12DF"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12840.28</w:t>
            </w:r>
          </w:p>
        </w:tc>
        <w:tc>
          <w:tcPr>
            <w:tcW w:w="1913" w:type="dxa"/>
            <w:tcBorders>
              <w:top w:val="nil"/>
              <w:left w:val="nil"/>
              <w:bottom w:val="nil"/>
              <w:right w:val="nil"/>
            </w:tcBorders>
            <w:shd w:val="clear" w:color="auto" w:fill="auto"/>
            <w:noWrap/>
            <w:vAlign w:val="center"/>
          </w:tcPr>
          <w:p w:rsidR="00A64C33" w:rsidRPr="005B3C7A" w:rsidRDefault="00CA12DF"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12604.65</w:t>
            </w:r>
          </w:p>
        </w:tc>
        <w:tc>
          <w:tcPr>
            <w:tcW w:w="2160" w:type="dxa"/>
            <w:tcBorders>
              <w:top w:val="nil"/>
              <w:left w:val="nil"/>
              <w:bottom w:val="nil"/>
              <w:right w:val="single" w:sz="8" w:space="0" w:color="auto"/>
            </w:tcBorders>
            <w:shd w:val="clear" w:color="auto" w:fill="auto"/>
            <w:noWrap/>
            <w:vAlign w:val="center"/>
          </w:tcPr>
          <w:p w:rsidR="00A64C33" w:rsidRPr="005B3C7A" w:rsidRDefault="00CA12DF"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13027.12</w:t>
            </w:r>
          </w:p>
        </w:tc>
      </w:tr>
      <w:tr w:rsidR="00A64C33"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Adjusted R</w:t>
            </w:r>
            <w:r w:rsidRPr="005B3C7A">
              <w:rPr>
                <w:rFonts w:ascii="Times New Roman" w:eastAsia="Times New Roman" w:hAnsi="Times New Roman" w:cs="Times New Roman"/>
                <w:color w:val="000000"/>
                <w:sz w:val="24"/>
                <w:szCs w:val="24"/>
                <w:vertAlign w:val="superscript"/>
              </w:rPr>
              <w:t>2</w:t>
            </w:r>
          </w:p>
        </w:tc>
        <w:tc>
          <w:tcPr>
            <w:tcW w:w="1891"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0.6972</w:t>
            </w:r>
          </w:p>
        </w:tc>
        <w:tc>
          <w:tcPr>
            <w:tcW w:w="1913"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0.7021</w:t>
            </w:r>
          </w:p>
        </w:tc>
        <w:tc>
          <w:tcPr>
            <w:tcW w:w="2160" w:type="dxa"/>
            <w:tcBorders>
              <w:top w:val="nil"/>
              <w:left w:val="nil"/>
              <w:bottom w:val="nil"/>
              <w:right w:val="single" w:sz="8" w:space="0" w:color="auto"/>
            </w:tcBorders>
            <w:shd w:val="clear" w:color="auto" w:fill="auto"/>
            <w:noWrap/>
            <w:vAlign w:val="center"/>
          </w:tcPr>
          <w:p w:rsidR="00A64C33" w:rsidRPr="005B3C7A" w:rsidRDefault="00D50E5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0.6929</w:t>
            </w:r>
          </w:p>
        </w:tc>
      </w:tr>
      <w:tr w:rsidR="00A64C33" w:rsidRPr="005B3C7A" w:rsidTr="00032611">
        <w:trPr>
          <w:trHeight w:val="315"/>
          <w:jc w:val="center"/>
        </w:trPr>
        <w:tc>
          <w:tcPr>
            <w:tcW w:w="3794" w:type="dxa"/>
            <w:tcBorders>
              <w:top w:val="nil"/>
              <w:left w:val="single" w:sz="8" w:space="0" w:color="auto"/>
              <w:bottom w:val="nil"/>
              <w:right w:val="nil"/>
            </w:tcBorders>
            <w:shd w:val="clear" w:color="auto" w:fill="auto"/>
            <w:noWrap/>
            <w:vAlign w:val="bottom"/>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AIC</w:t>
            </w:r>
          </w:p>
        </w:tc>
        <w:tc>
          <w:tcPr>
            <w:tcW w:w="1891" w:type="dxa"/>
            <w:tcBorders>
              <w:top w:val="nil"/>
              <w:left w:val="nil"/>
              <w:bottom w:val="nil"/>
              <w:right w:val="nil"/>
            </w:tcBorders>
            <w:shd w:val="clear" w:color="auto" w:fill="auto"/>
            <w:noWrap/>
            <w:vAlign w:val="center"/>
          </w:tcPr>
          <w:p w:rsidR="00A64C33" w:rsidRPr="005B3C7A" w:rsidRDefault="00B10280"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3033.62</w:t>
            </w:r>
          </w:p>
        </w:tc>
        <w:tc>
          <w:tcPr>
            <w:tcW w:w="1913" w:type="dxa"/>
            <w:tcBorders>
              <w:top w:val="nil"/>
              <w:left w:val="nil"/>
              <w:bottom w:val="nil"/>
              <w:right w:val="nil"/>
            </w:tcBorders>
            <w:shd w:val="clear" w:color="auto" w:fill="auto"/>
            <w:noWrap/>
            <w:vAlign w:val="center"/>
          </w:tcPr>
          <w:p w:rsidR="00A64C33" w:rsidRPr="005B3C7A" w:rsidRDefault="00B10280"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3025.49</w:t>
            </w:r>
          </w:p>
        </w:tc>
        <w:tc>
          <w:tcPr>
            <w:tcW w:w="2160" w:type="dxa"/>
            <w:tcBorders>
              <w:top w:val="nil"/>
              <w:left w:val="nil"/>
              <w:bottom w:val="nil"/>
              <w:right w:val="single" w:sz="8" w:space="0" w:color="auto"/>
            </w:tcBorders>
            <w:shd w:val="clear" w:color="auto" w:fill="auto"/>
            <w:noWrap/>
            <w:vAlign w:val="center"/>
          </w:tcPr>
          <w:p w:rsidR="00A64C33" w:rsidRPr="005B3C7A" w:rsidRDefault="00B10280"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3040.65</w:t>
            </w:r>
          </w:p>
        </w:tc>
      </w:tr>
      <w:tr w:rsidR="00A64C33" w:rsidRPr="005B3C7A" w:rsidTr="00032611">
        <w:trPr>
          <w:trHeight w:val="330"/>
          <w:jc w:val="center"/>
        </w:trPr>
        <w:tc>
          <w:tcPr>
            <w:tcW w:w="3794" w:type="dxa"/>
            <w:tcBorders>
              <w:top w:val="nil"/>
              <w:left w:val="single" w:sz="8" w:space="0" w:color="auto"/>
              <w:bottom w:val="nil"/>
              <w:right w:val="nil"/>
            </w:tcBorders>
            <w:shd w:val="clear" w:color="auto" w:fill="auto"/>
            <w:noWrap/>
            <w:vAlign w:val="bottom"/>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BIC</w:t>
            </w:r>
          </w:p>
        </w:tc>
        <w:tc>
          <w:tcPr>
            <w:tcW w:w="1891" w:type="dxa"/>
            <w:tcBorders>
              <w:top w:val="nil"/>
              <w:left w:val="nil"/>
              <w:bottom w:val="nil"/>
              <w:right w:val="nil"/>
            </w:tcBorders>
            <w:shd w:val="clear" w:color="auto" w:fill="auto"/>
            <w:noWrap/>
            <w:vAlign w:val="center"/>
          </w:tcPr>
          <w:p w:rsidR="00A64C33" w:rsidRPr="005B3C7A" w:rsidRDefault="00F1418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3054.67</w:t>
            </w:r>
          </w:p>
        </w:tc>
        <w:tc>
          <w:tcPr>
            <w:tcW w:w="1913" w:type="dxa"/>
            <w:tcBorders>
              <w:top w:val="nil"/>
              <w:left w:val="nil"/>
              <w:bottom w:val="nil"/>
              <w:right w:val="nil"/>
            </w:tcBorders>
            <w:shd w:val="clear" w:color="auto" w:fill="auto"/>
            <w:noWrap/>
            <w:vAlign w:val="center"/>
          </w:tcPr>
          <w:p w:rsidR="00A64C33" w:rsidRPr="005B3C7A" w:rsidRDefault="00F1418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3046.54</w:t>
            </w:r>
          </w:p>
        </w:tc>
        <w:tc>
          <w:tcPr>
            <w:tcW w:w="2160" w:type="dxa"/>
            <w:tcBorders>
              <w:top w:val="nil"/>
              <w:left w:val="nil"/>
              <w:bottom w:val="nil"/>
              <w:right w:val="single" w:sz="8" w:space="0" w:color="auto"/>
            </w:tcBorders>
            <w:shd w:val="clear" w:color="auto" w:fill="auto"/>
            <w:noWrap/>
            <w:vAlign w:val="center"/>
          </w:tcPr>
          <w:p w:rsidR="00A64C33" w:rsidRPr="005B3C7A" w:rsidRDefault="00F1418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3061.70</w:t>
            </w:r>
          </w:p>
        </w:tc>
      </w:tr>
      <w:tr w:rsidR="00A64C33" w:rsidRPr="005B3C7A" w:rsidTr="00032611">
        <w:trPr>
          <w:trHeight w:val="330"/>
          <w:jc w:val="center"/>
        </w:trPr>
        <w:tc>
          <w:tcPr>
            <w:tcW w:w="3794" w:type="dxa"/>
            <w:tcBorders>
              <w:top w:val="nil"/>
              <w:left w:val="single" w:sz="8" w:space="0" w:color="auto"/>
              <w:bottom w:val="nil"/>
              <w:right w:val="nil"/>
            </w:tcBorders>
            <w:shd w:val="clear" w:color="auto" w:fill="auto"/>
            <w:noWrap/>
            <w:vAlign w:val="bottom"/>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F-statistic</w:t>
            </w:r>
          </w:p>
        </w:tc>
        <w:tc>
          <w:tcPr>
            <w:tcW w:w="1891"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382.5</w:t>
            </w:r>
          </w:p>
        </w:tc>
        <w:tc>
          <w:tcPr>
            <w:tcW w:w="1913" w:type="dxa"/>
            <w:tcBorders>
              <w:top w:val="nil"/>
              <w:left w:val="nil"/>
              <w:bottom w:val="nil"/>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391.5</w:t>
            </w:r>
          </w:p>
        </w:tc>
        <w:tc>
          <w:tcPr>
            <w:tcW w:w="2160" w:type="dxa"/>
            <w:tcBorders>
              <w:top w:val="nil"/>
              <w:left w:val="nil"/>
              <w:bottom w:val="nil"/>
              <w:right w:val="single" w:sz="8" w:space="0" w:color="auto"/>
            </w:tcBorders>
            <w:shd w:val="clear" w:color="auto" w:fill="auto"/>
            <w:noWrap/>
            <w:vAlign w:val="center"/>
          </w:tcPr>
          <w:p w:rsidR="00A64C33" w:rsidRPr="005B3C7A" w:rsidRDefault="00D50E5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374.8</w:t>
            </w:r>
          </w:p>
        </w:tc>
      </w:tr>
      <w:tr w:rsidR="00A64C33" w:rsidRPr="005B3C7A" w:rsidTr="00032611">
        <w:trPr>
          <w:trHeight w:val="330"/>
          <w:jc w:val="center"/>
        </w:trPr>
        <w:tc>
          <w:tcPr>
            <w:tcW w:w="3794" w:type="dxa"/>
            <w:tcBorders>
              <w:top w:val="nil"/>
              <w:left w:val="single" w:sz="8" w:space="0" w:color="auto"/>
              <w:bottom w:val="single" w:sz="8" w:space="0" w:color="auto"/>
              <w:right w:val="nil"/>
            </w:tcBorders>
            <w:shd w:val="clear" w:color="auto" w:fill="auto"/>
            <w:noWrap/>
            <w:vAlign w:val="bottom"/>
          </w:tcPr>
          <w:p w:rsidR="00A64C33" w:rsidRPr="005B3C7A" w:rsidRDefault="00A64C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n</w:t>
            </w:r>
          </w:p>
        </w:tc>
        <w:tc>
          <w:tcPr>
            <w:tcW w:w="1891" w:type="dxa"/>
            <w:tcBorders>
              <w:top w:val="nil"/>
              <w:left w:val="nil"/>
              <w:bottom w:val="single" w:sz="8" w:space="0" w:color="auto"/>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498</w:t>
            </w:r>
          </w:p>
        </w:tc>
        <w:tc>
          <w:tcPr>
            <w:tcW w:w="1913" w:type="dxa"/>
            <w:tcBorders>
              <w:top w:val="nil"/>
              <w:left w:val="nil"/>
              <w:bottom w:val="single" w:sz="8" w:space="0" w:color="auto"/>
              <w:right w:val="nil"/>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498</w:t>
            </w:r>
          </w:p>
        </w:tc>
        <w:tc>
          <w:tcPr>
            <w:tcW w:w="2160" w:type="dxa"/>
            <w:tcBorders>
              <w:top w:val="nil"/>
              <w:left w:val="nil"/>
              <w:bottom w:val="single" w:sz="8" w:space="0" w:color="auto"/>
              <w:right w:val="single" w:sz="8" w:space="0" w:color="auto"/>
            </w:tcBorders>
            <w:shd w:val="clear" w:color="auto" w:fill="auto"/>
            <w:noWrap/>
            <w:vAlign w:val="center"/>
          </w:tcPr>
          <w:p w:rsidR="00A64C33" w:rsidRPr="005B3C7A" w:rsidRDefault="00A64C3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498</w:t>
            </w:r>
          </w:p>
        </w:tc>
      </w:tr>
    </w:tbl>
    <w:p w:rsidR="00BB00BB" w:rsidRPr="005B3C7A" w:rsidRDefault="00BB00BB" w:rsidP="00022587">
      <w:pPr>
        <w:spacing w:after="0"/>
        <w:rPr>
          <w:rFonts w:ascii="Times New Roman" w:hAnsi="Times New Roman" w:cs="Times New Roman"/>
          <w:sz w:val="24"/>
          <w:szCs w:val="24"/>
        </w:rPr>
      </w:pPr>
      <w:r w:rsidRPr="005B3C7A">
        <w:rPr>
          <w:rFonts w:ascii="Times New Roman" w:hAnsi="Times New Roman" w:cs="Times New Roman"/>
          <w:sz w:val="24"/>
          <w:szCs w:val="24"/>
        </w:rPr>
        <w:t>Notes:</w:t>
      </w:r>
    </w:p>
    <w:p w:rsidR="00BB00BB" w:rsidRPr="005B3C7A" w:rsidRDefault="00BB00BB" w:rsidP="00022587">
      <w:pPr>
        <w:spacing w:after="0"/>
        <w:rPr>
          <w:rFonts w:ascii="Times New Roman" w:hAnsi="Times New Roman" w:cs="Times New Roman"/>
          <w:sz w:val="24"/>
          <w:szCs w:val="24"/>
        </w:rPr>
      </w:pPr>
      <w:r w:rsidRPr="005B3C7A">
        <w:rPr>
          <w:rFonts w:ascii="Times New Roman" w:hAnsi="Times New Roman" w:cs="Times New Roman"/>
          <w:sz w:val="24"/>
          <w:szCs w:val="24"/>
        </w:rPr>
        <w:t>(1) Standard error</w:t>
      </w:r>
      <w:r w:rsidR="00586796" w:rsidRPr="005B3C7A">
        <w:rPr>
          <w:rFonts w:ascii="Times New Roman" w:hAnsi="Times New Roman" w:cs="Times New Roman"/>
          <w:sz w:val="24"/>
          <w:szCs w:val="24"/>
        </w:rPr>
        <w:t>s</w:t>
      </w:r>
      <w:r w:rsidRPr="005B3C7A">
        <w:rPr>
          <w:rFonts w:ascii="Times New Roman" w:hAnsi="Times New Roman" w:cs="Times New Roman"/>
          <w:sz w:val="24"/>
          <w:szCs w:val="24"/>
        </w:rPr>
        <w:t xml:space="preserve"> </w:t>
      </w:r>
      <w:r w:rsidR="00586796" w:rsidRPr="005B3C7A">
        <w:rPr>
          <w:rFonts w:ascii="Times New Roman" w:hAnsi="Times New Roman" w:cs="Times New Roman"/>
          <w:sz w:val="24"/>
          <w:szCs w:val="24"/>
        </w:rPr>
        <w:t>are</w:t>
      </w:r>
      <w:r w:rsidRPr="005B3C7A">
        <w:rPr>
          <w:rFonts w:ascii="Times New Roman" w:hAnsi="Times New Roman" w:cs="Times New Roman"/>
          <w:sz w:val="24"/>
          <w:szCs w:val="24"/>
        </w:rPr>
        <w:t xml:space="preserve"> in parentheses.</w:t>
      </w:r>
    </w:p>
    <w:p w:rsidR="00BD798B" w:rsidRPr="005B3C7A" w:rsidRDefault="00BB00BB" w:rsidP="00022587">
      <w:pPr>
        <w:spacing w:after="0"/>
        <w:rPr>
          <w:rFonts w:ascii="Times New Roman" w:hAnsi="Times New Roman" w:cs="Times New Roman"/>
          <w:sz w:val="24"/>
          <w:szCs w:val="24"/>
        </w:rPr>
      </w:pPr>
      <w:r w:rsidRPr="005B3C7A">
        <w:rPr>
          <w:rFonts w:ascii="Times New Roman" w:hAnsi="Times New Roman" w:cs="Times New Roman"/>
          <w:sz w:val="24"/>
          <w:szCs w:val="24"/>
        </w:rPr>
        <w:t>(2</w:t>
      </w:r>
      <w:r w:rsidR="00D45502" w:rsidRPr="005B3C7A">
        <w:rPr>
          <w:rFonts w:ascii="Times New Roman" w:hAnsi="Times New Roman" w:cs="Times New Roman"/>
          <w:sz w:val="24"/>
          <w:szCs w:val="24"/>
        </w:rPr>
        <w:t>)</w:t>
      </w:r>
      <w:r w:rsidR="009D624D" w:rsidRPr="005B3C7A">
        <w:rPr>
          <w:rFonts w:ascii="Times New Roman" w:hAnsi="Times New Roman" w:cs="Times New Roman"/>
          <w:sz w:val="24"/>
          <w:szCs w:val="24"/>
        </w:rPr>
        <w:t xml:space="preserve"> All of coefficients are</w:t>
      </w:r>
      <w:r w:rsidRPr="005B3C7A">
        <w:rPr>
          <w:rFonts w:ascii="Times New Roman" w:hAnsi="Times New Roman" w:cs="Times New Roman"/>
          <w:sz w:val="24"/>
          <w:szCs w:val="24"/>
        </w:rPr>
        <w:t xml:space="preserve"> </w:t>
      </w:r>
      <w:r w:rsidR="009D624D" w:rsidRPr="005B3C7A">
        <w:rPr>
          <w:rFonts w:ascii="Times New Roman" w:hAnsi="Times New Roman" w:cs="Times New Roman"/>
          <w:sz w:val="24"/>
          <w:szCs w:val="24"/>
        </w:rPr>
        <w:t>s</w:t>
      </w:r>
      <w:r w:rsidR="00195DD1">
        <w:rPr>
          <w:rFonts w:ascii="Times New Roman" w:hAnsi="Times New Roman" w:cs="Times New Roman"/>
          <w:sz w:val="24"/>
          <w:szCs w:val="24"/>
        </w:rPr>
        <w:t xml:space="preserve">tatistically significant </w:t>
      </w:r>
      <w:r w:rsidR="00195DD1" w:rsidRPr="00874252">
        <w:rPr>
          <w:rFonts w:ascii="Times New Roman" w:hAnsi="Times New Roman" w:cs="Times New Roman"/>
          <w:color w:val="FF0000"/>
          <w:sz w:val="24"/>
          <w:szCs w:val="24"/>
        </w:rPr>
        <w:t xml:space="preserve">at </w:t>
      </w:r>
      <w:proofErr w:type="gramStart"/>
      <w:r w:rsidR="00195DD1" w:rsidRPr="00874252">
        <w:rPr>
          <w:rFonts w:ascii="Times New Roman" w:hAnsi="Times New Roman" w:cs="Times New Roman"/>
          <w:color w:val="FF0000"/>
          <w:sz w:val="24"/>
          <w:szCs w:val="24"/>
        </w:rPr>
        <w:t>the α</w:t>
      </w:r>
      <w:proofErr w:type="gramEnd"/>
      <w:r w:rsidR="00195DD1" w:rsidRPr="00874252">
        <w:rPr>
          <w:rFonts w:ascii="Times New Roman" w:hAnsi="Times New Roman" w:cs="Times New Roman"/>
          <w:color w:val="FF0000"/>
          <w:sz w:val="24"/>
          <w:szCs w:val="24"/>
        </w:rPr>
        <w:t xml:space="preserve"> = 0.001 significance level</w:t>
      </w:r>
      <w:r w:rsidR="00942405" w:rsidRPr="005B3C7A">
        <w:rPr>
          <w:rFonts w:ascii="Times New Roman" w:hAnsi="Times New Roman" w:cs="Times New Roman"/>
          <w:sz w:val="24"/>
          <w:szCs w:val="24"/>
        </w:rPr>
        <w:t>.</w:t>
      </w:r>
    </w:p>
    <w:p w:rsidR="00DF44AB" w:rsidRDefault="00DF44AB" w:rsidP="00022587">
      <w:pPr>
        <w:spacing w:after="0"/>
        <w:rPr>
          <w:rFonts w:ascii="Times New Roman" w:hAnsi="Times New Roman" w:cs="Times New Roman"/>
          <w:sz w:val="24"/>
          <w:szCs w:val="24"/>
        </w:rPr>
      </w:pPr>
    </w:p>
    <w:p w:rsidR="00BD798B" w:rsidRPr="00137E2A" w:rsidRDefault="00BD798B" w:rsidP="000C41F3">
      <w:pPr>
        <w:spacing w:after="0"/>
        <w:jc w:val="both"/>
        <w:rPr>
          <w:rFonts w:ascii="Times New Roman" w:hAnsi="Times New Roman" w:cs="Times New Roman"/>
          <w:sz w:val="24"/>
          <w:szCs w:val="24"/>
        </w:rPr>
      </w:pPr>
      <w:r>
        <w:rPr>
          <w:rFonts w:ascii="Times New Roman" w:hAnsi="Times New Roman" w:cs="Times New Roman"/>
          <w:sz w:val="24"/>
          <w:szCs w:val="24"/>
        </w:rPr>
        <w:tab/>
      </w:r>
      <w:r w:rsidR="000C41F3">
        <w:rPr>
          <w:rFonts w:ascii="Times New Roman" w:hAnsi="Times New Roman" w:cs="Times New Roman"/>
          <w:sz w:val="24"/>
          <w:szCs w:val="24"/>
        </w:rPr>
        <w:t>After dropping the 19</w:t>
      </w:r>
      <w:r w:rsidR="000C41F3" w:rsidRPr="000C41F3">
        <w:rPr>
          <w:rFonts w:ascii="Times New Roman" w:hAnsi="Times New Roman" w:cs="Times New Roman"/>
          <w:sz w:val="24"/>
          <w:szCs w:val="24"/>
          <w:vertAlign w:val="superscript"/>
        </w:rPr>
        <w:t>th</w:t>
      </w:r>
      <w:r w:rsidR="000C41F3">
        <w:rPr>
          <w:rFonts w:ascii="Times New Roman" w:hAnsi="Times New Roman" w:cs="Times New Roman"/>
          <w:sz w:val="24"/>
          <w:szCs w:val="24"/>
        </w:rPr>
        <w:t xml:space="preserve"> and 311</w:t>
      </w:r>
      <w:r w:rsidR="000C41F3" w:rsidRPr="000C41F3">
        <w:rPr>
          <w:rFonts w:ascii="Times New Roman" w:hAnsi="Times New Roman" w:cs="Times New Roman"/>
          <w:sz w:val="24"/>
          <w:szCs w:val="24"/>
          <w:vertAlign w:val="superscript"/>
        </w:rPr>
        <w:t>th</w:t>
      </w:r>
      <w:r w:rsidR="000C41F3">
        <w:rPr>
          <w:rFonts w:ascii="Times New Roman" w:hAnsi="Times New Roman" w:cs="Times New Roman"/>
          <w:sz w:val="24"/>
          <w:szCs w:val="24"/>
        </w:rPr>
        <w:t xml:space="preserve"> observations</w:t>
      </w:r>
      <w:r w:rsidR="00981386" w:rsidRPr="00981386">
        <w:rPr>
          <w:rStyle w:val="FootnoteReference"/>
          <w:rFonts w:ascii="Times New Roman" w:hAnsi="Times New Roman" w:cs="Times New Roman"/>
          <w:sz w:val="24"/>
          <w:szCs w:val="24"/>
        </w:rPr>
        <w:footnoteReference w:id="1"/>
      </w:r>
      <w:r w:rsidR="00F668DF">
        <w:rPr>
          <w:rFonts w:ascii="Times New Roman" w:hAnsi="Times New Roman" w:cs="Times New Roman"/>
          <w:sz w:val="24"/>
          <w:szCs w:val="24"/>
        </w:rPr>
        <w:t>, 498 observation</w:t>
      </w:r>
      <w:r w:rsidR="0029006F">
        <w:rPr>
          <w:rFonts w:ascii="Times New Roman" w:hAnsi="Times New Roman" w:cs="Times New Roman"/>
          <w:sz w:val="24"/>
          <w:szCs w:val="24"/>
        </w:rPr>
        <w:t>s</w:t>
      </w:r>
      <w:r w:rsidR="00F668DF">
        <w:rPr>
          <w:rFonts w:ascii="Times New Roman" w:hAnsi="Times New Roman" w:cs="Times New Roman"/>
          <w:sz w:val="24"/>
          <w:szCs w:val="24"/>
        </w:rPr>
        <w:t xml:space="preserve"> are used to derive the models. </w:t>
      </w:r>
      <w:r w:rsidR="00B65CE1">
        <w:rPr>
          <w:rFonts w:ascii="Times New Roman" w:hAnsi="Times New Roman" w:cs="Times New Roman"/>
          <w:sz w:val="24"/>
          <w:szCs w:val="24"/>
        </w:rPr>
        <w:t>The only difference between these three models is transformation of the unit term</w:t>
      </w:r>
      <w:r w:rsidR="00BE5E4D">
        <w:rPr>
          <w:rStyle w:val="FootnoteReference"/>
          <w:rFonts w:ascii="Times New Roman" w:hAnsi="Times New Roman" w:cs="Times New Roman"/>
          <w:sz w:val="24"/>
          <w:szCs w:val="24"/>
        </w:rPr>
        <w:footnoteReference w:id="2"/>
      </w:r>
      <w:r w:rsidR="00B65CE1">
        <w:rPr>
          <w:rFonts w:ascii="Times New Roman" w:hAnsi="Times New Roman" w:cs="Times New Roman"/>
          <w:sz w:val="24"/>
          <w:szCs w:val="24"/>
        </w:rPr>
        <w:t xml:space="preserve">. </w:t>
      </w:r>
      <w:r w:rsidR="00933623">
        <w:rPr>
          <w:rFonts w:ascii="Times New Roman" w:hAnsi="Times New Roman" w:cs="Times New Roman"/>
          <w:sz w:val="24"/>
          <w:szCs w:val="24"/>
        </w:rPr>
        <w:t xml:space="preserve">The first model uses natural logarithm of units, the second model uses the inverse of units </w:t>
      </w:r>
      <w:r w:rsidR="00EC0DE0">
        <w:rPr>
          <w:rFonts w:ascii="Times New Roman" w:hAnsi="Times New Roman" w:cs="Times New Roman"/>
          <w:sz w:val="24"/>
          <w:szCs w:val="24"/>
        </w:rPr>
        <w:t>and the third model use units in</w:t>
      </w:r>
      <w:r w:rsidR="00933623">
        <w:rPr>
          <w:rFonts w:ascii="Times New Roman" w:hAnsi="Times New Roman" w:cs="Times New Roman"/>
          <w:sz w:val="24"/>
          <w:szCs w:val="24"/>
        </w:rPr>
        <w:t xml:space="preserve"> it</w:t>
      </w:r>
      <w:r w:rsidR="00EC0DE0">
        <w:rPr>
          <w:rFonts w:ascii="Times New Roman" w:hAnsi="Times New Roman" w:cs="Times New Roman"/>
          <w:sz w:val="24"/>
          <w:szCs w:val="24"/>
        </w:rPr>
        <w:t>s</w:t>
      </w:r>
      <w:r w:rsidR="00933623">
        <w:rPr>
          <w:rFonts w:ascii="Times New Roman" w:hAnsi="Times New Roman" w:cs="Times New Roman"/>
          <w:sz w:val="24"/>
          <w:szCs w:val="24"/>
        </w:rPr>
        <w:t xml:space="preserve"> original form.</w:t>
      </w:r>
      <w:r w:rsidR="00C437A3">
        <w:rPr>
          <w:rFonts w:ascii="Times New Roman" w:hAnsi="Times New Roman" w:cs="Times New Roman"/>
          <w:sz w:val="24"/>
          <w:szCs w:val="24"/>
        </w:rPr>
        <w:t xml:space="preserve"> </w:t>
      </w:r>
      <w:r w:rsidR="00EB6F87">
        <w:rPr>
          <w:rFonts w:ascii="Times New Roman" w:hAnsi="Times New Roman" w:cs="Times New Roman"/>
          <w:sz w:val="24"/>
          <w:szCs w:val="24"/>
        </w:rPr>
        <w:t xml:space="preserve">Although the </w:t>
      </w:r>
      <w:r w:rsidR="003632E7">
        <w:rPr>
          <w:rFonts w:ascii="Times New Roman" w:hAnsi="Times New Roman" w:cs="Times New Roman"/>
          <w:sz w:val="24"/>
          <w:szCs w:val="24"/>
        </w:rPr>
        <w:t xml:space="preserve">three models are </w:t>
      </w:r>
      <w:r w:rsidR="003632E7" w:rsidRPr="005B3C7A">
        <w:rPr>
          <w:rFonts w:ascii="Times New Roman" w:hAnsi="Times New Roman" w:cs="Times New Roman"/>
          <w:sz w:val="24"/>
          <w:szCs w:val="24"/>
        </w:rPr>
        <w:t>significant at all levels</w:t>
      </w:r>
      <w:r w:rsidR="00EB6F87">
        <w:rPr>
          <w:rFonts w:ascii="Times New Roman" w:hAnsi="Times New Roman" w:cs="Times New Roman"/>
          <w:sz w:val="24"/>
          <w:szCs w:val="24"/>
        </w:rPr>
        <w:t>,</w:t>
      </w:r>
      <w:r w:rsidR="003632E7">
        <w:rPr>
          <w:rFonts w:ascii="Times New Roman" w:hAnsi="Times New Roman" w:cs="Times New Roman"/>
          <w:sz w:val="24"/>
          <w:szCs w:val="24"/>
        </w:rPr>
        <w:t xml:space="preserve"> </w:t>
      </w:r>
      <w:r w:rsidR="00EB6F87">
        <w:rPr>
          <w:rFonts w:ascii="Times New Roman" w:hAnsi="Times New Roman" w:cs="Times New Roman"/>
          <w:sz w:val="24"/>
          <w:szCs w:val="24"/>
        </w:rPr>
        <w:t xml:space="preserve">their </w:t>
      </w:r>
      <w:r w:rsidR="003632E7">
        <w:rPr>
          <w:rFonts w:ascii="Times New Roman" w:hAnsi="Times New Roman" w:cs="Times New Roman"/>
          <w:sz w:val="24"/>
          <w:szCs w:val="24"/>
        </w:rPr>
        <w:t>statistics</w:t>
      </w:r>
      <w:r w:rsidR="00EB6F87">
        <w:rPr>
          <w:rFonts w:ascii="Times New Roman" w:hAnsi="Times New Roman" w:cs="Times New Roman"/>
          <w:sz w:val="24"/>
          <w:szCs w:val="24"/>
        </w:rPr>
        <w:t xml:space="preserve"> are slightly different</w:t>
      </w:r>
      <w:r w:rsidR="003632E7">
        <w:rPr>
          <w:rFonts w:ascii="Times New Roman" w:hAnsi="Times New Roman" w:cs="Times New Roman"/>
          <w:sz w:val="24"/>
          <w:szCs w:val="24"/>
        </w:rPr>
        <w:t>.</w:t>
      </w:r>
      <w:r w:rsidR="00B14E7B">
        <w:rPr>
          <w:rFonts w:ascii="Times New Roman" w:hAnsi="Times New Roman" w:cs="Times New Roman"/>
          <w:sz w:val="24"/>
          <w:szCs w:val="24"/>
        </w:rPr>
        <w:t xml:space="preserve"> </w:t>
      </w:r>
      <w:r w:rsidR="00137E2A">
        <w:rPr>
          <w:rFonts w:ascii="Times New Roman" w:hAnsi="Times New Roman" w:cs="Times New Roman"/>
          <w:sz w:val="24"/>
          <w:szCs w:val="24"/>
        </w:rPr>
        <w:t>Since</w:t>
      </w:r>
      <w:r w:rsidR="00137E2A" w:rsidRPr="00137E2A">
        <w:rPr>
          <w:rFonts w:ascii="Times New Roman" w:hAnsi="Times New Roman" w:cs="Times New Roman"/>
          <w:sz w:val="24"/>
          <w:szCs w:val="24"/>
        </w:rPr>
        <w:t xml:space="preserve"> </w:t>
      </w:r>
      <w:r w:rsidR="00137E2A">
        <w:rPr>
          <w:rFonts w:ascii="Times New Roman" w:hAnsi="Times New Roman" w:cs="Times New Roman"/>
          <w:sz w:val="24"/>
          <w:szCs w:val="24"/>
        </w:rPr>
        <w:t xml:space="preserve">estimation </w:t>
      </w:r>
      <w:r w:rsidR="00137E2A" w:rsidRPr="00137E2A">
        <w:rPr>
          <w:rFonts w:ascii="Times New Roman" w:hAnsi="Times New Roman" w:cs="Times New Roman"/>
          <w:sz w:val="24"/>
          <w:szCs w:val="24"/>
        </w:rPr>
        <w:t xml:space="preserve">model will be used to estimate the cost </w:t>
      </w:r>
      <w:r w:rsidR="00137E2A">
        <w:rPr>
          <w:rFonts w:ascii="Times New Roman" w:hAnsi="Times New Roman" w:cs="Times New Roman"/>
          <w:sz w:val="24"/>
          <w:szCs w:val="24"/>
        </w:rPr>
        <w:t>for</w:t>
      </w:r>
      <w:r w:rsidR="00137E2A" w:rsidRPr="00137E2A">
        <w:rPr>
          <w:rFonts w:ascii="Times New Roman" w:hAnsi="Times New Roman" w:cs="Times New Roman"/>
          <w:sz w:val="24"/>
          <w:szCs w:val="24"/>
        </w:rPr>
        <w:t xml:space="preserve"> </w:t>
      </w:r>
      <w:r w:rsidR="00137E2A">
        <w:rPr>
          <w:rFonts w:ascii="Times New Roman" w:hAnsi="Times New Roman" w:cs="Times New Roman"/>
          <w:sz w:val="24"/>
          <w:szCs w:val="24"/>
        </w:rPr>
        <w:lastRenderedPageBreak/>
        <w:t xml:space="preserve">further </w:t>
      </w:r>
      <w:r w:rsidR="00137E2A" w:rsidRPr="00137E2A">
        <w:rPr>
          <w:rFonts w:ascii="Times New Roman" w:hAnsi="Times New Roman" w:cs="Times New Roman"/>
          <w:sz w:val="24"/>
          <w:szCs w:val="24"/>
        </w:rPr>
        <w:t>order</w:t>
      </w:r>
      <w:r w:rsidR="00137E2A">
        <w:rPr>
          <w:rFonts w:ascii="Times New Roman" w:hAnsi="Times New Roman" w:cs="Times New Roman"/>
          <w:sz w:val="24"/>
          <w:szCs w:val="24"/>
        </w:rPr>
        <w:t>s</w:t>
      </w:r>
      <w:r w:rsidR="008540EF">
        <w:rPr>
          <w:rFonts w:ascii="Times New Roman" w:hAnsi="Times New Roman" w:cs="Times New Roman"/>
          <w:sz w:val="24"/>
          <w:szCs w:val="24"/>
        </w:rPr>
        <w:t>,</w:t>
      </w:r>
      <w:r w:rsidR="004C2ADB">
        <w:rPr>
          <w:rFonts w:ascii="Times New Roman" w:hAnsi="Times New Roman" w:cs="Times New Roman"/>
          <w:sz w:val="24"/>
          <w:szCs w:val="24"/>
        </w:rPr>
        <w:t xml:space="preserve"> </w:t>
      </w:r>
      <w:r w:rsidR="007A6CDA">
        <w:rPr>
          <w:rFonts w:ascii="Times New Roman" w:hAnsi="Times New Roman" w:cs="Times New Roman"/>
          <w:sz w:val="24"/>
          <w:szCs w:val="24"/>
        </w:rPr>
        <w:t>P</w:t>
      </w:r>
      <w:r w:rsidR="00705C57">
        <w:rPr>
          <w:rFonts w:ascii="Times New Roman" w:hAnsi="Times New Roman" w:cs="Times New Roman"/>
          <w:sz w:val="24"/>
          <w:szCs w:val="24"/>
        </w:rPr>
        <w:t>RESS statistic</w:t>
      </w:r>
      <w:r w:rsidR="00EB493B">
        <w:rPr>
          <w:rFonts w:ascii="Times New Roman" w:hAnsi="Times New Roman" w:cs="Times New Roman"/>
          <w:sz w:val="24"/>
          <w:szCs w:val="24"/>
        </w:rPr>
        <w:t xml:space="preserve"> is used </w:t>
      </w:r>
      <w:r w:rsidR="00151F68">
        <w:rPr>
          <w:rFonts w:ascii="Times New Roman" w:hAnsi="Times New Roman" w:cs="Times New Roman"/>
          <w:sz w:val="24"/>
          <w:szCs w:val="24"/>
        </w:rPr>
        <w:t>as</w:t>
      </w:r>
      <w:r w:rsidR="00EB493B">
        <w:rPr>
          <w:rFonts w:ascii="Times New Roman" w:hAnsi="Times New Roman" w:cs="Times New Roman"/>
          <w:sz w:val="24"/>
          <w:szCs w:val="24"/>
        </w:rPr>
        <w:t xml:space="preserve"> criteria</w:t>
      </w:r>
      <w:r w:rsidR="007A6CDA">
        <w:rPr>
          <w:rFonts w:ascii="Times New Roman" w:hAnsi="Times New Roman" w:cs="Times New Roman"/>
          <w:sz w:val="24"/>
          <w:szCs w:val="24"/>
        </w:rPr>
        <w:t xml:space="preserve"> to evaluate the model</w:t>
      </w:r>
      <w:r w:rsidR="00EB493B">
        <w:rPr>
          <w:rFonts w:ascii="Times New Roman" w:hAnsi="Times New Roman" w:cs="Times New Roman"/>
          <w:sz w:val="24"/>
          <w:szCs w:val="24"/>
        </w:rPr>
        <w:t>s</w:t>
      </w:r>
      <w:r w:rsidR="007A6CDA">
        <w:rPr>
          <w:rFonts w:ascii="Times New Roman" w:hAnsi="Times New Roman" w:cs="Times New Roman"/>
          <w:sz w:val="24"/>
          <w:szCs w:val="24"/>
        </w:rPr>
        <w:t xml:space="preserve">. </w:t>
      </w:r>
      <w:r w:rsidR="00705C57">
        <w:rPr>
          <w:rFonts w:ascii="Times New Roman" w:hAnsi="Times New Roman" w:cs="Times New Roman"/>
          <w:sz w:val="24"/>
          <w:szCs w:val="24"/>
        </w:rPr>
        <w:t>Among these models, the second model has the smallest PRESS</w:t>
      </w:r>
      <w:r w:rsidR="007E049A">
        <w:rPr>
          <w:rFonts w:ascii="Times New Roman" w:hAnsi="Times New Roman" w:cs="Times New Roman"/>
          <w:sz w:val="24"/>
          <w:szCs w:val="24"/>
        </w:rPr>
        <w:t xml:space="preserve"> statistic, AIC, BIC and largest adjusted R</w:t>
      </w:r>
      <w:r w:rsidR="007E049A">
        <w:rPr>
          <w:rFonts w:ascii="Times New Roman" w:hAnsi="Times New Roman" w:cs="Times New Roman"/>
          <w:sz w:val="24"/>
          <w:szCs w:val="24"/>
          <w:vertAlign w:val="superscript"/>
        </w:rPr>
        <w:t>2</w:t>
      </w:r>
      <w:r w:rsidR="007E049A">
        <w:rPr>
          <w:rFonts w:ascii="Times New Roman" w:hAnsi="Times New Roman" w:cs="Times New Roman"/>
          <w:sz w:val="24"/>
          <w:szCs w:val="24"/>
        </w:rPr>
        <w:t>.</w:t>
      </w:r>
      <w:r w:rsidR="002C70F3">
        <w:rPr>
          <w:rFonts w:ascii="Times New Roman" w:hAnsi="Times New Roman" w:cs="Times New Roman"/>
          <w:sz w:val="24"/>
          <w:szCs w:val="24"/>
        </w:rPr>
        <w:t xml:space="preserve"> However, </w:t>
      </w:r>
      <w:r w:rsidR="00EE13DB">
        <w:rPr>
          <w:rFonts w:ascii="Times New Roman" w:hAnsi="Times New Roman" w:cs="Times New Roman"/>
          <w:sz w:val="24"/>
          <w:szCs w:val="24"/>
        </w:rPr>
        <w:t xml:space="preserve">it is hard to interpret the meaning of </w:t>
      </w:r>
      <w:r w:rsidR="002C70F3">
        <w:rPr>
          <w:rFonts w:ascii="Times New Roman" w:hAnsi="Times New Roman" w:cs="Times New Roman"/>
          <w:sz w:val="24"/>
          <w:szCs w:val="24"/>
        </w:rPr>
        <w:t>the inverse term of units</w:t>
      </w:r>
      <w:r w:rsidR="00EE13DB">
        <w:rPr>
          <w:rFonts w:ascii="Times New Roman" w:hAnsi="Times New Roman" w:cs="Times New Roman"/>
          <w:sz w:val="24"/>
          <w:szCs w:val="24"/>
        </w:rPr>
        <w:t>.</w:t>
      </w:r>
      <w:r w:rsidR="00B95139">
        <w:rPr>
          <w:rFonts w:ascii="Times New Roman" w:hAnsi="Times New Roman" w:cs="Times New Roman"/>
          <w:sz w:val="24"/>
          <w:szCs w:val="24"/>
        </w:rPr>
        <w:t xml:space="preserve"> </w:t>
      </w:r>
      <w:r w:rsidR="0047263C">
        <w:rPr>
          <w:rFonts w:ascii="Times New Roman" w:hAnsi="Times New Roman" w:cs="Times New Roman"/>
          <w:sz w:val="24"/>
          <w:szCs w:val="24"/>
        </w:rPr>
        <w:t xml:space="preserve">Meanwhile, </w:t>
      </w:r>
      <w:r w:rsidR="00B95139">
        <w:rPr>
          <w:rFonts w:ascii="Times New Roman" w:hAnsi="Times New Roman" w:cs="Times New Roman"/>
          <w:sz w:val="24"/>
          <w:szCs w:val="24"/>
        </w:rPr>
        <w:t xml:space="preserve">the logarithmic term of units shows how much average cost changes due to the percentage change in </w:t>
      </w:r>
      <w:r w:rsidR="00B32093">
        <w:rPr>
          <w:rFonts w:ascii="Times New Roman" w:hAnsi="Times New Roman" w:cs="Times New Roman"/>
          <w:sz w:val="24"/>
          <w:szCs w:val="24"/>
        </w:rPr>
        <w:t xml:space="preserve">number of </w:t>
      </w:r>
      <w:r w:rsidR="00B95139">
        <w:rPr>
          <w:rFonts w:ascii="Times New Roman" w:hAnsi="Times New Roman" w:cs="Times New Roman"/>
          <w:sz w:val="24"/>
          <w:szCs w:val="24"/>
        </w:rPr>
        <w:t>unit</w:t>
      </w:r>
      <w:r w:rsidR="00B32093">
        <w:rPr>
          <w:rFonts w:ascii="Times New Roman" w:hAnsi="Times New Roman" w:cs="Times New Roman"/>
          <w:sz w:val="24"/>
          <w:szCs w:val="24"/>
        </w:rPr>
        <w:t>s produced</w:t>
      </w:r>
      <w:r w:rsidR="00B95139">
        <w:rPr>
          <w:rFonts w:ascii="Times New Roman" w:hAnsi="Times New Roman" w:cs="Times New Roman"/>
          <w:sz w:val="24"/>
          <w:szCs w:val="24"/>
        </w:rPr>
        <w:t>, holding other variables constant</w:t>
      </w:r>
      <w:r w:rsidR="000E0D4A">
        <w:rPr>
          <w:rStyle w:val="FootnoteReference"/>
          <w:rFonts w:ascii="Times New Roman" w:hAnsi="Times New Roman" w:cs="Times New Roman"/>
          <w:sz w:val="24"/>
          <w:szCs w:val="24"/>
        </w:rPr>
        <w:footnoteReference w:id="3"/>
      </w:r>
      <w:r w:rsidR="00B95139">
        <w:rPr>
          <w:rFonts w:ascii="Times New Roman" w:hAnsi="Times New Roman" w:cs="Times New Roman"/>
          <w:sz w:val="24"/>
          <w:szCs w:val="24"/>
        </w:rPr>
        <w:t>.</w:t>
      </w:r>
      <w:r w:rsidR="002D0042">
        <w:rPr>
          <w:rFonts w:ascii="Times New Roman" w:hAnsi="Times New Roman" w:cs="Times New Roman"/>
          <w:sz w:val="24"/>
          <w:szCs w:val="24"/>
        </w:rPr>
        <w:t xml:space="preserve"> </w:t>
      </w:r>
      <w:r w:rsidR="009802AB">
        <w:rPr>
          <w:rFonts w:ascii="Times New Roman" w:hAnsi="Times New Roman" w:cs="Times New Roman"/>
          <w:sz w:val="24"/>
          <w:szCs w:val="24"/>
        </w:rPr>
        <w:t>Due to the negative sign of the logarithmic term, the more units that customers order, the less production cost</w:t>
      </w:r>
      <w:r w:rsidR="00BE3DB6">
        <w:rPr>
          <w:rFonts w:ascii="Times New Roman" w:hAnsi="Times New Roman" w:cs="Times New Roman"/>
          <w:sz w:val="24"/>
          <w:szCs w:val="24"/>
        </w:rPr>
        <w:t xml:space="preserve"> per units</w:t>
      </w:r>
      <w:r w:rsidR="009802AB">
        <w:rPr>
          <w:rFonts w:ascii="Times New Roman" w:hAnsi="Times New Roman" w:cs="Times New Roman"/>
          <w:sz w:val="24"/>
          <w:szCs w:val="24"/>
        </w:rPr>
        <w:t>.</w:t>
      </w:r>
      <w:r w:rsidR="00EF5046">
        <w:rPr>
          <w:rFonts w:ascii="Times New Roman" w:hAnsi="Times New Roman" w:cs="Times New Roman"/>
          <w:sz w:val="24"/>
          <w:szCs w:val="24"/>
        </w:rPr>
        <w:t xml:space="preserve"> Hence, knowing the change in cost when number of units change, the sale representatives can persuade customers to order more units</w:t>
      </w:r>
      <w:r w:rsidR="00F0528E">
        <w:rPr>
          <w:rFonts w:ascii="Times New Roman" w:hAnsi="Times New Roman" w:cs="Times New Roman"/>
          <w:sz w:val="24"/>
          <w:szCs w:val="24"/>
        </w:rPr>
        <w:t xml:space="preserve"> to get better price as well as increase revenue for the company.</w:t>
      </w:r>
      <w:r w:rsidR="003D6A85">
        <w:rPr>
          <w:rFonts w:ascii="Times New Roman" w:hAnsi="Times New Roman" w:cs="Times New Roman"/>
          <w:sz w:val="24"/>
          <w:szCs w:val="24"/>
        </w:rPr>
        <w:t xml:space="preserve"> Therefore, the first model is </w:t>
      </w:r>
      <w:r w:rsidR="003D7BA5">
        <w:rPr>
          <w:rFonts w:ascii="Times New Roman" w:hAnsi="Times New Roman" w:cs="Times New Roman"/>
          <w:sz w:val="24"/>
          <w:szCs w:val="24"/>
        </w:rPr>
        <w:t>the best one among the three.</w:t>
      </w:r>
      <w:r w:rsidR="00F471AC">
        <w:rPr>
          <w:rFonts w:ascii="Times New Roman" w:hAnsi="Times New Roman" w:cs="Times New Roman"/>
          <w:sz w:val="24"/>
          <w:szCs w:val="24"/>
        </w:rPr>
        <w:t xml:space="preserve"> </w:t>
      </w:r>
      <w:r w:rsidR="00705C57">
        <w:rPr>
          <w:rFonts w:ascii="Times New Roman" w:hAnsi="Times New Roman" w:cs="Times New Roman"/>
          <w:sz w:val="24"/>
          <w:szCs w:val="24"/>
        </w:rPr>
        <w:t xml:space="preserve"> </w:t>
      </w:r>
      <w:r w:rsidR="00137E2A" w:rsidRPr="00137E2A">
        <w:rPr>
          <w:rFonts w:ascii="Times New Roman" w:hAnsi="Times New Roman" w:cs="Times New Roman"/>
          <w:sz w:val="24"/>
          <w:szCs w:val="24"/>
        </w:rPr>
        <w:t xml:space="preserve">  </w:t>
      </w:r>
    </w:p>
    <w:p w:rsidR="00DF44AB" w:rsidRPr="005B3C7A" w:rsidRDefault="00293CE5" w:rsidP="000C41F3">
      <w:pPr>
        <w:spacing w:after="0"/>
        <w:jc w:val="both"/>
        <w:rPr>
          <w:rFonts w:ascii="Times New Roman" w:hAnsi="Times New Roman" w:cs="Times New Roman"/>
          <w:sz w:val="24"/>
          <w:szCs w:val="24"/>
        </w:rPr>
      </w:pPr>
      <w:r>
        <w:rPr>
          <w:rFonts w:ascii="Times New Roman" w:hAnsi="Times New Roman" w:cs="Times New Roman"/>
          <w:sz w:val="24"/>
          <w:szCs w:val="24"/>
        </w:rPr>
        <w:tab/>
      </w:r>
    </w:p>
    <w:p w:rsidR="00DF44AB" w:rsidRPr="005B3C7A" w:rsidRDefault="00757084" w:rsidP="00022587">
      <w:pPr>
        <w:spacing w:after="0"/>
        <w:jc w:val="center"/>
        <w:rPr>
          <w:rFonts w:ascii="Times New Roman" w:hAnsi="Times New Roman" w:cs="Times New Roman"/>
          <w:sz w:val="24"/>
          <w:szCs w:val="24"/>
        </w:rPr>
      </w:pPr>
      <w:r w:rsidRPr="005B3C7A">
        <w:rPr>
          <w:rFonts w:ascii="Times New Roman" w:hAnsi="Times New Roman" w:cs="Times New Roman"/>
          <w:sz w:val="24"/>
          <w:szCs w:val="24"/>
        </w:rPr>
        <w:t>Table 2</w:t>
      </w:r>
      <w:r w:rsidR="008F02B8" w:rsidRPr="005B3C7A">
        <w:rPr>
          <w:rFonts w:ascii="Times New Roman" w:hAnsi="Times New Roman" w:cs="Times New Roman"/>
          <w:sz w:val="24"/>
          <w:szCs w:val="24"/>
        </w:rPr>
        <w:t xml:space="preserve">. </w:t>
      </w:r>
      <w:r w:rsidR="00DF44AB" w:rsidRPr="005B3C7A">
        <w:rPr>
          <w:rFonts w:ascii="Times New Roman" w:hAnsi="Times New Roman" w:cs="Times New Roman"/>
          <w:sz w:val="24"/>
          <w:szCs w:val="24"/>
        </w:rPr>
        <w:t>Cand</w:t>
      </w:r>
      <w:r w:rsidR="008F02B8" w:rsidRPr="005B3C7A">
        <w:rPr>
          <w:rFonts w:ascii="Times New Roman" w:hAnsi="Times New Roman" w:cs="Times New Roman"/>
          <w:sz w:val="24"/>
          <w:szCs w:val="24"/>
        </w:rPr>
        <w:t>idate Models for Cost Analysis</w:t>
      </w:r>
      <w:r w:rsidR="00DF44AB" w:rsidRPr="005B3C7A">
        <w:rPr>
          <w:rFonts w:ascii="Times New Roman" w:hAnsi="Times New Roman" w:cs="Times New Roman"/>
          <w:sz w:val="24"/>
          <w:szCs w:val="24"/>
        </w:rPr>
        <w:t xml:space="preserve"> </w:t>
      </w:r>
    </w:p>
    <w:tbl>
      <w:tblPr>
        <w:tblW w:w="9758" w:type="dxa"/>
        <w:jc w:val="center"/>
        <w:tblLook w:val="04A0" w:firstRow="1" w:lastRow="0" w:firstColumn="1" w:lastColumn="0" w:noHBand="0" w:noVBand="1"/>
      </w:tblPr>
      <w:tblGrid>
        <w:gridCol w:w="3794"/>
        <w:gridCol w:w="1891"/>
        <w:gridCol w:w="1913"/>
        <w:gridCol w:w="2160"/>
      </w:tblGrid>
      <w:tr w:rsidR="00DF44AB" w:rsidRPr="005B3C7A" w:rsidTr="00DF7597">
        <w:trPr>
          <w:trHeight w:val="375"/>
          <w:jc w:val="center"/>
        </w:trPr>
        <w:tc>
          <w:tcPr>
            <w:tcW w:w="9758" w:type="dxa"/>
            <w:gridSpan w:val="4"/>
            <w:tcBorders>
              <w:top w:val="single" w:sz="8" w:space="0" w:color="auto"/>
              <w:left w:val="single" w:sz="8" w:space="0" w:color="auto"/>
              <w:bottom w:val="nil"/>
              <w:right w:val="single" w:sz="8" w:space="0" w:color="000000"/>
            </w:tcBorders>
            <w:shd w:val="clear" w:color="auto" w:fill="auto"/>
            <w:vAlign w:val="center"/>
            <w:hideMark/>
          </w:tcPr>
          <w:p w:rsidR="00DF44AB" w:rsidRPr="005B3C7A" w:rsidRDefault="00DF44AB"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xml:space="preserve">Dependent Variable: Average Cost per Finished Block </w:t>
            </w:r>
          </w:p>
        </w:tc>
      </w:tr>
      <w:tr w:rsidR="00DF44AB" w:rsidRPr="005B3C7A" w:rsidTr="00DF7597">
        <w:trPr>
          <w:trHeight w:val="330"/>
          <w:jc w:val="center"/>
        </w:trPr>
        <w:tc>
          <w:tcPr>
            <w:tcW w:w="3794" w:type="dxa"/>
            <w:tcBorders>
              <w:top w:val="nil"/>
              <w:left w:val="single" w:sz="8" w:space="0" w:color="auto"/>
              <w:bottom w:val="single" w:sz="8" w:space="0" w:color="auto"/>
              <w:right w:val="nil"/>
            </w:tcBorders>
            <w:shd w:val="clear" w:color="auto" w:fill="auto"/>
            <w:noWrap/>
            <w:vAlign w:val="bottom"/>
            <w:hideMark/>
          </w:tcPr>
          <w:p w:rsidR="00DF44AB" w:rsidRPr="005B3C7A" w:rsidRDefault="00C82E3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Predictors</w:t>
            </w:r>
          </w:p>
        </w:tc>
        <w:tc>
          <w:tcPr>
            <w:tcW w:w="1891" w:type="dxa"/>
            <w:tcBorders>
              <w:top w:val="nil"/>
              <w:left w:val="nil"/>
              <w:bottom w:val="single" w:sz="8" w:space="0" w:color="auto"/>
              <w:right w:val="nil"/>
            </w:tcBorders>
            <w:shd w:val="clear" w:color="auto" w:fill="auto"/>
            <w:noWrap/>
            <w:vAlign w:val="center"/>
            <w:hideMark/>
          </w:tcPr>
          <w:p w:rsidR="00DF44AB" w:rsidRPr="005B3C7A" w:rsidRDefault="00DF44A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w:t>
            </w:r>
          </w:p>
        </w:tc>
        <w:tc>
          <w:tcPr>
            <w:tcW w:w="1913" w:type="dxa"/>
            <w:tcBorders>
              <w:top w:val="nil"/>
              <w:left w:val="nil"/>
              <w:bottom w:val="single" w:sz="8" w:space="0" w:color="auto"/>
              <w:right w:val="nil"/>
            </w:tcBorders>
            <w:shd w:val="clear" w:color="auto" w:fill="auto"/>
            <w:noWrap/>
            <w:vAlign w:val="center"/>
            <w:hideMark/>
          </w:tcPr>
          <w:p w:rsidR="00DF44AB" w:rsidRPr="005B3C7A" w:rsidRDefault="00DF44A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w:t>
            </w:r>
          </w:p>
        </w:tc>
        <w:tc>
          <w:tcPr>
            <w:tcW w:w="2160" w:type="dxa"/>
            <w:tcBorders>
              <w:top w:val="nil"/>
              <w:left w:val="nil"/>
              <w:bottom w:val="single" w:sz="8" w:space="0" w:color="auto"/>
              <w:right w:val="single" w:sz="8" w:space="0" w:color="auto"/>
            </w:tcBorders>
            <w:shd w:val="clear" w:color="auto" w:fill="auto"/>
            <w:noWrap/>
            <w:vAlign w:val="center"/>
            <w:hideMark/>
          </w:tcPr>
          <w:p w:rsidR="00DF44AB" w:rsidRPr="005B3C7A" w:rsidRDefault="00DF44A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w:t>
            </w:r>
          </w:p>
        </w:tc>
      </w:tr>
      <w:tr w:rsidR="003F4F3B" w:rsidRPr="005B3C7A" w:rsidTr="00E174DA">
        <w:trPr>
          <w:trHeight w:val="330"/>
          <w:jc w:val="center"/>
        </w:trPr>
        <w:tc>
          <w:tcPr>
            <w:tcW w:w="3794" w:type="dxa"/>
            <w:tcBorders>
              <w:top w:val="nil"/>
              <w:left w:val="single" w:sz="8" w:space="0" w:color="auto"/>
              <w:bottom w:val="nil"/>
              <w:right w:val="nil"/>
            </w:tcBorders>
            <w:shd w:val="clear" w:color="auto" w:fill="auto"/>
            <w:noWrap/>
            <w:vAlign w:val="bottom"/>
            <w:hideMark/>
          </w:tcPr>
          <w:p w:rsidR="003F4F3B" w:rsidRPr="005B3C7A" w:rsidRDefault="00ED4329"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Units</w:t>
            </w:r>
          </w:p>
        </w:tc>
        <w:tc>
          <w:tcPr>
            <w:tcW w:w="1891" w:type="dxa"/>
            <w:tcBorders>
              <w:top w:val="nil"/>
              <w:left w:val="nil"/>
              <w:bottom w:val="nil"/>
              <w:right w:val="nil"/>
            </w:tcBorders>
            <w:shd w:val="clear" w:color="auto" w:fill="auto"/>
            <w:noWrap/>
            <w:vAlign w:val="center"/>
          </w:tcPr>
          <w:p w:rsidR="003F4F3B" w:rsidRPr="005B3C7A" w:rsidRDefault="003F4F3B" w:rsidP="00022587">
            <w:pPr>
              <w:spacing w:after="0"/>
              <w:jc w:val="center"/>
              <w:rPr>
                <w:rFonts w:ascii="Times New Roman" w:eastAsia="Times New Roman" w:hAnsi="Times New Roman" w:cs="Times New Roman"/>
                <w:color w:val="000000"/>
                <w:sz w:val="24"/>
                <w:szCs w:val="24"/>
              </w:rPr>
            </w:pPr>
          </w:p>
        </w:tc>
        <w:tc>
          <w:tcPr>
            <w:tcW w:w="1913" w:type="dxa"/>
            <w:tcBorders>
              <w:top w:val="nil"/>
              <w:left w:val="nil"/>
              <w:bottom w:val="nil"/>
              <w:right w:val="nil"/>
            </w:tcBorders>
            <w:shd w:val="clear" w:color="auto" w:fill="auto"/>
            <w:noWrap/>
            <w:vAlign w:val="center"/>
          </w:tcPr>
          <w:p w:rsidR="003F4F3B" w:rsidRPr="005B3C7A" w:rsidRDefault="003F4F3B" w:rsidP="00022587">
            <w:pPr>
              <w:spacing w:after="0"/>
              <w:jc w:val="center"/>
              <w:rPr>
                <w:rFonts w:ascii="Times New Roman" w:eastAsia="Times New Roman" w:hAnsi="Times New Roman" w:cs="Times New Roman"/>
                <w:color w:val="000000"/>
                <w:sz w:val="24"/>
                <w:szCs w:val="24"/>
              </w:rPr>
            </w:pPr>
          </w:p>
        </w:tc>
        <w:tc>
          <w:tcPr>
            <w:tcW w:w="2160" w:type="dxa"/>
            <w:tcBorders>
              <w:top w:val="nil"/>
              <w:left w:val="nil"/>
              <w:bottom w:val="nil"/>
              <w:right w:val="single" w:sz="8" w:space="0" w:color="auto"/>
            </w:tcBorders>
            <w:shd w:val="clear" w:color="auto" w:fill="auto"/>
            <w:noWrap/>
            <w:vAlign w:val="center"/>
          </w:tcPr>
          <w:p w:rsidR="003F4F3B" w:rsidRPr="005B3C7A" w:rsidRDefault="00C8465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-0.006</w:t>
            </w:r>
          </w:p>
        </w:tc>
      </w:tr>
      <w:tr w:rsidR="003F4F3B" w:rsidRPr="005B3C7A" w:rsidTr="00E174DA">
        <w:trPr>
          <w:trHeight w:val="315"/>
          <w:jc w:val="center"/>
        </w:trPr>
        <w:tc>
          <w:tcPr>
            <w:tcW w:w="3794" w:type="dxa"/>
            <w:tcBorders>
              <w:top w:val="nil"/>
              <w:left w:val="single" w:sz="8" w:space="0" w:color="auto"/>
              <w:bottom w:val="single" w:sz="4" w:space="0" w:color="auto"/>
              <w:right w:val="nil"/>
            </w:tcBorders>
            <w:shd w:val="clear" w:color="auto" w:fill="auto"/>
            <w:noWrap/>
            <w:vAlign w:val="bottom"/>
            <w:hideMark/>
          </w:tcPr>
          <w:p w:rsidR="003F4F3B" w:rsidRPr="005B3C7A" w:rsidRDefault="003F4F3B"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w:t>
            </w:r>
          </w:p>
        </w:tc>
        <w:tc>
          <w:tcPr>
            <w:tcW w:w="1891" w:type="dxa"/>
            <w:tcBorders>
              <w:top w:val="nil"/>
              <w:left w:val="nil"/>
              <w:bottom w:val="single" w:sz="4" w:space="0" w:color="auto"/>
              <w:right w:val="nil"/>
            </w:tcBorders>
            <w:shd w:val="clear" w:color="auto" w:fill="auto"/>
            <w:noWrap/>
            <w:vAlign w:val="center"/>
          </w:tcPr>
          <w:p w:rsidR="003F4F3B" w:rsidRPr="005B3C7A" w:rsidRDefault="003F4F3B" w:rsidP="00022587">
            <w:pPr>
              <w:spacing w:after="0"/>
              <w:jc w:val="center"/>
              <w:rPr>
                <w:rFonts w:ascii="Times New Roman" w:eastAsia="Times New Roman" w:hAnsi="Times New Roman" w:cs="Times New Roman"/>
                <w:color w:val="000000"/>
                <w:sz w:val="24"/>
                <w:szCs w:val="24"/>
              </w:rPr>
            </w:pPr>
          </w:p>
        </w:tc>
        <w:tc>
          <w:tcPr>
            <w:tcW w:w="1913" w:type="dxa"/>
            <w:tcBorders>
              <w:top w:val="nil"/>
              <w:left w:val="nil"/>
              <w:bottom w:val="single" w:sz="4" w:space="0" w:color="auto"/>
              <w:right w:val="nil"/>
            </w:tcBorders>
            <w:shd w:val="clear" w:color="auto" w:fill="auto"/>
            <w:noWrap/>
            <w:vAlign w:val="center"/>
          </w:tcPr>
          <w:p w:rsidR="003F4F3B" w:rsidRPr="005B3C7A" w:rsidRDefault="003F4F3B" w:rsidP="00022587">
            <w:pPr>
              <w:spacing w:after="0"/>
              <w:jc w:val="center"/>
              <w:rPr>
                <w:rFonts w:ascii="Times New Roman" w:eastAsia="Times New Roman" w:hAnsi="Times New Roman" w:cs="Times New Roman"/>
                <w:color w:val="000000"/>
                <w:sz w:val="24"/>
                <w:szCs w:val="24"/>
              </w:rPr>
            </w:pPr>
          </w:p>
        </w:tc>
        <w:tc>
          <w:tcPr>
            <w:tcW w:w="2160" w:type="dxa"/>
            <w:tcBorders>
              <w:top w:val="nil"/>
              <w:left w:val="nil"/>
              <w:bottom w:val="single" w:sz="4" w:space="0" w:color="auto"/>
              <w:right w:val="single" w:sz="8" w:space="0" w:color="auto"/>
            </w:tcBorders>
            <w:shd w:val="clear" w:color="auto" w:fill="auto"/>
            <w:noWrap/>
            <w:vAlign w:val="center"/>
          </w:tcPr>
          <w:p w:rsidR="003F4F3B" w:rsidRPr="005B3C7A" w:rsidRDefault="00C8465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(0.001)</w:t>
            </w:r>
          </w:p>
        </w:tc>
      </w:tr>
      <w:tr w:rsidR="00E53503" w:rsidRPr="005B3C7A" w:rsidTr="00E174DA">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E53503" w:rsidRPr="005B3C7A" w:rsidRDefault="004C44A7" w:rsidP="00022587">
            <w:pPr>
              <w:spacing w:after="0"/>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Units</m:t>
                    </m:r>
                  </m:den>
                </m:f>
              </m:oMath>
            </m:oMathPara>
          </w:p>
          <w:p w:rsidR="00E53503" w:rsidRPr="005B3C7A" w:rsidRDefault="00E53503" w:rsidP="00022587">
            <w:pPr>
              <w:spacing w:after="0"/>
              <w:rPr>
                <w:rFonts w:ascii="Times New Roman" w:eastAsia="Times New Roman" w:hAnsi="Times New Roman" w:cs="Times New Roman"/>
                <w:color w:val="000000"/>
                <w:sz w:val="24"/>
                <w:szCs w:val="24"/>
              </w:rPr>
            </w:pPr>
          </w:p>
        </w:tc>
        <w:tc>
          <w:tcPr>
            <w:tcW w:w="1891"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p>
        </w:tc>
        <w:tc>
          <w:tcPr>
            <w:tcW w:w="1913"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xml:space="preserve">819.24 </w:t>
            </w:r>
          </w:p>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(122.57)</w:t>
            </w:r>
          </w:p>
        </w:tc>
        <w:tc>
          <w:tcPr>
            <w:tcW w:w="2160" w:type="dxa"/>
            <w:tcBorders>
              <w:top w:val="nil"/>
              <w:left w:val="nil"/>
              <w:bottom w:val="single" w:sz="4" w:space="0" w:color="auto"/>
              <w:right w:val="single" w:sz="8" w:space="0" w:color="auto"/>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p>
        </w:tc>
      </w:tr>
      <w:tr w:rsidR="00E53503" w:rsidRPr="005B3C7A" w:rsidTr="00DF7597">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ln(Units)</w:t>
            </w:r>
          </w:p>
          <w:p w:rsidR="00E53503" w:rsidRPr="005B3C7A" w:rsidRDefault="00E53503" w:rsidP="00022587">
            <w:pPr>
              <w:spacing w:after="0"/>
              <w:rPr>
                <w:rFonts w:ascii="Times New Roman" w:eastAsia="Times New Roman" w:hAnsi="Times New Roman" w:cs="Times New Roman"/>
                <w:color w:val="000000"/>
                <w:sz w:val="24"/>
                <w:szCs w:val="24"/>
              </w:rPr>
            </w:pPr>
          </w:p>
        </w:tc>
        <w:tc>
          <w:tcPr>
            <w:tcW w:w="1891"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-2.86</w:t>
            </w:r>
          </w:p>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(0.47)</w:t>
            </w:r>
          </w:p>
        </w:tc>
        <w:tc>
          <w:tcPr>
            <w:tcW w:w="1913"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p>
        </w:tc>
        <w:tc>
          <w:tcPr>
            <w:tcW w:w="2160" w:type="dxa"/>
            <w:tcBorders>
              <w:top w:val="nil"/>
              <w:left w:val="nil"/>
              <w:bottom w:val="single" w:sz="4" w:space="0" w:color="auto"/>
              <w:right w:val="single" w:sz="8" w:space="0" w:color="auto"/>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p>
        </w:tc>
      </w:tr>
      <w:tr w:rsidR="00E53503" w:rsidRPr="005B3C7A" w:rsidTr="00DF7597">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Material Cost</w:t>
            </w:r>
          </w:p>
          <w:p w:rsidR="00E53503" w:rsidRPr="005B3C7A" w:rsidRDefault="00E53503" w:rsidP="00022587">
            <w:pPr>
              <w:spacing w:after="0"/>
              <w:rPr>
                <w:rFonts w:ascii="Times New Roman" w:eastAsia="Times New Roman" w:hAnsi="Times New Roman" w:cs="Times New Roman"/>
                <w:color w:val="000000"/>
                <w:sz w:val="24"/>
                <w:szCs w:val="24"/>
              </w:rPr>
            </w:pPr>
          </w:p>
        </w:tc>
        <w:tc>
          <w:tcPr>
            <w:tcW w:w="1891"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1.06</w:t>
            </w:r>
          </w:p>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(0.04)</w:t>
            </w:r>
          </w:p>
        </w:tc>
        <w:tc>
          <w:tcPr>
            <w:tcW w:w="1913" w:type="dxa"/>
            <w:tcBorders>
              <w:top w:val="nil"/>
              <w:left w:val="nil"/>
              <w:bottom w:val="single" w:sz="4" w:space="0" w:color="auto"/>
              <w:right w:val="nil"/>
            </w:tcBorders>
            <w:shd w:val="clear" w:color="auto" w:fill="auto"/>
            <w:noWrap/>
            <w:vAlign w:val="center"/>
          </w:tcPr>
          <w:p w:rsidR="00E53503"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1.05</w:t>
            </w:r>
          </w:p>
          <w:p w:rsidR="00B16D7B"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(0.04)</w:t>
            </w:r>
          </w:p>
        </w:tc>
        <w:tc>
          <w:tcPr>
            <w:tcW w:w="2160" w:type="dxa"/>
            <w:tcBorders>
              <w:top w:val="nil"/>
              <w:left w:val="nil"/>
              <w:bottom w:val="single" w:sz="4" w:space="0" w:color="auto"/>
              <w:right w:val="single" w:sz="8" w:space="0" w:color="auto"/>
            </w:tcBorders>
            <w:shd w:val="clear" w:color="auto" w:fill="auto"/>
            <w:noWrap/>
            <w:vAlign w:val="center"/>
          </w:tcPr>
          <w:p w:rsidR="00E53503" w:rsidRPr="005B3C7A" w:rsidRDefault="00CA5591"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1.06</w:t>
            </w:r>
          </w:p>
          <w:p w:rsidR="00CA5591" w:rsidRPr="005B3C7A" w:rsidRDefault="00CA5591"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(0.04)</w:t>
            </w:r>
          </w:p>
        </w:tc>
      </w:tr>
      <w:tr w:rsidR="00E53503" w:rsidRPr="005B3C7A" w:rsidTr="00DF7597">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Labor</w:t>
            </w:r>
          </w:p>
          <w:p w:rsidR="00E53503" w:rsidRPr="005B3C7A" w:rsidRDefault="00E53503" w:rsidP="00022587">
            <w:pPr>
              <w:spacing w:after="0"/>
              <w:rPr>
                <w:rFonts w:ascii="Times New Roman" w:eastAsia="Times New Roman" w:hAnsi="Times New Roman" w:cs="Times New Roman"/>
                <w:color w:val="000000"/>
                <w:sz w:val="24"/>
                <w:szCs w:val="24"/>
              </w:rPr>
            </w:pPr>
          </w:p>
        </w:tc>
        <w:tc>
          <w:tcPr>
            <w:tcW w:w="1891"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11.15</w:t>
            </w:r>
          </w:p>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(1.54)</w:t>
            </w:r>
          </w:p>
        </w:tc>
        <w:tc>
          <w:tcPr>
            <w:tcW w:w="1913" w:type="dxa"/>
            <w:tcBorders>
              <w:top w:val="nil"/>
              <w:left w:val="nil"/>
              <w:bottom w:val="single" w:sz="4" w:space="0" w:color="auto"/>
              <w:right w:val="nil"/>
            </w:tcBorders>
            <w:shd w:val="clear" w:color="auto" w:fill="auto"/>
            <w:noWrap/>
            <w:vAlign w:val="center"/>
          </w:tcPr>
          <w:p w:rsidR="00E53503"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10.90</w:t>
            </w:r>
          </w:p>
          <w:p w:rsidR="00B16D7B"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(1.53)</w:t>
            </w:r>
          </w:p>
        </w:tc>
        <w:tc>
          <w:tcPr>
            <w:tcW w:w="2160" w:type="dxa"/>
            <w:tcBorders>
              <w:top w:val="nil"/>
              <w:left w:val="nil"/>
              <w:bottom w:val="single" w:sz="4" w:space="0" w:color="auto"/>
              <w:right w:val="single" w:sz="8" w:space="0" w:color="auto"/>
            </w:tcBorders>
            <w:shd w:val="clear" w:color="auto" w:fill="auto"/>
            <w:noWrap/>
            <w:vAlign w:val="center"/>
          </w:tcPr>
          <w:p w:rsidR="00E53503" w:rsidRPr="005B3C7A" w:rsidRDefault="00AA53BA"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11.06</w:t>
            </w:r>
          </w:p>
          <w:p w:rsidR="00AA53BA" w:rsidRPr="005B3C7A" w:rsidRDefault="00AA53BA"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(1.56)</w:t>
            </w:r>
          </w:p>
        </w:tc>
      </w:tr>
      <w:tr w:rsidR="00E53503" w:rsidRPr="005B3C7A" w:rsidTr="00DF7597">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Complexity</w:t>
            </w:r>
          </w:p>
          <w:p w:rsidR="00E53503" w:rsidRPr="005B3C7A" w:rsidRDefault="00E33A5A" w:rsidP="00195DD1">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w:t>
            </w:r>
            <w:r w:rsidRPr="00874252">
              <w:rPr>
                <w:rFonts w:ascii="Times New Roman" w:eastAsia="Times New Roman" w:hAnsi="Times New Roman" w:cs="Times New Roman"/>
                <w:color w:val="FF0000"/>
                <w:sz w:val="24"/>
                <w:szCs w:val="24"/>
              </w:rPr>
              <w:t>stamp</w:t>
            </w:r>
            <w:r w:rsidR="00195DD1" w:rsidRPr="00874252">
              <w:rPr>
                <w:rFonts w:ascii="Times New Roman" w:eastAsia="Times New Roman" w:hAnsi="Times New Roman" w:cs="Times New Roman"/>
                <w:color w:val="FF0000"/>
                <w:sz w:val="24"/>
                <w:szCs w:val="24"/>
              </w:rPr>
              <w:t xml:space="preserve"> + chisel operations</w:t>
            </w:r>
            <w:r w:rsidRPr="005B3C7A">
              <w:rPr>
                <w:rFonts w:ascii="Times New Roman" w:eastAsia="Times New Roman" w:hAnsi="Times New Roman" w:cs="Times New Roman"/>
                <w:color w:val="000000"/>
                <w:sz w:val="24"/>
                <w:szCs w:val="24"/>
              </w:rPr>
              <w:t>)</w:t>
            </w:r>
          </w:p>
        </w:tc>
        <w:tc>
          <w:tcPr>
            <w:tcW w:w="1891"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1.08</w:t>
            </w:r>
          </w:p>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(0.08)</w:t>
            </w:r>
          </w:p>
        </w:tc>
        <w:tc>
          <w:tcPr>
            <w:tcW w:w="1913" w:type="dxa"/>
            <w:tcBorders>
              <w:top w:val="nil"/>
              <w:left w:val="nil"/>
              <w:bottom w:val="single" w:sz="4" w:space="0" w:color="auto"/>
              <w:right w:val="nil"/>
            </w:tcBorders>
            <w:shd w:val="clear" w:color="auto" w:fill="auto"/>
            <w:noWrap/>
            <w:vAlign w:val="center"/>
          </w:tcPr>
          <w:p w:rsidR="00E53503"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1.09</w:t>
            </w:r>
          </w:p>
          <w:p w:rsidR="00B16D7B"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(0.08)</w:t>
            </w:r>
          </w:p>
        </w:tc>
        <w:tc>
          <w:tcPr>
            <w:tcW w:w="2160" w:type="dxa"/>
            <w:tcBorders>
              <w:top w:val="nil"/>
              <w:left w:val="nil"/>
              <w:bottom w:val="single" w:sz="4" w:space="0" w:color="auto"/>
              <w:right w:val="single" w:sz="8" w:space="0" w:color="auto"/>
            </w:tcBorders>
            <w:shd w:val="clear" w:color="auto" w:fill="auto"/>
            <w:noWrap/>
            <w:vAlign w:val="center"/>
          </w:tcPr>
          <w:p w:rsidR="00E53503" w:rsidRPr="005B3C7A" w:rsidRDefault="00580E0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1.08</w:t>
            </w:r>
          </w:p>
          <w:p w:rsidR="00580E09" w:rsidRPr="005B3C7A" w:rsidRDefault="00580E0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(0.08)</w:t>
            </w:r>
          </w:p>
        </w:tc>
      </w:tr>
      <w:tr w:rsidR="00E53503" w:rsidRPr="005B3C7A" w:rsidTr="00DF7597">
        <w:trPr>
          <w:trHeight w:val="315"/>
          <w:jc w:val="center"/>
        </w:trPr>
        <w:tc>
          <w:tcPr>
            <w:tcW w:w="3794" w:type="dxa"/>
            <w:tcBorders>
              <w:top w:val="nil"/>
              <w:left w:val="single" w:sz="8" w:space="0" w:color="auto"/>
              <w:bottom w:val="single" w:sz="4" w:space="0" w:color="auto"/>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Devon</w:t>
            </w:r>
          </w:p>
          <w:p w:rsidR="00E53503" w:rsidRPr="005B3C7A" w:rsidRDefault="00195DD1" w:rsidP="0002258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874252">
              <w:rPr>
                <w:rFonts w:ascii="Times New Roman" w:eastAsia="Times New Roman" w:hAnsi="Times New Roman" w:cs="Times New Roman"/>
                <w:color w:val="FF0000"/>
                <w:sz w:val="24"/>
                <w:szCs w:val="24"/>
              </w:rPr>
              <w:t xml:space="preserve">if </w:t>
            </w:r>
            <w:r w:rsidR="005829D3" w:rsidRPr="00874252">
              <w:rPr>
                <w:rFonts w:ascii="Times New Roman" w:eastAsia="Times New Roman" w:hAnsi="Times New Roman" w:cs="Times New Roman"/>
                <w:color w:val="FF0000"/>
                <w:sz w:val="24"/>
                <w:szCs w:val="24"/>
              </w:rPr>
              <w:t>Devon</w:t>
            </w:r>
            <w:r w:rsidRPr="00874252">
              <w:rPr>
                <w:rFonts w:ascii="Times New Roman" w:eastAsia="Times New Roman" w:hAnsi="Times New Roman" w:cs="Times New Roman"/>
                <w:color w:val="FF0000"/>
                <w:sz w:val="24"/>
                <w:szCs w:val="24"/>
              </w:rPr>
              <w:t xml:space="preserve"> i</w:t>
            </w:r>
            <w:r w:rsidR="00874252">
              <w:rPr>
                <w:rFonts w:ascii="Times New Roman" w:eastAsia="Times New Roman" w:hAnsi="Times New Roman" w:cs="Times New Roman"/>
                <w:color w:val="FF0000"/>
                <w:sz w:val="24"/>
                <w:szCs w:val="24"/>
              </w:rPr>
              <w:t>s</w:t>
            </w:r>
            <w:r w:rsidRPr="00874252">
              <w:rPr>
                <w:rFonts w:ascii="Times New Roman" w:eastAsia="Times New Roman" w:hAnsi="Times New Roman" w:cs="Times New Roman"/>
                <w:color w:val="FF0000"/>
                <w:sz w:val="24"/>
                <w:szCs w:val="24"/>
              </w:rPr>
              <w:t xml:space="preserve"> manager on duty</w:t>
            </w:r>
            <w:r w:rsidR="005829D3" w:rsidRPr="00874252">
              <w:rPr>
                <w:rFonts w:ascii="Times New Roman" w:eastAsia="Times New Roman" w:hAnsi="Times New Roman" w:cs="Times New Roman"/>
                <w:color w:val="FF0000"/>
                <w:sz w:val="24"/>
                <w:szCs w:val="24"/>
              </w:rPr>
              <w:t>)</w:t>
            </w:r>
          </w:p>
        </w:tc>
        <w:tc>
          <w:tcPr>
            <w:tcW w:w="1891" w:type="dxa"/>
            <w:tcBorders>
              <w:top w:val="nil"/>
              <w:left w:val="nil"/>
              <w:bottom w:val="single" w:sz="4"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-3.73</w:t>
            </w:r>
          </w:p>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(0.47)</w:t>
            </w:r>
          </w:p>
        </w:tc>
        <w:tc>
          <w:tcPr>
            <w:tcW w:w="1913" w:type="dxa"/>
            <w:tcBorders>
              <w:top w:val="nil"/>
              <w:left w:val="nil"/>
              <w:bottom w:val="single" w:sz="4" w:space="0" w:color="auto"/>
              <w:right w:val="nil"/>
            </w:tcBorders>
            <w:shd w:val="clear" w:color="auto" w:fill="auto"/>
            <w:noWrap/>
            <w:vAlign w:val="center"/>
          </w:tcPr>
          <w:p w:rsidR="00E53503"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-3.72</w:t>
            </w:r>
          </w:p>
          <w:p w:rsidR="00B16D7B" w:rsidRPr="005B3C7A" w:rsidRDefault="00B16D7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(0.47)</w:t>
            </w:r>
          </w:p>
        </w:tc>
        <w:tc>
          <w:tcPr>
            <w:tcW w:w="2160" w:type="dxa"/>
            <w:tcBorders>
              <w:top w:val="nil"/>
              <w:left w:val="nil"/>
              <w:bottom w:val="single" w:sz="4" w:space="0" w:color="auto"/>
              <w:right w:val="single" w:sz="8" w:space="0" w:color="auto"/>
            </w:tcBorders>
            <w:shd w:val="clear" w:color="auto" w:fill="auto"/>
            <w:noWrap/>
            <w:vAlign w:val="center"/>
          </w:tcPr>
          <w:p w:rsidR="00E53503" w:rsidRPr="005B3C7A" w:rsidRDefault="00220BD2"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-3.73</w:t>
            </w:r>
          </w:p>
          <w:p w:rsidR="00220BD2" w:rsidRPr="005B3C7A" w:rsidRDefault="00220BD2"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(0.47)</w:t>
            </w:r>
          </w:p>
        </w:tc>
      </w:tr>
      <w:tr w:rsidR="00E53503" w:rsidRPr="005B3C7A" w:rsidTr="003F4F3B">
        <w:trPr>
          <w:trHeight w:val="315"/>
          <w:jc w:val="center"/>
        </w:trPr>
        <w:tc>
          <w:tcPr>
            <w:tcW w:w="3794" w:type="dxa"/>
            <w:tcBorders>
              <w:top w:val="nil"/>
              <w:left w:val="single" w:sz="8" w:space="0" w:color="auto"/>
              <w:bottom w:val="nil"/>
              <w:right w:val="nil"/>
            </w:tcBorders>
            <w:shd w:val="clear" w:color="auto" w:fill="auto"/>
            <w:noWrap/>
            <w:vAlign w:val="bottom"/>
            <w:hideMark/>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Intercept</w:t>
            </w:r>
          </w:p>
        </w:tc>
        <w:tc>
          <w:tcPr>
            <w:tcW w:w="1891" w:type="dxa"/>
            <w:tcBorders>
              <w:top w:val="nil"/>
              <w:left w:val="nil"/>
              <w:bottom w:val="nil"/>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24.04</w:t>
            </w:r>
          </w:p>
        </w:tc>
        <w:tc>
          <w:tcPr>
            <w:tcW w:w="1913" w:type="dxa"/>
            <w:tcBorders>
              <w:top w:val="nil"/>
              <w:left w:val="nil"/>
              <w:bottom w:val="nil"/>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4.94</w:t>
            </w:r>
          </w:p>
        </w:tc>
        <w:tc>
          <w:tcPr>
            <w:tcW w:w="2160" w:type="dxa"/>
            <w:tcBorders>
              <w:top w:val="nil"/>
              <w:left w:val="nil"/>
              <w:bottom w:val="nil"/>
              <w:right w:val="single" w:sz="8" w:space="0" w:color="auto"/>
            </w:tcBorders>
            <w:shd w:val="clear" w:color="auto" w:fill="auto"/>
            <w:noWrap/>
            <w:vAlign w:val="center"/>
          </w:tcPr>
          <w:p w:rsidR="00E53503" w:rsidRPr="005B3C7A" w:rsidRDefault="002E4D4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9.70</w:t>
            </w:r>
          </w:p>
        </w:tc>
      </w:tr>
      <w:tr w:rsidR="00E53503" w:rsidRPr="005B3C7A" w:rsidTr="003F4F3B">
        <w:trPr>
          <w:trHeight w:val="315"/>
          <w:jc w:val="center"/>
        </w:trPr>
        <w:tc>
          <w:tcPr>
            <w:tcW w:w="3794" w:type="dxa"/>
            <w:tcBorders>
              <w:top w:val="nil"/>
              <w:left w:val="single" w:sz="8" w:space="0" w:color="auto"/>
              <w:bottom w:val="nil"/>
              <w:right w:val="nil"/>
            </w:tcBorders>
            <w:shd w:val="clear" w:color="auto" w:fill="auto"/>
            <w:noWrap/>
            <w:vAlign w:val="bottom"/>
            <w:hideMark/>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 </w:t>
            </w:r>
          </w:p>
        </w:tc>
        <w:tc>
          <w:tcPr>
            <w:tcW w:w="1891" w:type="dxa"/>
            <w:tcBorders>
              <w:top w:val="nil"/>
              <w:left w:val="nil"/>
              <w:bottom w:val="nil"/>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(3.34)</w:t>
            </w:r>
          </w:p>
        </w:tc>
        <w:tc>
          <w:tcPr>
            <w:tcW w:w="1913" w:type="dxa"/>
            <w:tcBorders>
              <w:top w:val="nil"/>
              <w:left w:val="nil"/>
              <w:bottom w:val="nil"/>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(1.96)</w:t>
            </w:r>
          </w:p>
        </w:tc>
        <w:tc>
          <w:tcPr>
            <w:tcW w:w="2160" w:type="dxa"/>
            <w:tcBorders>
              <w:top w:val="nil"/>
              <w:left w:val="nil"/>
              <w:bottom w:val="nil"/>
              <w:right w:val="single" w:sz="8" w:space="0" w:color="auto"/>
            </w:tcBorders>
            <w:shd w:val="clear" w:color="auto" w:fill="auto"/>
            <w:noWrap/>
            <w:vAlign w:val="center"/>
          </w:tcPr>
          <w:p w:rsidR="00E53503" w:rsidRPr="005B3C7A" w:rsidRDefault="000C6CB9"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w:t>
            </w:r>
            <w:r w:rsidR="002E4D43" w:rsidRPr="005B3C7A">
              <w:rPr>
                <w:rFonts w:ascii="Times New Roman" w:eastAsia="Times New Roman" w:hAnsi="Times New Roman" w:cs="Times New Roman"/>
                <w:color w:val="000000"/>
                <w:sz w:val="24"/>
                <w:szCs w:val="24"/>
              </w:rPr>
              <w:t>2.01</w:t>
            </w:r>
            <w:r w:rsidRPr="005B3C7A">
              <w:rPr>
                <w:rFonts w:ascii="Times New Roman" w:eastAsia="Times New Roman" w:hAnsi="Times New Roman" w:cs="Times New Roman"/>
                <w:color w:val="000000"/>
                <w:sz w:val="24"/>
                <w:szCs w:val="24"/>
              </w:rPr>
              <w:t>)</w:t>
            </w:r>
          </w:p>
        </w:tc>
      </w:tr>
      <w:tr w:rsidR="00E53503" w:rsidRPr="005B3C7A" w:rsidTr="00DF7597">
        <w:trPr>
          <w:trHeight w:val="330"/>
          <w:jc w:val="center"/>
        </w:trPr>
        <w:tc>
          <w:tcPr>
            <w:tcW w:w="9758" w:type="dxa"/>
            <w:gridSpan w:val="4"/>
            <w:tcBorders>
              <w:top w:val="nil"/>
              <w:left w:val="single" w:sz="8" w:space="0" w:color="auto"/>
              <w:bottom w:val="single" w:sz="8" w:space="0" w:color="auto"/>
              <w:right w:val="single" w:sz="8" w:space="0" w:color="000000"/>
            </w:tcBorders>
            <w:shd w:val="clear" w:color="auto" w:fill="auto"/>
            <w:noWrap/>
            <w:vAlign w:val="center"/>
            <w:hideMark/>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Summary Statistics and Joint Tests</w:t>
            </w:r>
          </w:p>
        </w:tc>
      </w:tr>
      <w:tr w:rsidR="00E53503" w:rsidRPr="005B3C7A" w:rsidTr="00176A58">
        <w:trPr>
          <w:trHeight w:val="330"/>
          <w:jc w:val="center"/>
        </w:trPr>
        <w:tc>
          <w:tcPr>
            <w:tcW w:w="3794" w:type="dxa"/>
            <w:tcBorders>
              <w:top w:val="nil"/>
              <w:left w:val="single" w:sz="8" w:space="0" w:color="auto"/>
              <w:bottom w:val="nil"/>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PRESS statistic</w:t>
            </w:r>
          </w:p>
        </w:tc>
        <w:tc>
          <w:tcPr>
            <w:tcW w:w="1891" w:type="dxa"/>
            <w:tcBorders>
              <w:top w:val="nil"/>
              <w:left w:val="nil"/>
              <w:bottom w:val="nil"/>
              <w:right w:val="nil"/>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8217.3</w:t>
            </w:r>
          </w:p>
        </w:tc>
        <w:tc>
          <w:tcPr>
            <w:tcW w:w="1913" w:type="dxa"/>
            <w:tcBorders>
              <w:top w:val="nil"/>
              <w:left w:val="nil"/>
              <w:bottom w:val="nil"/>
              <w:right w:val="nil"/>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8086.0</w:t>
            </w:r>
          </w:p>
        </w:tc>
        <w:tc>
          <w:tcPr>
            <w:tcW w:w="2160" w:type="dxa"/>
            <w:tcBorders>
              <w:top w:val="nil"/>
              <w:left w:val="nil"/>
              <w:bottom w:val="nil"/>
              <w:right w:val="single" w:sz="8" w:space="0" w:color="auto"/>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8396.8</w:t>
            </w:r>
          </w:p>
        </w:tc>
      </w:tr>
      <w:tr w:rsidR="00E53503" w:rsidRPr="005B3C7A" w:rsidTr="00176A58">
        <w:trPr>
          <w:trHeight w:val="315"/>
          <w:jc w:val="center"/>
        </w:trPr>
        <w:tc>
          <w:tcPr>
            <w:tcW w:w="3794" w:type="dxa"/>
            <w:tcBorders>
              <w:top w:val="nil"/>
              <w:left w:val="single" w:sz="8" w:space="0" w:color="auto"/>
              <w:bottom w:val="nil"/>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Adjusted R</w:t>
            </w:r>
            <w:r w:rsidRPr="005B3C7A">
              <w:rPr>
                <w:rFonts w:ascii="Times New Roman" w:eastAsia="Times New Roman" w:hAnsi="Times New Roman" w:cs="Times New Roman"/>
                <w:color w:val="000000"/>
                <w:sz w:val="24"/>
                <w:szCs w:val="24"/>
                <w:vertAlign w:val="superscript"/>
              </w:rPr>
              <w:t>2</w:t>
            </w:r>
          </w:p>
        </w:tc>
        <w:tc>
          <w:tcPr>
            <w:tcW w:w="1891" w:type="dxa"/>
            <w:tcBorders>
              <w:top w:val="nil"/>
              <w:left w:val="nil"/>
              <w:bottom w:val="nil"/>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0.8071</w:t>
            </w:r>
          </w:p>
        </w:tc>
        <w:tc>
          <w:tcPr>
            <w:tcW w:w="1913" w:type="dxa"/>
            <w:tcBorders>
              <w:top w:val="nil"/>
              <w:left w:val="nil"/>
              <w:bottom w:val="nil"/>
              <w:right w:val="nil"/>
            </w:tcBorders>
            <w:shd w:val="clear" w:color="auto" w:fill="auto"/>
            <w:noWrap/>
            <w:vAlign w:val="center"/>
          </w:tcPr>
          <w:p w:rsidR="00E53503" w:rsidRPr="005B3C7A" w:rsidRDefault="00902B5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0.8098</w:t>
            </w:r>
          </w:p>
        </w:tc>
        <w:tc>
          <w:tcPr>
            <w:tcW w:w="2160" w:type="dxa"/>
            <w:tcBorders>
              <w:top w:val="nil"/>
              <w:left w:val="nil"/>
              <w:bottom w:val="nil"/>
              <w:right w:val="single" w:sz="8" w:space="0" w:color="auto"/>
            </w:tcBorders>
            <w:shd w:val="clear" w:color="auto" w:fill="auto"/>
            <w:noWrap/>
            <w:vAlign w:val="center"/>
          </w:tcPr>
          <w:p w:rsidR="00E53503" w:rsidRPr="005B3C7A" w:rsidRDefault="002C074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0.803</w:t>
            </w:r>
          </w:p>
        </w:tc>
      </w:tr>
      <w:tr w:rsidR="00E53503" w:rsidRPr="005B3C7A" w:rsidTr="00176A58">
        <w:trPr>
          <w:trHeight w:val="315"/>
          <w:jc w:val="center"/>
        </w:trPr>
        <w:tc>
          <w:tcPr>
            <w:tcW w:w="3794" w:type="dxa"/>
            <w:tcBorders>
              <w:top w:val="nil"/>
              <w:left w:val="single" w:sz="8" w:space="0" w:color="auto"/>
              <w:bottom w:val="nil"/>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AIC</w:t>
            </w:r>
          </w:p>
        </w:tc>
        <w:tc>
          <w:tcPr>
            <w:tcW w:w="1891" w:type="dxa"/>
            <w:tcBorders>
              <w:top w:val="nil"/>
              <w:left w:val="nil"/>
              <w:bottom w:val="nil"/>
              <w:right w:val="nil"/>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2811.11</w:t>
            </w:r>
          </w:p>
        </w:tc>
        <w:tc>
          <w:tcPr>
            <w:tcW w:w="1913" w:type="dxa"/>
            <w:tcBorders>
              <w:top w:val="nil"/>
              <w:left w:val="nil"/>
              <w:bottom w:val="nil"/>
              <w:right w:val="nil"/>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2803.98</w:t>
            </w:r>
          </w:p>
        </w:tc>
        <w:tc>
          <w:tcPr>
            <w:tcW w:w="2160" w:type="dxa"/>
            <w:tcBorders>
              <w:top w:val="nil"/>
              <w:left w:val="nil"/>
              <w:bottom w:val="nil"/>
              <w:right w:val="single" w:sz="8" w:space="0" w:color="auto"/>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2821.64</w:t>
            </w:r>
          </w:p>
        </w:tc>
      </w:tr>
      <w:tr w:rsidR="00E53503" w:rsidRPr="005B3C7A" w:rsidTr="00176A58">
        <w:trPr>
          <w:trHeight w:val="330"/>
          <w:jc w:val="center"/>
        </w:trPr>
        <w:tc>
          <w:tcPr>
            <w:tcW w:w="3794" w:type="dxa"/>
            <w:tcBorders>
              <w:top w:val="nil"/>
              <w:left w:val="single" w:sz="8" w:space="0" w:color="auto"/>
              <w:bottom w:val="nil"/>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BIC</w:t>
            </w:r>
          </w:p>
        </w:tc>
        <w:tc>
          <w:tcPr>
            <w:tcW w:w="1891" w:type="dxa"/>
            <w:tcBorders>
              <w:top w:val="nil"/>
              <w:left w:val="nil"/>
              <w:bottom w:val="nil"/>
              <w:right w:val="nil"/>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2840.58</w:t>
            </w:r>
          </w:p>
        </w:tc>
        <w:tc>
          <w:tcPr>
            <w:tcW w:w="1913" w:type="dxa"/>
            <w:tcBorders>
              <w:top w:val="nil"/>
              <w:left w:val="nil"/>
              <w:bottom w:val="nil"/>
              <w:right w:val="nil"/>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2833.46</w:t>
            </w:r>
          </w:p>
        </w:tc>
        <w:tc>
          <w:tcPr>
            <w:tcW w:w="2160" w:type="dxa"/>
            <w:tcBorders>
              <w:top w:val="nil"/>
              <w:left w:val="nil"/>
              <w:bottom w:val="nil"/>
              <w:right w:val="single" w:sz="8" w:space="0" w:color="auto"/>
            </w:tcBorders>
            <w:shd w:val="clear" w:color="auto" w:fill="auto"/>
            <w:noWrap/>
            <w:vAlign w:val="center"/>
          </w:tcPr>
          <w:p w:rsidR="00E53503" w:rsidRPr="005B3C7A" w:rsidRDefault="004328F8"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2851.12</w:t>
            </w:r>
          </w:p>
        </w:tc>
      </w:tr>
      <w:tr w:rsidR="00E53503" w:rsidRPr="005B3C7A" w:rsidTr="00651E3C">
        <w:trPr>
          <w:trHeight w:val="330"/>
          <w:jc w:val="center"/>
        </w:trPr>
        <w:tc>
          <w:tcPr>
            <w:tcW w:w="3794" w:type="dxa"/>
            <w:tcBorders>
              <w:top w:val="nil"/>
              <w:left w:val="single" w:sz="8" w:space="0" w:color="auto"/>
              <w:bottom w:val="nil"/>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F-statistic</w:t>
            </w:r>
          </w:p>
        </w:tc>
        <w:tc>
          <w:tcPr>
            <w:tcW w:w="1891" w:type="dxa"/>
            <w:tcBorders>
              <w:top w:val="nil"/>
              <w:left w:val="nil"/>
              <w:bottom w:val="nil"/>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416.9</w:t>
            </w:r>
          </w:p>
        </w:tc>
        <w:tc>
          <w:tcPr>
            <w:tcW w:w="1913" w:type="dxa"/>
            <w:tcBorders>
              <w:top w:val="nil"/>
              <w:left w:val="nil"/>
              <w:bottom w:val="nil"/>
              <w:right w:val="nil"/>
            </w:tcBorders>
            <w:shd w:val="clear" w:color="auto" w:fill="auto"/>
            <w:noWrap/>
            <w:vAlign w:val="center"/>
          </w:tcPr>
          <w:p w:rsidR="00E53503" w:rsidRPr="005B3C7A" w:rsidRDefault="00902B5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424.3</w:t>
            </w:r>
          </w:p>
        </w:tc>
        <w:tc>
          <w:tcPr>
            <w:tcW w:w="2160" w:type="dxa"/>
            <w:tcBorders>
              <w:top w:val="nil"/>
              <w:left w:val="nil"/>
              <w:bottom w:val="nil"/>
              <w:right w:val="single" w:sz="8" w:space="0" w:color="auto"/>
            </w:tcBorders>
            <w:shd w:val="clear" w:color="auto" w:fill="auto"/>
            <w:noWrap/>
            <w:vAlign w:val="center"/>
          </w:tcPr>
          <w:p w:rsidR="00E53503" w:rsidRPr="005B3C7A" w:rsidRDefault="002C074B"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406.1</w:t>
            </w:r>
          </w:p>
        </w:tc>
      </w:tr>
      <w:tr w:rsidR="00E53503" w:rsidRPr="005B3C7A" w:rsidTr="00DF7597">
        <w:trPr>
          <w:trHeight w:val="330"/>
          <w:jc w:val="center"/>
        </w:trPr>
        <w:tc>
          <w:tcPr>
            <w:tcW w:w="3794" w:type="dxa"/>
            <w:tcBorders>
              <w:top w:val="nil"/>
              <w:left w:val="single" w:sz="8" w:space="0" w:color="auto"/>
              <w:bottom w:val="single" w:sz="8" w:space="0" w:color="auto"/>
              <w:right w:val="nil"/>
            </w:tcBorders>
            <w:shd w:val="clear" w:color="auto" w:fill="auto"/>
            <w:noWrap/>
            <w:vAlign w:val="bottom"/>
          </w:tcPr>
          <w:p w:rsidR="00E53503" w:rsidRPr="005B3C7A" w:rsidRDefault="00E53503" w:rsidP="00022587">
            <w:pPr>
              <w:spacing w:after="0"/>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n</w:t>
            </w:r>
          </w:p>
        </w:tc>
        <w:tc>
          <w:tcPr>
            <w:tcW w:w="1891" w:type="dxa"/>
            <w:tcBorders>
              <w:top w:val="nil"/>
              <w:left w:val="nil"/>
              <w:bottom w:val="single" w:sz="8"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498</w:t>
            </w:r>
          </w:p>
        </w:tc>
        <w:tc>
          <w:tcPr>
            <w:tcW w:w="1913" w:type="dxa"/>
            <w:tcBorders>
              <w:top w:val="nil"/>
              <w:left w:val="nil"/>
              <w:bottom w:val="single" w:sz="8" w:space="0" w:color="auto"/>
              <w:right w:val="nil"/>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498</w:t>
            </w:r>
          </w:p>
        </w:tc>
        <w:tc>
          <w:tcPr>
            <w:tcW w:w="2160" w:type="dxa"/>
            <w:tcBorders>
              <w:top w:val="nil"/>
              <w:left w:val="nil"/>
              <w:bottom w:val="single" w:sz="8" w:space="0" w:color="auto"/>
              <w:right w:val="single" w:sz="8" w:space="0" w:color="auto"/>
            </w:tcBorders>
            <w:shd w:val="clear" w:color="auto" w:fill="auto"/>
            <w:noWrap/>
            <w:vAlign w:val="center"/>
          </w:tcPr>
          <w:p w:rsidR="00E53503" w:rsidRPr="005B3C7A" w:rsidRDefault="00E53503" w:rsidP="00022587">
            <w:pPr>
              <w:spacing w:after="0"/>
              <w:jc w:val="center"/>
              <w:rPr>
                <w:rFonts w:ascii="Times New Roman" w:eastAsia="Times New Roman" w:hAnsi="Times New Roman" w:cs="Times New Roman"/>
                <w:color w:val="000000"/>
                <w:sz w:val="24"/>
                <w:szCs w:val="24"/>
              </w:rPr>
            </w:pPr>
            <w:r w:rsidRPr="005B3C7A">
              <w:rPr>
                <w:rFonts w:ascii="Times New Roman" w:eastAsia="Times New Roman" w:hAnsi="Times New Roman" w:cs="Times New Roman"/>
                <w:color w:val="000000"/>
                <w:sz w:val="24"/>
                <w:szCs w:val="24"/>
              </w:rPr>
              <w:t>498</w:t>
            </w:r>
          </w:p>
        </w:tc>
      </w:tr>
    </w:tbl>
    <w:p w:rsidR="000A4BC8" w:rsidRPr="005B3C7A" w:rsidRDefault="000A4BC8" w:rsidP="00022587">
      <w:pPr>
        <w:spacing w:after="0"/>
        <w:rPr>
          <w:rFonts w:ascii="Times New Roman" w:hAnsi="Times New Roman" w:cs="Times New Roman"/>
          <w:sz w:val="24"/>
          <w:szCs w:val="24"/>
        </w:rPr>
      </w:pPr>
      <w:r w:rsidRPr="005B3C7A">
        <w:rPr>
          <w:rFonts w:ascii="Times New Roman" w:hAnsi="Times New Roman" w:cs="Times New Roman"/>
          <w:sz w:val="24"/>
          <w:szCs w:val="24"/>
        </w:rPr>
        <w:lastRenderedPageBreak/>
        <w:t>Notes:</w:t>
      </w:r>
    </w:p>
    <w:p w:rsidR="00B060F2" w:rsidRPr="005B3C7A" w:rsidRDefault="00B060F2" w:rsidP="00022587">
      <w:pPr>
        <w:spacing w:after="0"/>
        <w:rPr>
          <w:rFonts w:ascii="Times New Roman" w:hAnsi="Times New Roman" w:cs="Times New Roman"/>
          <w:sz w:val="24"/>
          <w:szCs w:val="24"/>
        </w:rPr>
      </w:pPr>
      <w:r w:rsidRPr="005B3C7A">
        <w:rPr>
          <w:rFonts w:ascii="Times New Roman" w:hAnsi="Times New Roman" w:cs="Times New Roman"/>
          <w:sz w:val="24"/>
          <w:szCs w:val="24"/>
        </w:rPr>
        <w:t>(1) Standard errors are in parentheses.</w:t>
      </w:r>
    </w:p>
    <w:p w:rsidR="00B060F2" w:rsidRPr="005B3C7A" w:rsidRDefault="00B060F2" w:rsidP="00022587">
      <w:pPr>
        <w:spacing w:after="0"/>
        <w:rPr>
          <w:rFonts w:ascii="Times New Roman" w:hAnsi="Times New Roman" w:cs="Times New Roman"/>
          <w:sz w:val="24"/>
          <w:szCs w:val="24"/>
        </w:rPr>
      </w:pPr>
      <w:r w:rsidRPr="005B3C7A">
        <w:rPr>
          <w:rFonts w:ascii="Times New Roman" w:hAnsi="Times New Roman" w:cs="Times New Roman"/>
          <w:sz w:val="24"/>
          <w:szCs w:val="24"/>
        </w:rPr>
        <w:t>(2) All of coefficients are statisti</w:t>
      </w:r>
      <w:r w:rsidR="00181147">
        <w:rPr>
          <w:rFonts w:ascii="Times New Roman" w:hAnsi="Times New Roman" w:cs="Times New Roman"/>
          <w:sz w:val="24"/>
          <w:szCs w:val="24"/>
        </w:rPr>
        <w:t>cally significant at the α = 0.001 significance level</w:t>
      </w:r>
    </w:p>
    <w:p w:rsidR="00B060F2" w:rsidRDefault="00B060F2" w:rsidP="00022587">
      <w:pPr>
        <w:spacing w:after="0"/>
        <w:rPr>
          <w:rFonts w:ascii="Times New Roman" w:hAnsi="Times New Roman" w:cs="Times New Roman"/>
          <w:b/>
          <w:sz w:val="24"/>
          <w:szCs w:val="24"/>
        </w:rPr>
      </w:pPr>
    </w:p>
    <w:p w:rsidR="00BD1469" w:rsidRDefault="00C57A10" w:rsidP="00C17A68">
      <w:pPr>
        <w:spacing w:after="0"/>
        <w:jc w:val="both"/>
        <w:rPr>
          <w:rFonts w:ascii="Times New Roman" w:hAnsi="Times New Roman" w:cs="Times New Roman"/>
          <w:sz w:val="24"/>
          <w:szCs w:val="24"/>
        </w:rPr>
      </w:pPr>
      <w:r>
        <w:rPr>
          <w:rFonts w:ascii="Times New Roman" w:hAnsi="Times New Roman" w:cs="Times New Roman"/>
          <w:b/>
          <w:sz w:val="24"/>
          <w:szCs w:val="24"/>
        </w:rPr>
        <w:tab/>
      </w:r>
      <w:r w:rsidR="005D27FA">
        <w:rPr>
          <w:rFonts w:ascii="Times New Roman" w:hAnsi="Times New Roman" w:cs="Times New Roman"/>
          <w:sz w:val="24"/>
          <w:szCs w:val="24"/>
        </w:rPr>
        <w:t xml:space="preserve">Similarly, due to the benefit of knowing the change in average cost due to the percentage change in number of units produced, </w:t>
      </w:r>
      <w:r w:rsidR="0067308D">
        <w:rPr>
          <w:rFonts w:ascii="Times New Roman" w:hAnsi="Times New Roman" w:cs="Times New Roman"/>
          <w:sz w:val="24"/>
          <w:szCs w:val="24"/>
        </w:rPr>
        <w:t>the first model is the best among the above three to analyze production cost</w:t>
      </w:r>
      <w:r w:rsidR="00704C9C">
        <w:rPr>
          <w:rFonts w:ascii="Times New Roman" w:hAnsi="Times New Roman" w:cs="Times New Roman"/>
          <w:sz w:val="24"/>
          <w:szCs w:val="24"/>
        </w:rPr>
        <w:t>s</w:t>
      </w:r>
      <w:r w:rsidR="0067308D">
        <w:rPr>
          <w:rFonts w:ascii="Times New Roman" w:hAnsi="Times New Roman" w:cs="Times New Roman"/>
          <w:sz w:val="24"/>
          <w:szCs w:val="24"/>
        </w:rPr>
        <w:t>.</w:t>
      </w:r>
      <w:r w:rsidR="00C17A68">
        <w:rPr>
          <w:rFonts w:ascii="Times New Roman" w:hAnsi="Times New Roman" w:cs="Times New Roman"/>
          <w:sz w:val="24"/>
          <w:szCs w:val="24"/>
        </w:rPr>
        <w:t xml:space="preserve"> This information is very important in order to optimize company’s profit by minimizing </w:t>
      </w:r>
      <w:r w:rsidR="00A5141F">
        <w:rPr>
          <w:rFonts w:ascii="Times New Roman" w:hAnsi="Times New Roman" w:cs="Times New Roman"/>
          <w:sz w:val="24"/>
          <w:szCs w:val="24"/>
        </w:rPr>
        <w:t xml:space="preserve">production </w:t>
      </w:r>
      <w:r w:rsidR="00C17A68">
        <w:rPr>
          <w:rFonts w:ascii="Times New Roman" w:hAnsi="Times New Roman" w:cs="Times New Roman"/>
          <w:sz w:val="24"/>
          <w:szCs w:val="24"/>
        </w:rPr>
        <w:t>cost</w:t>
      </w:r>
      <w:r w:rsidR="00742428">
        <w:rPr>
          <w:rFonts w:ascii="Times New Roman" w:hAnsi="Times New Roman" w:cs="Times New Roman"/>
          <w:sz w:val="24"/>
          <w:szCs w:val="24"/>
        </w:rPr>
        <w:t>s</w:t>
      </w:r>
      <w:r w:rsidR="00C17A68">
        <w:rPr>
          <w:rFonts w:ascii="Times New Roman" w:hAnsi="Times New Roman" w:cs="Times New Roman"/>
          <w:sz w:val="24"/>
          <w:szCs w:val="24"/>
        </w:rPr>
        <w:t xml:space="preserve"> and maximizing revenue. </w:t>
      </w:r>
      <w:r w:rsidR="00E26168">
        <w:rPr>
          <w:rFonts w:ascii="Times New Roman" w:hAnsi="Times New Roman" w:cs="Times New Roman"/>
          <w:sz w:val="24"/>
          <w:szCs w:val="24"/>
        </w:rPr>
        <w:t xml:space="preserve"> </w:t>
      </w:r>
    </w:p>
    <w:p w:rsidR="00725EF2" w:rsidRPr="005B3C7A" w:rsidRDefault="00725EF2" w:rsidP="00022587">
      <w:pPr>
        <w:spacing w:after="0"/>
        <w:rPr>
          <w:rFonts w:ascii="Times New Roman" w:hAnsi="Times New Roman" w:cs="Times New Roman"/>
          <w:b/>
          <w:sz w:val="24"/>
          <w:szCs w:val="24"/>
        </w:rPr>
      </w:pPr>
    </w:p>
    <w:p w:rsidR="00DE19FD" w:rsidRPr="005B3C7A" w:rsidRDefault="00757084" w:rsidP="00CF5B64">
      <w:pPr>
        <w:spacing w:after="0" w:line="480" w:lineRule="auto"/>
        <w:rPr>
          <w:rFonts w:ascii="Times New Roman" w:hAnsi="Times New Roman" w:cs="Times New Roman"/>
          <w:b/>
          <w:sz w:val="24"/>
          <w:szCs w:val="24"/>
        </w:rPr>
      </w:pPr>
      <w:r w:rsidRPr="005B3C7A">
        <w:rPr>
          <w:rFonts w:ascii="Times New Roman" w:hAnsi="Times New Roman" w:cs="Times New Roman"/>
          <w:b/>
          <w:sz w:val="24"/>
          <w:szCs w:val="24"/>
        </w:rPr>
        <w:t>B. Transformations</w:t>
      </w:r>
    </w:p>
    <w:p w:rsidR="00EE0F57" w:rsidRDefault="00D310B3" w:rsidP="00FD3471">
      <w:pPr>
        <w:pStyle w:val="Heading3"/>
        <w:shd w:val="clear" w:color="auto" w:fill="FFFFFF"/>
        <w:spacing w:before="0" w:beforeAutospacing="0" w:after="0" w:afterAutospacing="0"/>
        <w:jc w:val="both"/>
        <w:rPr>
          <w:b w:val="0"/>
          <w:bCs w:val="0"/>
          <w:color w:val="000000" w:themeColor="text1"/>
          <w:sz w:val="24"/>
          <w:szCs w:val="24"/>
        </w:rPr>
      </w:pPr>
      <w:r>
        <w:rPr>
          <w:sz w:val="24"/>
          <w:szCs w:val="24"/>
        </w:rPr>
        <w:tab/>
      </w:r>
      <w:r w:rsidRPr="00E95D97">
        <w:rPr>
          <w:b w:val="0"/>
          <w:sz w:val="24"/>
          <w:szCs w:val="24"/>
        </w:rPr>
        <w:t>In Figure 1, when the margina</w:t>
      </w:r>
      <w:r w:rsidR="00E657EA" w:rsidRPr="00E95D97">
        <w:rPr>
          <w:b w:val="0"/>
          <w:sz w:val="24"/>
          <w:szCs w:val="24"/>
        </w:rPr>
        <w:t>l cost</w:t>
      </w:r>
      <w:r w:rsidRPr="00E95D97">
        <w:rPr>
          <w:b w:val="0"/>
          <w:sz w:val="24"/>
          <w:szCs w:val="24"/>
        </w:rPr>
        <w:t xml:space="preserve"> is dimi</w:t>
      </w:r>
      <w:r w:rsidR="00722E50" w:rsidRPr="00E95D97">
        <w:rPr>
          <w:b w:val="0"/>
          <w:sz w:val="24"/>
          <w:szCs w:val="24"/>
        </w:rPr>
        <w:t>ni</w:t>
      </w:r>
      <w:r w:rsidRPr="00E95D97">
        <w:rPr>
          <w:b w:val="0"/>
          <w:sz w:val="24"/>
          <w:szCs w:val="24"/>
        </w:rPr>
        <w:t>shing,</w:t>
      </w:r>
      <w:r w:rsidR="00CD3B9A" w:rsidRPr="00E95D97">
        <w:rPr>
          <w:b w:val="0"/>
          <w:sz w:val="24"/>
          <w:szCs w:val="24"/>
        </w:rPr>
        <w:t xml:space="preserve"> average cost</w:t>
      </w:r>
      <w:r w:rsidR="00E657EA" w:rsidRPr="00E95D97">
        <w:rPr>
          <w:b w:val="0"/>
          <w:sz w:val="24"/>
          <w:szCs w:val="24"/>
        </w:rPr>
        <w:t xml:space="preserve"> curve</w:t>
      </w:r>
      <w:r w:rsidRPr="00E95D97">
        <w:rPr>
          <w:b w:val="0"/>
          <w:sz w:val="24"/>
          <w:szCs w:val="24"/>
        </w:rPr>
        <w:t xml:space="preserve"> </w:t>
      </w:r>
      <w:r w:rsidR="00E657EA" w:rsidRPr="00E95D97">
        <w:rPr>
          <w:b w:val="0"/>
          <w:sz w:val="24"/>
          <w:szCs w:val="24"/>
        </w:rPr>
        <w:t xml:space="preserve">is downward slopping but </w:t>
      </w:r>
      <w:r w:rsidR="00F51764" w:rsidRPr="00E95D97">
        <w:rPr>
          <w:b w:val="0"/>
          <w:sz w:val="24"/>
          <w:szCs w:val="24"/>
        </w:rPr>
        <w:t>not at constant rate</w:t>
      </w:r>
      <w:r w:rsidR="00E657EA" w:rsidRPr="00E95D97">
        <w:rPr>
          <w:b w:val="0"/>
          <w:sz w:val="24"/>
          <w:szCs w:val="24"/>
        </w:rPr>
        <w:t>.</w:t>
      </w:r>
      <w:r w:rsidR="007C627C" w:rsidRPr="00E95D97">
        <w:rPr>
          <w:b w:val="0"/>
          <w:sz w:val="24"/>
          <w:szCs w:val="24"/>
        </w:rPr>
        <w:t xml:space="preserve"> </w:t>
      </w:r>
      <w:r w:rsidR="00E95D97" w:rsidRPr="00E95D97">
        <w:rPr>
          <w:b w:val="0"/>
          <w:sz w:val="24"/>
          <w:szCs w:val="24"/>
        </w:rPr>
        <w:t xml:space="preserve">That means </w:t>
      </w:r>
      <w:r w:rsidR="007C627C" w:rsidRPr="00E95D97">
        <w:rPr>
          <w:b w:val="0"/>
          <w:sz w:val="24"/>
          <w:szCs w:val="24"/>
        </w:rPr>
        <w:t>units and average cost</w:t>
      </w:r>
      <w:r w:rsidR="00610FA5" w:rsidRPr="00E95D97">
        <w:rPr>
          <w:b w:val="0"/>
          <w:sz w:val="24"/>
          <w:szCs w:val="24"/>
        </w:rPr>
        <w:t xml:space="preserve"> per unit</w:t>
      </w:r>
      <w:r w:rsidR="007C627C" w:rsidRPr="00E95D97">
        <w:rPr>
          <w:b w:val="0"/>
          <w:sz w:val="24"/>
          <w:szCs w:val="24"/>
        </w:rPr>
        <w:t xml:space="preserve"> are not linearly correlated. </w:t>
      </w:r>
      <w:r w:rsidR="00E95D97" w:rsidRPr="00E95D97">
        <w:rPr>
          <w:b w:val="0"/>
          <w:sz w:val="24"/>
          <w:szCs w:val="24"/>
        </w:rPr>
        <w:t xml:space="preserve">Thus, units must be transformed. </w:t>
      </w:r>
      <w:r w:rsidR="00E95D97">
        <w:rPr>
          <w:b w:val="0"/>
          <w:sz w:val="24"/>
          <w:szCs w:val="24"/>
        </w:rPr>
        <w:t xml:space="preserve">Using </w:t>
      </w:r>
      <w:hyperlink r:id="rId7" w:tgtFrame="_blank" w:history="1">
        <w:r w:rsidR="00EC0DE0">
          <w:rPr>
            <w:b w:val="0"/>
            <w:bCs w:val="0"/>
            <w:color w:val="000000" w:themeColor="text1"/>
            <w:sz w:val="24"/>
            <w:szCs w:val="24"/>
          </w:rPr>
          <w:t>Tukey’s Bulge</w:t>
        </w:r>
        <w:r w:rsidR="00E95D97" w:rsidRPr="00E95D97">
          <w:rPr>
            <w:b w:val="0"/>
            <w:bCs w:val="0"/>
            <w:color w:val="000000" w:themeColor="text1"/>
            <w:sz w:val="24"/>
            <w:szCs w:val="24"/>
          </w:rPr>
          <w:t xml:space="preserve"> Rule</w:t>
        </w:r>
      </w:hyperlink>
      <w:r w:rsidR="00E95D97">
        <w:rPr>
          <w:b w:val="0"/>
          <w:bCs w:val="0"/>
          <w:color w:val="000000" w:themeColor="text1"/>
          <w:sz w:val="24"/>
          <w:szCs w:val="24"/>
        </w:rPr>
        <w:t xml:space="preserve">, </w:t>
      </w:r>
      <w:r w:rsidR="00FD3471">
        <w:rPr>
          <w:b w:val="0"/>
          <w:bCs w:val="0"/>
          <w:color w:val="000000" w:themeColor="text1"/>
          <w:sz w:val="24"/>
          <w:szCs w:val="24"/>
        </w:rPr>
        <w:t xml:space="preserve">there are three potential transformations which are </w:t>
      </w:r>
      <w:r w:rsidR="00702993">
        <w:rPr>
          <w:b w:val="0"/>
          <w:bCs w:val="0"/>
          <w:color w:val="000000" w:themeColor="text1"/>
          <w:sz w:val="24"/>
          <w:szCs w:val="24"/>
        </w:rPr>
        <w:t xml:space="preserve">inverse </w:t>
      </w:r>
      <w:r w:rsidR="00FD3471">
        <w:rPr>
          <w:b w:val="0"/>
          <w:bCs w:val="0"/>
          <w:color w:val="000000" w:themeColor="text1"/>
          <w:sz w:val="24"/>
          <w:szCs w:val="24"/>
        </w:rPr>
        <w:t xml:space="preserve">square root, logarithm and inverse. </w:t>
      </w:r>
    </w:p>
    <w:p w:rsidR="00E23D64" w:rsidRDefault="00E23D64" w:rsidP="00EE0F57">
      <w:pPr>
        <w:pStyle w:val="Heading3"/>
        <w:shd w:val="clear" w:color="auto" w:fill="FFFFFF"/>
        <w:spacing w:before="0" w:beforeAutospacing="0" w:after="0" w:afterAutospacing="0"/>
        <w:ind w:firstLine="720"/>
        <w:jc w:val="both"/>
        <w:rPr>
          <w:b w:val="0"/>
          <w:bCs w:val="0"/>
          <w:color w:val="000000" w:themeColor="text1"/>
          <w:sz w:val="24"/>
          <w:szCs w:val="24"/>
        </w:rPr>
      </w:pPr>
    </w:p>
    <w:p w:rsidR="00E23D64" w:rsidRDefault="003F35EA" w:rsidP="00EE0F57">
      <w:pPr>
        <w:pStyle w:val="Heading3"/>
        <w:shd w:val="clear" w:color="auto" w:fill="FFFFFF"/>
        <w:spacing w:before="0" w:beforeAutospacing="0" w:after="0" w:afterAutospacing="0"/>
        <w:ind w:firstLine="720"/>
        <w:jc w:val="both"/>
        <w:rPr>
          <w:b w:val="0"/>
          <w:bCs w:val="0"/>
          <w:color w:val="000000" w:themeColor="text1"/>
          <w:sz w:val="24"/>
          <w:szCs w:val="24"/>
        </w:rPr>
      </w:pPr>
      <w:r>
        <w:rPr>
          <w:b w:val="0"/>
          <w:bCs w:val="0"/>
          <w:color w:val="000000" w:themeColor="text1"/>
          <w:sz w:val="24"/>
          <w:szCs w:val="24"/>
        </w:rPr>
        <w:t>Figure</w:t>
      </w:r>
      <w:r w:rsidR="003E5D94">
        <w:rPr>
          <w:b w:val="0"/>
          <w:bCs w:val="0"/>
          <w:color w:val="000000" w:themeColor="text1"/>
          <w:sz w:val="24"/>
          <w:szCs w:val="24"/>
        </w:rPr>
        <w:t xml:space="preserve"> 2</w:t>
      </w:r>
      <w:r>
        <w:rPr>
          <w:b w:val="0"/>
          <w:bCs w:val="0"/>
          <w:color w:val="000000" w:themeColor="text1"/>
          <w:sz w:val="24"/>
          <w:szCs w:val="24"/>
        </w:rPr>
        <w:t xml:space="preserve"> show</w:t>
      </w:r>
      <w:r w:rsidR="009033E6">
        <w:rPr>
          <w:b w:val="0"/>
          <w:bCs w:val="0"/>
          <w:color w:val="000000" w:themeColor="text1"/>
          <w:sz w:val="24"/>
          <w:szCs w:val="24"/>
        </w:rPr>
        <w:t>s</w:t>
      </w:r>
      <w:r>
        <w:rPr>
          <w:b w:val="0"/>
          <w:bCs w:val="0"/>
          <w:color w:val="000000" w:themeColor="text1"/>
          <w:sz w:val="24"/>
          <w:szCs w:val="24"/>
        </w:rPr>
        <w:t xml:space="preserve"> </w:t>
      </w:r>
      <w:r w:rsidR="00B07143">
        <w:rPr>
          <w:b w:val="0"/>
          <w:bCs w:val="0"/>
          <w:color w:val="000000" w:themeColor="text1"/>
          <w:sz w:val="24"/>
          <w:szCs w:val="24"/>
        </w:rPr>
        <w:t xml:space="preserve">how the </w:t>
      </w:r>
      <w:r w:rsidR="009033E6">
        <w:rPr>
          <w:b w:val="0"/>
          <w:bCs w:val="0"/>
          <w:color w:val="000000" w:themeColor="text1"/>
          <w:sz w:val="24"/>
          <w:szCs w:val="24"/>
        </w:rPr>
        <w:t>three</w:t>
      </w:r>
      <w:r w:rsidR="00B07143">
        <w:rPr>
          <w:b w:val="0"/>
          <w:bCs w:val="0"/>
          <w:color w:val="000000" w:themeColor="text1"/>
          <w:sz w:val="24"/>
          <w:szCs w:val="24"/>
        </w:rPr>
        <w:t xml:space="preserve"> transformations of </w:t>
      </w:r>
      <w:r w:rsidR="009033E6">
        <w:rPr>
          <w:b w:val="0"/>
          <w:bCs w:val="0"/>
          <w:color w:val="000000" w:themeColor="text1"/>
          <w:sz w:val="24"/>
          <w:szCs w:val="24"/>
        </w:rPr>
        <w:t>units fit to the plot of units against average costs.</w:t>
      </w:r>
      <w:r w:rsidR="00AB54A1">
        <w:rPr>
          <w:b w:val="0"/>
          <w:bCs w:val="0"/>
          <w:color w:val="000000" w:themeColor="text1"/>
          <w:sz w:val="24"/>
          <w:szCs w:val="24"/>
        </w:rPr>
        <w:t xml:space="preserve"> Logarithmic and inverse transformations have better fits than inverse square root. </w:t>
      </w:r>
      <w:r w:rsidR="00585CC0">
        <w:rPr>
          <w:b w:val="0"/>
          <w:bCs w:val="0"/>
          <w:color w:val="000000" w:themeColor="text1"/>
          <w:sz w:val="24"/>
          <w:szCs w:val="24"/>
        </w:rPr>
        <w:t xml:space="preserve">However, as discussed in part </w:t>
      </w:r>
      <w:proofErr w:type="gramStart"/>
      <w:r w:rsidR="00585CC0">
        <w:rPr>
          <w:b w:val="0"/>
          <w:bCs w:val="0"/>
          <w:color w:val="000000" w:themeColor="text1"/>
          <w:sz w:val="24"/>
          <w:szCs w:val="24"/>
        </w:rPr>
        <w:t>A</w:t>
      </w:r>
      <w:proofErr w:type="gramEnd"/>
      <w:r w:rsidR="00585CC0">
        <w:rPr>
          <w:b w:val="0"/>
          <w:bCs w:val="0"/>
          <w:color w:val="000000" w:themeColor="text1"/>
          <w:sz w:val="24"/>
          <w:szCs w:val="24"/>
        </w:rPr>
        <w:t>, logarithmic transformation is used in both estimation and analysis models.</w:t>
      </w:r>
      <w:r>
        <w:rPr>
          <w:b w:val="0"/>
          <w:bCs w:val="0"/>
          <w:color w:val="000000" w:themeColor="text1"/>
          <w:sz w:val="24"/>
          <w:szCs w:val="24"/>
        </w:rPr>
        <w:t xml:space="preserve"> </w:t>
      </w:r>
    </w:p>
    <w:p w:rsidR="00E23D64" w:rsidRDefault="00E23D64" w:rsidP="00EE0F57">
      <w:pPr>
        <w:pStyle w:val="Heading3"/>
        <w:shd w:val="clear" w:color="auto" w:fill="FFFFFF"/>
        <w:spacing w:before="0" w:beforeAutospacing="0" w:after="0" w:afterAutospacing="0"/>
        <w:ind w:firstLine="720"/>
        <w:jc w:val="both"/>
        <w:rPr>
          <w:b w:val="0"/>
          <w:bCs w:val="0"/>
          <w:color w:val="000000" w:themeColor="text1"/>
          <w:sz w:val="24"/>
          <w:szCs w:val="24"/>
        </w:rPr>
      </w:pPr>
    </w:p>
    <w:p w:rsidR="00E95D97" w:rsidRPr="00E95D97" w:rsidRDefault="003E5D94" w:rsidP="00EE0F57">
      <w:pPr>
        <w:pStyle w:val="Heading3"/>
        <w:shd w:val="clear" w:color="auto" w:fill="FFFFFF"/>
        <w:spacing w:before="0" w:beforeAutospacing="0" w:after="0" w:afterAutospacing="0"/>
        <w:ind w:firstLine="720"/>
        <w:jc w:val="both"/>
        <w:rPr>
          <w:b w:val="0"/>
          <w:bCs w:val="0"/>
          <w:color w:val="000000" w:themeColor="text1"/>
          <w:sz w:val="24"/>
          <w:szCs w:val="24"/>
        </w:rPr>
      </w:pPr>
      <w:r>
        <w:rPr>
          <w:b w:val="0"/>
          <w:bCs w:val="0"/>
          <w:color w:val="000000" w:themeColor="text1"/>
          <w:sz w:val="24"/>
          <w:szCs w:val="24"/>
        </w:rPr>
        <w:t>Comp</w:t>
      </w:r>
      <w:r w:rsidR="00F90870">
        <w:rPr>
          <w:b w:val="0"/>
          <w:bCs w:val="0"/>
          <w:color w:val="000000" w:themeColor="text1"/>
          <w:sz w:val="24"/>
          <w:szCs w:val="24"/>
        </w:rPr>
        <w:t>are to</w:t>
      </w:r>
      <w:r>
        <w:rPr>
          <w:b w:val="0"/>
          <w:bCs w:val="0"/>
          <w:color w:val="000000" w:themeColor="text1"/>
          <w:sz w:val="24"/>
          <w:szCs w:val="24"/>
        </w:rPr>
        <w:t xml:space="preserve"> the plot of average cost against initial form of units in Figure 2</w:t>
      </w:r>
      <w:r w:rsidR="00F90870">
        <w:rPr>
          <w:b w:val="0"/>
          <w:bCs w:val="0"/>
          <w:color w:val="000000" w:themeColor="text1"/>
          <w:sz w:val="24"/>
          <w:szCs w:val="24"/>
        </w:rPr>
        <w:t xml:space="preserve">, the linear relationship between the two variables is </w:t>
      </w:r>
      <w:r w:rsidR="007C2EE9">
        <w:rPr>
          <w:b w:val="0"/>
          <w:bCs w:val="0"/>
          <w:color w:val="000000" w:themeColor="text1"/>
          <w:sz w:val="24"/>
          <w:szCs w:val="24"/>
        </w:rPr>
        <w:t>more obvious after the transformation.</w:t>
      </w:r>
      <w:r w:rsidR="00F57E4E">
        <w:rPr>
          <w:b w:val="0"/>
          <w:bCs w:val="0"/>
          <w:color w:val="000000" w:themeColor="text1"/>
          <w:sz w:val="24"/>
          <w:szCs w:val="24"/>
        </w:rPr>
        <w:t xml:space="preserve"> </w:t>
      </w:r>
      <w:r>
        <w:rPr>
          <w:b w:val="0"/>
          <w:bCs w:val="0"/>
          <w:color w:val="000000" w:themeColor="text1"/>
          <w:sz w:val="24"/>
          <w:szCs w:val="24"/>
        </w:rPr>
        <w:t xml:space="preserve"> </w:t>
      </w:r>
      <w:r w:rsidR="00E23D64">
        <w:rPr>
          <w:b w:val="0"/>
          <w:bCs w:val="0"/>
          <w:color w:val="000000" w:themeColor="text1"/>
          <w:sz w:val="24"/>
          <w:szCs w:val="24"/>
        </w:rPr>
        <w:t xml:space="preserve"> </w:t>
      </w:r>
      <w:r w:rsidR="003F35EA">
        <w:rPr>
          <w:b w:val="0"/>
          <w:bCs w:val="0"/>
          <w:color w:val="000000" w:themeColor="text1"/>
          <w:sz w:val="24"/>
          <w:szCs w:val="24"/>
        </w:rPr>
        <w:t xml:space="preserve"> </w:t>
      </w:r>
      <w:r w:rsidR="00FD3471">
        <w:rPr>
          <w:b w:val="0"/>
          <w:bCs w:val="0"/>
          <w:color w:val="000000" w:themeColor="text1"/>
          <w:sz w:val="24"/>
          <w:szCs w:val="24"/>
        </w:rPr>
        <w:t xml:space="preserve"> </w:t>
      </w:r>
    </w:p>
    <w:p w:rsidR="00856067" w:rsidRPr="00E95D97" w:rsidRDefault="00E657EA" w:rsidP="00FD3471">
      <w:pPr>
        <w:spacing w:after="0" w:line="240" w:lineRule="auto"/>
        <w:jc w:val="both"/>
        <w:rPr>
          <w:rFonts w:ascii="Times New Roman" w:hAnsi="Times New Roman" w:cs="Times New Roman"/>
          <w:sz w:val="24"/>
          <w:szCs w:val="24"/>
        </w:rPr>
      </w:pPr>
      <w:r w:rsidRPr="00E95D97">
        <w:rPr>
          <w:rFonts w:ascii="Times New Roman" w:hAnsi="Times New Roman" w:cs="Times New Roman"/>
          <w:sz w:val="24"/>
          <w:szCs w:val="24"/>
        </w:rPr>
        <w:t xml:space="preserve"> </w:t>
      </w:r>
    </w:p>
    <w:p w:rsidR="006D3802" w:rsidRPr="005B3C7A" w:rsidRDefault="00CE16DF" w:rsidP="005536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781206">
        <w:rPr>
          <w:rFonts w:ascii="Times New Roman" w:hAnsi="Times New Roman" w:cs="Times New Roman"/>
          <w:sz w:val="24"/>
          <w:szCs w:val="24"/>
        </w:rPr>
        <w:t xml:space="preserve">Average and Marginal </w:t>
      </w:r>
      <w:r>
        <w:rPr>
          <w:rFonts w:ascii="Times New Roman" w:hAnsi="Times New Roman" w:cs="Times New Roman"/>
          <w:sz w:val="24"/>
          <w:szCs w:val="24"/>
        </w:rPr>
        <w:t>Cost Curves</w:t>
      </w:r>
    </w:p>
    <w:p w:rsidR="00DF7597" w:rsidRPr="005B3C7A" w:rsidRDefault="000F7065" w:rsidP="00631103">
      <w:pPr>
        <w:spacing w:after="0" w:line="480" w:lineRule="auto"/>
        <w:jc w:val="center"/>
        <w:rPr>
          <w:rFonts w:ascii="Times New Roman" w:hAnsi="Times New Roman" w:cs="Times New Roman"/>
          <w:sz w:val="24"/>
          <w:szCs w:val="24"/>
        </w:rPr>
      </w:pPr>
      <w:r w:rsidRPr="005B3C7A">
        <w:rPr>
          <w:rFonts w:ascii="Times New Roman" w:hAnsi="Times New Roman" w:cs="Times New Roman"/>
          <w:noProof/>
          <w:sz w:val="24"/>
          <w:szCs w:val="24"/>
        </w:rPr>
        <w:drawing>
          <wp:inline distT="0" distB="0" distL="0" distR="0" wp14:anchorId="46D233D5" wp14:editId="091B4D0C">
            <wp:extent cx="5869024" cy="277177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8333"/>
                    <a:stretch/>
                  </pic:blipFill>
                  <pic:spPr bwMode="auto">
                    <a:xfrm>
                      <a:off x="0" y="0"/>
                      <a:ext cx="5869024" cy="2771775"/>
                    </a:xfrm>
                    <a:prstGeom prst="rect">
                      <a:avLst/>
                    </a:prstGeom>
                    <a:noFill/>
                    <a:ln>
                      <a:noFill/>
                    </a:ln>
                    <a:extLst>
                      <a:ext uri="{53640926-AAD7-44D8-BBD7-CCE9431645EC}">
                        <a14:shadowObscured xmlns:a14="http://schemas.microsoft.com/office/drawing/2010/main"/>
                      </a:ext>
                    </a:extLst>
                  </pic:spPr>
                </pic:pic>
              </a:graphicData>
            </a:graphic>
          </wp:inline>
        </w:drawing>
      </w:r>
    </w:p>
    <w:p w:rsidR="006D3802" w:rsidRPr="005B3C7A" w:rsidRDefault="00AB2AD5" w:rsidP="00AB2AD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r w:rsidR="00B74BE5">
        <w:rPr>
          <w:rFonts w:ascii="Times New Roman" w:hAnsi="Times New Roman" w:cs="Times New Roman"/>
          <w:sz w:val="24"/>
          <w:szCs w:val="24"/>
        </w:rPr>
        <w:t xml:space="preserve">Plot of </w:t>
      </w:r>
      <w:r w:rsidR="0051577B">
        <w:rPr>
          <w:rFonts w:ascii="Times New Roman" w:hAnsi="Times New Roman" w:cs="Times New Roman"/>
          <w:sz w:val="24"/>
          <w:szCs w:val="24"/>
        </w:rPr>
        <w:t>Average C</w:t>
      </w:r>
      <w:r w:rsidR="005B3C7A">
        <w:rPr>
          <w:rFonts w:ascii="Times New Roman" w:hAnsi="Times New Roman" w:cs="Times New Roman"/>
          <w:sz w:val="24"/>
          <w:szCs w:val="24"/>
        </w:rPr>
        <w:t>ost</w:t>
      </w:r>
      <w:r w:rsidR="0051577B">
        <w:rPr>
          <w:rFonts w:ascii="Times New Roman" w:hAnsi="Times New Roman" w:cs="Times New Roman"/>
          <w:sz w:val="24"/>
          <w:szCs w:val="24"/>
        </w:rPr>
        <w:t xml:space="preserve"> </w:t>
      </w:r>
      <w:r w:rsidR="00394948">
        <w:rPr>
          <w:rFonts w:ascii="Times New Roman" w:hAnsi="Times New Roman" w:cs="Times New Roman"/>
          <w:sz w:val="24"/>
          <w:szCs w:val="24"/>
        </w:rPr>
        <w:t>a</w:t>
      </w:r>
      <w:r w:rsidR="00B74BE5">
        <w:rPr>
          <w:rFonts w:ascii="Times New Roman" w:hAnsi="Times New Roman" w:cs="Times New Roman"/>
          <w:sz w:val="24"/>
          <w:szCs w:val="24"/>
        </w:rPr>
        <w:t xml:space="preserve">gainst </w:t>
      </w:r>
      <w:r w:rsidR="0051577B">
        <w:rPr>
          <w:rFonts w:ascii="Times New Roman" w:hAnsi="Times New Roman" w:cs="Times New Roman"/>
          <w:sz w:val="24"/>
          <w:szCs w:val="24"/>
        </w:rPr>
        <w:t>U</w:t>
      </w:r>
      <w:r w:rsidR="00B74BE5">
        <w:rPr>
          <w:rFonts w:ascii="Times New Roman" w:hAnsi="Times New Roman" w:cs="Times New Roman"/>
          <w:sz w:val="24"/>
          <w:szCs w:val="24"/>
        </w:rPr>
        <w:t>nits</w:t>
      </w:r>
      <w:r w:rsidR="005B3C7A">
        <w:rPr>
          <w:rFonts w:ascii="Times New Roman" w:hAnsi="Times New Roman" w:cs="Times New Roman"/>
          <w:sz w:val="24"/>
          <w:szCs w:val="24"/>
        </w:rPr>
        <w:t xml:space="preserve"> </w:t>
      </w:r>
      <w:r w:rsidR="00677B4B">
        <w:rPr>
          <w:rFonts w:ascii="Times New Roman" w:hAnsi="Times New Roman" w:cs="Times New Roman"/>
          <w:sz w:val="24"/>
          <w:szCs w:val="24"/>
        </w:rPr>
        <w:t xml:space="preserve">with </w:t>
      </w:r>
      <w:r w:rsidR="0051577B">
        <w:rPr>
          <w:rFonts w:ascii="Times New Roman" w:hAnsi="Times New Roman" w:cs="Times New Roman"/>
          <w:sz w:val="24"/>
          <w:szCs w:val="24"/>
        </w:rPr>
        <w:t>Fitted C</w:t>
      </w:r>
      <w:r w:rsidR="00B74BE5">
        <w:rPr>
          <w:rFonts w:ascii="Times New Roman" w:hAnsi="Times New Roman" w:cs="Times New Roman"/>
          <w:sz w:val="24"/>
          <w:szCs w:val="24"/>
        </w:rPr>
        <w:t>urve</w:t>
      </w:r>
      <w:r w:rsidR="00677B4B">
        <w:rPr>
          <w:rFonts w:ascii="Times New Roman" w:hAnsi="Times New Roman" w:cs="Times New Roman"/>
          <w:sz w:val="24"/>
          <w:szCs w:val="24"/>
        </w:rPr>
        <w:t>s</w:t>
      </w:r>
    </w:p>
    <w:p w:rsidR="0009500E" w:rsidRDefault="00F73965" w:rsidP="00FC2DF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86325" cy="387955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46" cy="3887111"/>
                    </a:xfrm>
                    <a:prstGeom prst="rect">
                      <a:avLst/>
                    </a:prstGeom>
                    <a:noFill/>
                    <a:ln>
                      <a:noFill/>
                    </a:ln>
                  </pic:spPr>
                </pic:pic>
              </a:graphicData>
            </a:graphic>
          </wp:inline>
        </w:drawing>
      </w:r>
    </w:p>
    <w:p w:rsidR="00580451" w:rsidRDefault="00F86CA9" w:rsidP="00F86CA9">
      <w:pPr>
        <w:spacing w:after="0" w:line="240" w:lineRule="auto"/>
        <w:jc w:val="center"/>
        <w:rPr>
          <w:rFonts w:ascii="Times New Roman" w:hAnsi="Times New Roman" w:cs="Times New Roman"/>
          <w:noProof/>
          <w:sz w:val="24"/>
          <w:szCs w:val="24"/>
        </w:rPr>
      </w:pPr>
      <w:r>
        <w:rPr>
          <w:rFonts w:ascii="Times New Roman" w:hAnsi="Times New Roman" w:cs="Times New Roman"/>
          <w:sz w:val="24"/>
          <w:szCs w:val="24"/>
        </w:rPr>
        <w:t>Figure 3</w:t>
      </w:r>
      <w:r w:rsidR="00FC2DFB">
        <w:rPr>
          <w:rFonts w:ascii="Times New Roman" w:hAnsi="Times New Roman" w:cs="Times New Roman"/>
          <w:sz w:val="24"/>
          <w:szCs w:val="24"/>
        </w:rPr>
        <w:t xml:space="preserve">. </w:t>
      </w:r>
      <w:r>
        <w:rPr>
          <w:rFonts w:ascii="Times New Roman" w:hAnsi="Times New Roman" w:cs="Times New Roman"/>
          <w:sz w:val="24"/>
          <w:szCs w:val="24"/>
        </w:rPr>
        <w:t xml:space="preserve">Plot of Average Cost </w:t>
      </w:r>
      <w:r w:rsidR="00394948">
        <w:rPr>
          <w:rFonts w:ascii="Times New Roman" w:hAnsi="Times New Roman" w:cs="Times New Roman"/>
          <w:sz w:val="24"/>
          <w:szCs w:val="24"/>
        </w:rPr>
        <w:t>a</w:t>
      </w:r>
      <w:r>
        <w:rPr>
          <w:rFonts w:ascii="Times New Roman" w:hAnsi="Times New Roman" w:cs="Times New Roman"/>
          <w:sz w:val="24"/>
          <w:szCs w:val="24"/>
        </w:rPr>
        <w:t xml:space="preserve">gainst </w:t>
      </w:r>
      <w:proofErr w:type="gramStart"/>
      <w:r w:rsidR="00394948">
        <w:rPr>
          <w:rFonts w:ascii="Times New Roman" w:hAnsi="Times New Roman" w:cs="Times New Roman"/>
          <w:sz w:val="24"/>
          <w:szCs w:val="24"/>
        </w:rPr>
        <w:t>ln(</w:t>
      </w:r>
      <w:proofErr w:type="gramEnd"/>
      <w:r>
        <w:rPr>
          <w:rFonts w:ascii="Times New Roman" w:hAnsi="Times New Roman" w:cs="Times New Roman"/>
          <w:sz w:val="24"/>
          <w:szCs w:val="24"/>
        </w:rPr>
        <w:t>Units</w:t>
      </w:r>
      <w:r w:rsidR="00394948">
        <w:rPr>
          <w:rFonts w:ascii="Times New Roman" w:hAnsi="Times New Roman" w:cs="Times New Roman"/>
          <w:sz w:val="24"/>
          <w:szCs w:val="24"/>
        </w:rPr>
        <w:t>)</w:t>
      </w:r>
      <w:r>
        <w:rPr>
          <w:rFonts w:ascii="Times New Roman" w:hAnsi="Times New Roman" w:cs="Times New Roman"/>
          <w:sz w:val="24"/>
          <w:szCs w:val="24"/>
        </w:rPr>
        <w:t xml:space="preserve"> with Fitted </w:t>
      </w:r>
      <w:r w:rsidR="00394948">
        <w:rPr>
          <w:rFonts w:ascii="Times New Roman" w:hAnsi="Times New Roman" w:cs="Times New Roman"/>
          <w:sz w:val="24"/>
          <w:szCs w:val="24"/>
        </w:rPr>
        <w:t>Line</w:t>
      </w:r>
      <w:r>
        <w:rPr>
          <w:rFonts w:ascii="Times New Roman" w:hAnsi="Times New Roman" w:cs="Times New Roman"/>
          <w:noProof/>
          <w:sz w:val="24"/>
          <w:szCs w:val="24"/>
        </w:rPr>
        <w:t xml:space="preserve"> </w:t>
      </w:r>
    </w:p>
    <w:p w:rsidR="002F66AA" w:rsidRPr="005B3C7A" w:rsidRDefault="002F66AA" w:rsidP="00F86CA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95675" cy="3489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494" cy="3493166"/>
                    </a:xfrm>
                    <a:prstGeom prst="rect">
                      <a:avLst/>
                    </a:prstGeom>
                    <a:noFill/>
                    <a:ln>
                      <a:noFill/>
                    </a:ln>
                  </pic:spPr>
                </pic:pic>
              </a:graphicData>
            </a:graphic>
          </wp:inline>
        </w:drawing>
      </w:r>
    </w:p>
    <w:p w:rsidR="00A468C0" w:rsidRDefault="00A468C0" w:rsidP="00E05C0B">
      <w:pPr>
        <w:spacing w:after="0" w:line="480" w:lineRule="auto"/>
        <w:rPr>
          <w:rFonts w:ascii="Times New Roman" w:hAnsi="Times New Roman" w:cs="Times New Roman"/>
          <w:b/>
          <w:sz w:val="24"/>
          <w:szCs w:val="24"/>
        </w:rPr>
      </w:pPr>
    </w:p>
    <w:p w:rsidR="00356C85" w:rsidRDefault="00356C85" w:rsidP="00E05C0B">
      <w:pPr>
        <w:spacing w:after="0" w:line="480" w:lineRule="auto"/>
        <w:rPr>
          <w:rFonts w:ascii="Times New Roman" w:hAnsi="Times New Roman" w:cs="Times New Roman"/>
          <w:b/>
          <w:sz w:val="24"/>
          <w:szCs w:val="24"/>
        </w:rPr>
      </w:pPr>
      <w:r w:rsidRPr="005B3C7A">
        <w:rPr>
          <w:rFonts w:ascii="Times New Roman" w:hAnsi="Times New Roman" w:cs="Times New Roman"/>
          <w:b/>
          <w:sz w:val="24"/>
          <w:szCs w:val="24"/>
        </w:rPr>
        <w:lastRenderedPageBreak/>
        <w:t>C. Outliers</w:t>
      </w:r>
    </w:p>
    <w:p w:rsidR="00036897" w:rsidRDefault="00967835" w:rsidP="000368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672EE">
        <w:rPr>
          <w:rFonts w:ascii="Times New Roman" w:hAnsi="Times New Roman" w:cs="Times New Roman"/>
          <w:sz w:val="24"/>
          <w:szCs w:val="24"/>
        </w:rPr>
        <w:t>Since the data is random, outliers are expected.</w:t>
      </w:r>
      <w:r w:rsidR="001C759C">
        <w:rPr>
          <w:rFonts w:ascii="Times New Roman" w:hAnsi="Times New Roman" w:cs="Times New Roman"/>
          <w:sz w:val="24"/>
          <w:szCs w:val="24"/>
        </w:rPr>
        <w:t xml:space="preserve"> Table 3 and 4 show the potential leverage points that need more attention</w:t>
      </w:r>
      <w:r w:rsidR="00F35D05">
        <w:rPr>
          <w:rFonts w:ascii="Times New Roman" w:hAnsi="Times New Roman" w:cs="Times New Roman"/>
          <w:sz w:val="24"/>
          <w:szCs w:val="24"/>
        </w:rPr>
        <w:t xml:space="preserve">. Although observations 19 and 311 do not have large </w:t>
      </w:r>
      <w:proofErr w:type="spellStart"/>
      <w:r w:rsidR="00F35D05">
        <w:rPr>
          <w:rFonts w:ascii="Times New Roman" w:hAnsi="Times New Roman" w:cs="Times New Roman"/>
          <w:sz w:val="24"/>
          <w:szCs w:val="24"/>
        </w:rPr>
        <w:t>h</w:t>
      </w:r>
      <w:r w:rsidR="00F35D05">
        <w:rPr>
          <w:rFonts w:ascii="Times New Roman" w:hAnsi="Times New Roman" w:cs="Times New Roman"/>
          <w:sz w:val="24"/>
          <w:szCs w:val="24"/>
          <w:vertAlign w:val="subscript"/>
        </w:rPr>
        <w:t>ii</w:t>
      </w:r>
      <w:proofErr w:type="spellEnd"/>
      <w:r w:rsidR="00F35D05">
        <w:rPr>
          <w:rFonts w:ascii="Times New Roman" w:hAnsi="Times New Roman" w:cs="Times New Roman"/>
          <w:sz w:val="24"/>
          <w:szCs w:val="24"/>
        </w:rPr>
        <w:t xml:space="preserve"> nor having Cook’s distance greater than 1, they have the largest DFFITS, DFBETAS and COVRATIO in term of absolute values. </w:t>
      </w:r>
      <w:r w:rsidR="00951A7B">
        <w:rPr>
          <w:rFonts w:ascii="Times New Roman" w:hAnsi="Times New Roman" w:cs="Times New Roman"/>
          <w:sz w:val="24"/>
          <w:szCs w:val="24"/>
        </w:rPr>
        <w:t>In addition, in the plots of residuals against fitted values and time order, their residuals lie too far away from other observations.</w:t>
      </w:r>
      <w:r w:rsidR="004E06E3">
        <w:rPr>
          <w:rFonts w:ascii="Times New Roman" w:hAnsi="Times New Roman" w:cs="Times New Roman"/>
          <w:sz w:val="24"/>
          <w:szCs w:val="24"/>
        </w:rPr>
        <w:t xml:space="preserve"> Taking a closer look into the data set, average cost of these two observation</w:t>
      </w:r>
      <w:r w:rsidR="003934E9">
        <w:rPr>
          <w:rFonts w:ascii="Times New Roman" w:hAnsi="Times New Roman" w:cs="Times New Roman"/>
          <w:sz w:val="24"/>
          <w:szCs w:val="24"/>
        </w:rPr>
        <w:t>s</w:t>
      </w:r>
      <w:r w:rsidR="004E06E3">
        <w:rPr>
          <w:rFonts w:ascii="Times New Roman" w:hAnsi="Times New Roman" w:cs="Times New Roman"/>
          <w:sz w:val="24"/>
          <w:szCs w:val="24"/>
        </w:rPr>
        <w:t xml:space="preserve"> is abnormally low. </w:t>
      </w:r>
      <w:r w:rsidR="00D96614">
        <w:rPr>
          <w:rFonts w:ascii="Times New Roman" w:hAnsi="Times New Roman" w:cs="Times New Roman"/>
          <w:sz w:val="24"/>
          <w:szCs w:val="24"/>
        </w:rPr>
        <w:t xml:space="preserve">While the mean of average cost is 56.98, the average costs of observations 19 and 311 are 6.74 and 5.50, respectively. </w:t>
      </w:r>
      <w:r w:rsidR="00036897">
        <w:rPr>
          <w:rFonts w:ascii="Times New Roman" w:hAnsi="Times New Roman" w:cs="Times New Roman"/>
          <w:sz w:val="24"/>
          <w:szCs w:val="24"/>
        </w:rPr>
        <w:t>That happens because they have unusually low total costs. Observation 19 has 499 units and total cost of 3362.97 and observation 311 has 674 units and total cost of 3706.08.  With number of units in the range of 450 to 700, the total costs approximately vary from 30,000 to 40,000</w:t>
      </w:r>
      <w:r w:rsidR="00C06C75">
        <w:rPr>
          <w:rFonts w:ascii="Times New Roman" w:hAnsi="Times New Roman" w:cs="Times New Roman"/>
          <w:sz w:val="24"/>
          <w:szCs w:val="24"/>
        </w:rPr>
        <w:t>.</w:t>
      </w:r>
      <w:r w:rsidR="00D913F9">
        <w:rPr>
          <w:rFonts w:ascii="Times New Roman" w:hAnsi="Times New Roman" w:cs="Times New Roman"/>
          <w:sz w:val="24"/>
          <w:szCs w:val="24"/>
        </w:rPr>
        <w:t xml:space="preserve"> </w:t>
      </w:r>
      <w:r w:rsidR="006B30FB">
        <w:rPr>
          <w:rFonts w:ascii="Times New Roman" w:hAnsi="Times New Roman" w:cs="Times New Roman"/>
          <w:sz w:val="24"/>
          <w:szCs w:val="24"/>
        </w:rPr>
        <w:t>It looks like there are errors while recording total costs of these two observations. Thus, eliminating these variables will help to improve the models.</w:t>
      </w:r>
      <w:r w:rsidR="00036897">
        <w:rPr>
          <w:rFonts w:ascii="Times New Roman" w:hAnsi="Times New Roman" w:cs="Times New Roman"/>
          <w:sz w:val="24"/>
          <w:szCs w:val="24"/>
        </w:rPr>
        <w:t xml:space="preserve"> </w:t>
      </w:r>
    </w:p>
    <w:p w:rsidR="00967835" w:rsidRDefault="00967835" w:rsidP="001C759C">
      <w:pPr>
        <w:spacing w:after="0" w:line="240" w:lineRule="auto"/>
        <w:jc w:val="both"/>
        <w:rPr>
          <w:rFonts w:ascii="Times New Roman" w:hAnsi="Times New Roman" w:cs="Times New Roman"/>
          <w:sz w:val="24"/>
          <w:szCs w:val="24"/>
        </w:rPr>
      </w:pPr>
    </w:p>
    <w:p w:rsidR="0072648C" w:rsidRPr="005B3C7A" w:rsidRDefault="0072648C" w:rsidP="0072648C">
      <w:pPr>
        <w:spacing w:after="0" w:line="480" w:lineRule="auto"/>
        <w:jc w:val="center"/>
        <w:rPr>
          <w:rFonts w:ascii="Times New Roman" w:hAnsi="Times New Roman" w:cs="Times New Roman"/>
          <w:b/>
          <w:sz w:val="24"/>
          <w:szCs w:val="24"/>
        </w:rPr>
      </w:pPr>
      <w:r w:rsidRPr="005B3C7A">
        <w:rPr>
          <w:rFonts w:ascii="Times New Roman" w:hAnsi="Times New Roman" w:cs="Times New Roman"/>
          <w:sz w:val="24"/>
          <w:szCs w:val="24"/>
        </w:rPr>
        <w:t xml:space="preserve">Table </w:t>
      </w:r>
      <w:r>
        <w:rPr>
          <w:rFonts w:ascii="Times New Roman" w:hAnsi="Times New Roman" w:cs="Times New Roman"/>
          <w:sz w:val="24"/>
          <w:szCs w:val="24"/>
        </w:rPr>
        <w:t>3</w:t>
      </w:r>
      <w:r w:rsidRPr="005B3C7A">
        <w:rPr>
          <w:rFonts w:ascii="Times New Roman" w:hAnsi="Times New Roman" w:cs="Times New Roman"/>
          <w:sz w:val="24"/>
          <w:szCs w:val="24"/>
        </w:rPr>
        <w:t xml:space="preserve">. </w:t>
      </w:r>
      <w:r>
        <w:rPr>
          <w:rFonts w:ascii="Times New Roman" w:hAnsi="Times New Roman" w:cs="Times New Roman"/>
          <w:sz w:val="24"/>
          <w:szCs w:val="24"/>
        </w:rPr>
        <w:t>Outliers in</w:t>
      </w:r>
      <w:r w:rsidRPr="005B3C7A">
        <w:rPr>
          <w:rFonts w:ascii="Times New Roman" w:hAnsi="Times New Roman" w:cs="Times New Roman"/>
          <w:sz w:val="24"/>
          <w:szCs w:val="24"/>
        </w:rPr>
        <w:t xml:space="preserve"> Cost Estimation</w:t>
      </w:r>
      <w:r>
        <w:rPr>
          <w:rFonts w:ascii="Times New Roman" w:hAnsi="Times New Roman" w:cs="Times New Roman"/>
          <w:sz w:val="24"/>
          <w:szCs w:val="24"/>
        </w:rPr>
        <w:t xml:space="preserve"> Model</w:t>
      </w:r>
    </w:p>
    <w:tbl>
      <w:tblPr>
        <w:tblStyle w:val="TableGrid"/>
        <w:tblW w:w="9648" w:type="dxa"/>
        <w:tblLook w:val="04A0" w:firstRow="1" w:lastRow="0" w:firstColumn="1" w:lastColumn="0" w:noHBand="0" w:noVBand="1"/>
      </w:tblPr>
      <w:tblGrid>
        <w:gridCol w:w="1908"/>
        <w:gridCol w:w="7740"/>
      </w:tblGrid>
      <w:tr w:rsidR="003A4F95" w:rsidRPr="005B3C7A" w:rsidTr="003A4F95">
        <w:tc>
          <w:tcPr>
            <w:tcW w:w="1908" w:type="dxa"/>
          </w:tcPr>
          <w:p w:rsidR="003A4F95" w:rsidRPr="005B3C7A" w:rsidRDefault="003A4F95" w:rsidP="00022587">
            <w:pPr>
              <w:rPr>
                <w:rFonts w:ascii="Times New Roman" w:hAnsi="Times New Roman" w:cs="Times New Roman"/>
                <w:b/>
                <w:sz w:val="24"/>
                <w:szCs w:val="24"/>
              </w:rPr>
            </w:pPr>
          </w:p>
        </w:tc>
        <w:tc>
          <w:tcPr>
            <w:tcW w:w="7740" w:type="dxa"/>
          </w:tcPr>
          <w:p w:rsidR="003A4F95" w:rsidRPr="005B3C7A" w:rsidRDefault="00C552DD" w:rsidP="00585E3E">
            <w:pPr>
              <w:jc w:val="center"/>
              <w:rPr>
                <w:rFonts w:ascii="Times New Roman" w:hAnsi="Times New Roman" w:cs="Times New Roman"/>
                <w:b/>
                <w:sz w:val="24"/>
                <w:szCs w:val="24"/>
              </w:rPr>
            </w:pPr>
            <w:r w:rsidRPr="005B3C7A">
              <w:rPr>
                <w:rFonts w:ascii="Times New Roman" w:hAnsi="Times New Roman" w:cs="Times New Roman"/>
                <w:b/>
                <w:sz w:val="24"/>
                <w:szCs w:val="24"/>
              </w:rPr>
              <w:t>Potential Leverage / Influential Points</w:t>
            </w:r>
          </w:p>
        </w:tc>
      </w:tr>
      <w:tr w:rsidR="00356DE9" w:rsidRPr="005B3C7A" w:rsidTr="003A4F95">
        <w:tc>
          <w:tcPr>
            <w:tcW w:w="1908" w:type="dxa"/>
          </w:tcPr>
          <w:p w:rsidR="00356DE9" w:rsidRPr="005B3C7A" w:rsidRDefault="00356DE9" w:rsidP="00022587">
            <w:pPr>
              <w:rPr>
                <w:rFonts w:ascii="Times New Roman" w:hAnsi="Times New Roman" w:cs="Times New Roman"/>
                <w:sz w:val="24"/>
                <w:szCs w:val="24"/>
                <w:vertAlign w:val="subscript"/>
              </w:rPr>
            </w:pPr>
            <w:proofErr w:type="spellStart"/>
            <w:r w:rsidRPr="005B3C7A">
              <w:rPr>
                <w:rFonts w:ascii="Times New Roman" w:hAnsi="Times New Roman" w:cs="Times New Roman"/>
                <w:sz w:val="24"/>
                <w:szCs w:val="24"/>
              </w:rPr>
              <w:t>h</w:t>
            </w:r>
            <w:r w:rsidRPr="005B3C7A">
              <w:rPr>
                <w:rFonts w:ascii="Times New Roman" w:hAnsi="Times New Roman" w:cs="Times New Roman"/>
                <w:sz w:val="24"/>
                <w:szCs w:val="24"/>
                <w:vertAlign w:val="subscript"/>
              </w:rPr>
              <w:t>ii</w:t>
            </w:r>
            <w:proofErr w:type="spellEnd"/>
          </w:p>
          <w:p w:rsidR="00356DE9" w:rsidRPr="005B3C7A" w:rsidRDefault="00356DE9" w:rsidP="00022587">
            <w:pPr>
              <w:rPr>
                <w:rFonts w:ascii="Times New Roman" w:hAnsi="Times New Roman" w:cs="Times New Roman"/>
                <w:sz w:val="24"/>
                <w:szCs w:val="24"/>
              </w:rPr>
            </w:pPr>
          </w:p>
        </w:tc>
        <w:tc>
          <w:tcPr>
            <w:tcW w:w="7740" w:type="dxa"/>
          </w:tcPr>
          <w:p w:rsidR="00356DE9" w:rsidRPr="005B3C7A" w:rsidRDefault="00157B27" w:rsidP="005D10D0">
            <w:pPr>
              <w:rPr>
                <w:rFonts w:ascii="Times New Roman" w:hAnsi="Times New Roman" w:cs="Times New Roman"/>
                <w:sz w:val="24"/>
                <w:szCs w:val="24"/>
              </w:rPr>
            </w:pPr>
            <w:r w:rsidRPr="005B3C7A">
              <w:rPr>
                <w:rFonts w:ascii="Times New Roman" w:hAnsi="Times New Roman" w:cs="Times New Roman"/>
                <w:sz w:val="24"/>
                <w:szCs w:val="24"/>
              </w:rPr>
              <w:t xml:space="preserve">400, </w:t>
            </w:r>
            <w:r w:rsidR="006B17C7" w:rsidRPr="005B3C7A">
              <w:rPr>
                <w:rFonts w:ascii="Times New Roman" w:hAnsi="Times New Roman" w:cs="Times New Roman"/>
                <w:sz w:val="24"/>
                <w:szCs w:val="24"/>
              </w:rPr>
              <w:t xml:space="preserve">204, 149, 21, 215, </w:t>
            </w:r>
            <w:r w:rsidR="00616A44" w:rsidRPr="005B3C7A">
              <w:rPr>
                <w:rFonts w:ascii="Times New Roman" w:hAnsi="Times New Roman" w:cs="Times New Roman"/>
                <w:sz w:val="24"/>
                <w:szCs w:val="24"/>
              </w:rPr>
              <w:t>123</w:t>
            </w:r>
            <w:r w:rsidR="00B056E6" w:rsidRPr="005B3C7A">
              <w:rPr>
                <w:rFonts w:ascii="Times New Roman" w:hAnsi="Times New Roman" w:cs="Times New Roman"/>
                <w:sz w:val="24"/>
                <w:szCs w:val="24"/>
              </w:rPr>
              <w:t>, 227,</w:t>
            </w:r>
            <w:r w:rsidR="00FB4550" w:rsidRPr="005B3C7A">
              <w:rPr>
                <w:rFonts w:ascii="Times New Roman" w:hAnsi="Times New Roman" w:cs="Times New Roman"/>
                <w:sz w:val="24"/>
                <w:szCs w:val="24"/>
              </w:rPr>
              <w:t xml:space="preserve"> 453, 487, </w:t>
            </w:r>
            <w:r w:rsidR="00B056E6" w:rsidRPr="005B3C7A">
              <w:rPr>
                <w:rFonts w:ascii="Times New Roman" w:hAnsi="Times New Roman" w:cs="Times New Roman"/>
                <w:sz w:val="24"/>
                <w:szCs w:val="24"/>
              </w:rPr>
              <w:t>347,</w:t>
            </w:r>
            <w:r w:rsidR="00BD037E" w:rsidRPr="005B3C7A">
              <w:rPr>
                <w:rFonts w:ascii="Times New Roman" w:hAnsi="Times New Roman" w:cs="Times New Roman"/>
                <w:sz w:val="24"/>
                <w:szCs w:val="24"/>
              </w:rPr>
              <w:t xml:space="preserve"> 515, </w:t>
            </w:r>
            <w:r w:rsidR="008A1C93" w:rsidRPr="005B3C7A">
              <w:rPr>
                <w:rFonts w:ascii="Times New Roman" w:hAnsi="Times New Roman" w:cs="Times New Roman"/>
                <w:sz w:val="24"/>
                <w:szCs w:val="24"/>
              </w:rPr>
              <w:t>48</w:t>
            </w:r>
            <w:r w:rsidR="00B056E6" w:rsidRPr="005B3C7A">
              <w:rPr>
                <w:rFonts w:ascii="Times New Roman" w:hAnsi="Times New Roman" w:cs="Times New Roman"/>
                <w:sz w:val="24"/>
                <w:szCs w:val="24"/>
              </w:rPr>
              <w:t>9,</w:t>
            </w:r>
            <w:r w:rsidR="008A1C93" w:rsidRPr="005B3C7A">
              <w:rPr>
                <w:rFonts w:ascii="Times New Roman" w:hAnsi="Times New Roman" w:cs="Times New Roman"/>
                <w:sz w:val="24"/>
                <w:szCs w:val="24"/>
              </w:rPr>
              <w:t xml:space="preserve"> 216, 94, </w:t>
            </w:r>
            <w:r w:rsidR="00B056E6" w:rsidRPr="005B3C7A">
              <w:rPr>
                <w:rFonts w:ascii="Times New Roman" w:hAnsi="Times New Roman" w:cs="Times New Roman"/>
                <w:sz w:val="24"/>
                <w:szCs w:val="24"/>
              </w:rPr>
              <w:t>350,</w:t>
            </w:r>
            <w:r w:rsidR="008A1C93" w:rsidRPr="005B3C7A">
              <w:rPr>
                <w:rFonts w:ascii="Times New Roman" w:hAnsi="Times New Roman" w:cs="Times New Roman"/>
                <w:sz w:val="24"/>
                <w:szCs w:val="24"/>
              </w:rPr>
              <w:t xml:space="preserve">326, 247, </w:t>
            </w:r>
            <w:r w:rsidR="00AB36AC" w:rsidRPr="005B3C7A">
              <w:rPr>
                <w:rFonts w:ascii="Times New Roman" w:hAnsi="Times New Roman" w:cs="Times New Roman"/>
                <w:sz w:val="24"/>
                <w:szCs w:val="24"/>
              </w:rPr>
              <w:t xml:space="preserve">465, 301, </w:t>
            </w:r>
            <w:r w:rsidR="00B056E6" w:rsidRPr="005B3C7A">
              <w:rPr>
                <w:rFonts w:ascii="Times New Roman" w:hAnsi="Times New Roman" w:cs="Times New Roman"/>
                <w:sz w:val="24"/>
                <w:szCs w:val="24"/>
              </w:rPr>
              <w:t>408,</w:t>
            </w:r>
            <w:r w:rsidR="00AB36AC" w:rsidRPr="005B3C7A">
              <w:rPr>
                <w:rFonts w:ascii="Times New Roman" w:hAnsi="Times New Roman" w:cs="Times New Roman"/>
                <w:sz w:val="24"/>
                <w:szCs w:val="24"/>
              </w:rPr>
              <w:t xml:space="preserve"> 473, 179, 342, </w:t>
            </w:r>
            <w:r w:rsidR="005D10D0" w:rsidRPr="005B3C7A">
              <w:rPr>
                <w:rFonts w:ascii="Times New Roman" w:hAnsi="Times New Roman" w:cs="Times New Roman"/>
                <w:sz w:val="24"/>
                <w:szCs w:val="24"/>
              </w:rPr>
              <w:t>90, 187, 304, 93, 134, 162, 196, 72, 124</w:t>
            </w:r>
            <w:r w:rsidR="00AD537A" w:rsidRPr="005B3C7A">
              <w:rPr>
                <w:rFonts w:ascii="Times New Roman" w:hAnsi="Times New Roman" w:cs="Times New Roman"/>
                <w:sz w:val="24"/>
                <w:szCs w:val="24"/>
              </w:rPr>
              <w:t>.</w:t>
            </w:r>
          </w:p>
        </w:tc>
      </w:tr>
      <w:tr w:rsidR="003A4F95" w:rsidRPr="005B3C7A" w:rsidTr="003A4F95">
        <w:tc>
          <w:tcPr>
            <w:tcW w:w="1908" w:type="dxa"/>
          </w:tcPr>
          <w:p w:rsidR="003A4F95" w:rsidRPr="005B3C7A" w:rsidRDefault="003A4F95" w:rsidP="00D724C1">
            <w:pPr>
              <w:rPr>
                <w:rFonts w:ascii="Times New Roman" w:hAnsi="Times New Roman" w:cs="Times New Roman"/>
                <w:b/>
                <w:sz w:val="24"/>
                <w:szCs w:val="24"/>
              </w:rPr>
            </w:pPr>
            <w:r w:rsidRPr="005B3C7A">
              <w:rPr>
                <w:rFonts w:ascii="Times New Roman" w:hAnsi="Times New Roman" w:cs="Times New Roman"/>
                <w:sz w:val="24"/>
                <w:szCs w:val="24"/>
              </w:rPr>
              <w:t>DFFITS</w:t>
            </w:r>
          </w:p>
        </w:tc>
        <w:tc>
          <w:tcPr>
            <w:tcW w:w="7740" w:type="dxa"/>
          </w:tcPr>
          <w:p w:rsidR="003A4F95" w:rsidRPr="005B3C7A" w:rsidRDefault="009959A7" w:rsidP="00C46AA4">
            <w:pPr>
              <w:rPr>
                <w:rFonts w:ascii="Times New Roman" w:hAnsi="Times New Roman" w:cs="Times New Roman"/>
                <w:sz w:val="24"/>
                <w:szCs w:val="24"/>
              </w:rPr>
            </w:pPr>
            <w:r w:rsidRPr="005B3C7A">
              <w:rPr>
                <w:rFonts w:ascii="Times New Roman" w:hAnsi="Times New Roman" w:cs="Times New Roman"/>
                <w:b/>
                <w:sz w:val="24"/>
                <w:szCs w:val="24"/>
              </w:rPr>
              <w:t>311</w:t>
            </w:r>
            <w:r w:rsidRPr="005B3C7A">
              <w:rPr>
                <w:rFonts w:ascii="Times New Roman" w:hAnsi="Times New Roman" w:cs="Times New Roman"/>
                <w:sz w:val="24"/>
                <w:szCs w:val="24"/>
              </w:rPr>
              <w:t>,</w:t>
            </w:r>
            <w:r w:rsidRPr="005B3C7A">
              <w:rPr>
                <w:rFonts w:ascii="Times New Roman" w:hAnsi="Times New Roman" w:cs="Times New Roman"/>
                <w:b/>
                <w:sz w:val="24"/>
                <w:szCs w:val="24"/>
              </w:rPr>
              <w:t xml:space="preserve"> 19</w:t>
            </w:r>
            <w:r w:rsidRPr="005B3C7A">
              <w:rPr>
                <w:rFonts w:ascii="Times New Roman" w:hAnsi="Times New Roman" w:cs="Times New Roman"/>
                <w:sz w:val="24"/>
                <w:szCs w:val="24"/>
              </w:rPr>
              <w:t>, 216,</w:t>
            </w:r>
            <w:r w:rsidR="00C46AA4" w:rsidRPr="005B3C7A">
              <w:rPr>
                <w:rFonts w:ascii="Times New Roman" w:hAnsi="Times New Roman" w:cs="Times New Roman"/>
                <w:sz w:val="24"/>
                <w:szCs w:val="24"/>
              </w:rPr>
              <w:t xml:space="preserve"> 70,</w:t>
            </w:r>
            <w:r w:rsidRPr="005B3C7A">
              <w:rPr>
                <w:rFonts w:ascii="Times New Roman" w:hAnsi="Times New Roman" w:cs="Times New Roman"/>
                <w:sz w:val="24"/>
                <w:szCs w:val="24"/>
              </w:rPr>
              <w:t xml:space="preserve"> 400,</w:t>
            </w:r>
            <w:r w:rsidR="00C46AA4" w:rsidRPr="005B3C7A">
              <w:rPr>
                <w:rFonts w:ascii="Times New Roman" w:hAnsi="Times New Roman" w:cs="Times New Roman"/>
                <w:sz w:val="24"/>
                <w:szCs w:val="24"/>
              </w:rPr>
              <w:t xml:space="preserve"> 204</w:t>
            </w:r>
            <w:r w:rsidR="00561948" w:rsidRPr="005B3C7A">
              <w:rPr>
                <w:rFonts w:ascii="Times New Roman" w:hAnsi="Times New Roman" w:cs="Times New Roman"/>
                <w:sz w:val="24"/>
                <w:szCs w:val="24"/>
              </w:rPr>
              <w:t>, 2</w:t>
            </w:r>
            <w:r w:rsidR="00C46AA4" w:rsidRPr="005B3C7A">
              <w:rPr>
                <w:rFonts w:ascii="Times New Roman" w:hAnsi="Times New Roman" w:cs="Times New Roman"/>
                <w:sz w:val="24"/>
                <w:szCs w:val="24"/>
              </w:rPr>
              <w:t>66</w:t>
            </w:r>
            <w:r w:rsidR="00561948" w:rsidRPr="005B3C7A">
              <w:rPr>
                <w:rFonts w:ascii="Times New Roman" w:hAnsi="Times New Roman" w:cs="Times New Roman"/>
                <w:sz w:val="24"/>
                <w:szCs w:val="24"/>
              </w:rPr>
              <w:t xml:space="preserve">, </w:t>
            </w:r>
            <w:r w:rsidR="00C46AA4" w:rsidRPr="005B3C7A">
              <w:rPr>
                <w:rFonts w:ascii="Times New Roman" w:hAnsi="Times New Roman" w:cs="Times New Roman"/>
                <w:sz w:val="24"/>
                <w:szCs w:val="24"/>
              </w:rPr>
              <w:t>149</w:t>
            </w:r>
            <w:r w:rsidR="00561948" w:rsidRPr="005B3C7A">
              <w:rPr>
                <w:rFonts w:ascii="Times New Roman" w:hAnsi="Times New Roman" w:cs="Times New Roman"/>
                <w:sz w:val="24"/>
                <w:szCs w:val="24"/>
              </w:rPr>
              <w:t>, 84,</w:t>
            </w:r>
            <w:r w:rsidR="00C46AA4" w:rsidRPr="005B3C7A">
              <w:rPr>
                <w:rFonts w:ascii="Times New Roman" w:hAnsi="Times New Roman" w:cs="Times New Roman"/>
                <w:sz w:val="24"/>
                <w:szCs w:val="24"/>
              </w:rPr>
              <w:t xml:space="preserve"> 290,</w:t>
            </w:r>
            <w:r w:rsidR="00561948" w:rsidRPr="005B3C7A">
              <w:rPr>
                <w:rFonts w:ascii="Times New Roman" w:hAnsi="Times New Roman" w:cs="Times New Roman"/>
                <w:sz w:val="24"/>
                <w:szCs w:val="24"/>
              </w:rPr>
              <w:t xml:space="preserve"> 159, </w:t>
            </w:r>
            <w:r w:rsidR="00C46AA4" w:rsidRPr="005B3C7A">
              <w:rPr>
                <w:rFonts w:ascii="Times New Roman" w:hAnsi="Times New Roman" w:cs="Times New Roman"/>
                <w:sz w:val="24"/>
                <w:szCs w:val="24"/>
              </w:rPr>
              <w:t>4</w:t>
            </w:r>
            <w:r w:rsidR="00561948" w:rsidRPr="005B3C7A">
              <w:rPr>
                <w:rFonts w:ascii="Times New Roman" w:hAnsi="Times New Roman" w:cs="Times New Roman"/>
                <w:sz w:val="24"/>
                <w:szCs w:val="24"/>
              </w:rPr>
              <w:t xml:space="preserve">33, 226, </w:t>
            </w:r>
            <w:r w:rsidR="00C46AA4" w:rsidRPr="005B3C7A">
              <w:rPr>
                <w:rFonts w:ascii="Times New Roman" w:hAnsi="Times New Roman" w:cs="Times New Roman"/>
                <w:sz w:val="24"/>
                <w:szCs w:val="24"/>
              </w:rPr>
              <w:t>37, 248, 342, 42</w:t>
            </w:r>
            <w:r w:rsidR="00496E74" w:rsidRPr="005B3C7A">
              <w:rPr>
                <w:rFonts w:ascii="Times New Roman" w:hAnsi="Times New Roman" w:cs="Times New Roman"/>
                <w:sz w:val="24"/>
                <w:szCs w:val="24"/>
              </w:rPr>
              <w:t>.</w:t>
            </w:r>
          </w:p>
        </w:tc>
      </w:tr>
      <w:tr w:rsidR="003A4F95" w:rsidRPr="005B3C7A" w:rsidTr="003A4F95">
        <w:tc>
          <w:tcPr>
            <w:tcW w:w="1908" w:type="dxa"/>
          </w:tcPr>
          <w:p w:rsidR="003A4F95" w:rsidRPr="005B3C7A" w:rsidRDefault="003A4F95" w:rsidP="00022587">
            <w:pPr>
              <w:rPr>
                <w:rFonts w:ascii="Times New Roman" w:hAnsi="Times New Roman" w:cs="Times New Roman"/>
                <w:sz w:val="24"/>
                <w:szCs w:val="24"/>
              </w:rPr>
            </w:pPr>
            <w:r w:rsidRPr="005B3C7A">
              <w:rPr>
                <w:rFonts w:ascii="Times New Roman" w:hAnsi="Times New Roman" w:cs="Times New Roman"/>
                <w:sz w:val="24"/>
                <w:szCs w:val="24"/>
              </w:rPr>
              <w:t>DFBETAS</w:t>
            </w:r>
          </w:p>
          <w:p w:rsidR="003A4F95" w:rsidRPr="005B3C7A" w:rsidRDefault="003A4F95" w:rsidP="00022587">
            <w:pPr>
              <w:rPr>
                <w:rFonts w:ascii="Times New Roman" w:hAnsi="Times New Roman" w:cs="Times New Roman"/>
                <w:b/>
                <w:sz w:val="24"/>
                <w:szCs w:val="24"/>
              </w:rPr>
            </w:pPr>
          </w:p>
        </w:tc>
        <w:tc>
          <w:tcPr>
            <w:tcW w:w="7740" w:type="dxa"/>
          </w:tcPr>
          <w:p w:rsidR="003A4F95" w:rsidRPr="005B3C7A" w:rsidRDefault="009903DF" w:rsidP="009903DF">
            <w:pPr>
              <w:rPr>
                <w:rFonts w:ascii="Times New Roman" w:hAnsi="Times New Roman" w:cs="Times New Roman"/>
                <w:sz w:val="24"/>
                <w:szCs w:val="24"/>
              </w:rPr>
            </w:pPr>
            <w:r w:rsidRPr="005B3C7A">
              <w:rPr>
                <w:rFonts w:ascii="Times New Roman" w:hAnsi="Times New Roman" w:cs="Times New Roman"/>
                <w:b/>
                <w:sz w:val="24"/>
                <w:szCs w:val="24"/>
              </w:rPr>
              <w:t>19</w:t>
            </w:r>
            <w:r w:rsidRPr="005B3C7A">
              <w:rPr>
                <w:rFonts w:ascii="Times New Roman" w:hAnsi="Times New Roman" w:cs="Times New Roman"/>
                <w:sz w:val="24"/>
                <w:szCs w:val="24"/>
              </w:rPr>
              <w:t xml:space="preserve">, </w:t>
            </w:r>
            <w:r w:rsidRPr="005B3C7A">
              <w:rPr>
                <w:rFonts w:ascii="Times New Roman" w:hAnsi="Times New Roman" w:cs="Times New Roman"/>
                <w:b/>
                <w:sz w:val="24"/>
                <w:szCs w:val="24"/>
              </w:rPr>
              <w:t>311</w:t>
            </w:r>
            <w:r w:rsidRPr="005B3C7A">
              <w:rPr>
                <w:rFonts w:ascii="Times New Roman" w:hAnsi="Times New Roman" w:cs="Times New Roman"/>
                <w:sz w:val="24"/>
                <w:szCs w:val="24"/>
              </w:rPr>
              <w:t>, 70, 248, 266, 140, 149, 152, 162, 204, 216, 247, 290, 306, 307, 326, 400,  42, 421, 430,</w:t>
            </w:r>
            <w:r w:rsidR="00A33193" w:rsidRPr="005B3C7A">
              <w:rPr>
                <w:rFonts w:ascii="Times New Roman" w:hAnsi="Times New Roman" w:cs="Times New Roman"/>
                <w:sz w:val="24"/>
                <w:szCs w:val="24"/>
              </w:rPr>
              <w:t xml:space="preserve"> 433, 453, 480,  94, 102, 123,  15, 159, 169, 172, 176, 199, 200, 226, 244, 275,  30, 325, 342, 350</w:t>
            </w:r>
            <w:r w:rsidR="00AD537A" w:rsidRPr="005B3C7A">
              <w:rPr>
                <w:rFonts w:ascii="Times New Roman" w:hAnsi="Times New Roman" w:cs="Times New Roman"/>
                <w:sz w:val="24"/>
                <w:szCs w:val="24"/>
              </w:rPr>
              <w:t>.</w:t>
            </w:r>
          </w:p>
        </w:tc>
      </w:tr>
      <w:tr w:rsidR="003A4F95" w:rsidRPr="005B3C7A" w:rsidTr="003A4F95">
        <w:tc>
          <w:tcPr>
            <w:tcW w:w="1908" w:type="dxa"/>
          </w:tcPr>
          <w:p w:rsidR="003A4F95" w:rsidRPr="005B3C7A" w:rsidRDefault="003A4F95" w:rsidP="00022587">
            <w:pPr>
              <w:rPr>
                <w:rFonts w:ascii="Times New Roman" w:hAnsi="Times New Roman" w:cs="Times New Roman"/>
                <w:sz w:val="24"/>
                <w:szCs w:val="24"/>
              </w:rPr>
            </w:pPr>
            <w:r w:rsidRPr="005B3C7A">
              <w:rPr>
                <w:rFonts w:ascii="Times New Roman" w:hAnsi="Times New Roman" w:cs="Times New Roman"/>
                <w:sz w:val="24"/>
                <w:szCs w:val="24"/>
              </w:rPr>
              <w:t>COVRATIO</w:t>
            </w:r>
          </w:p>
          <w:p w:rsidR="003A4F95" w:rsidRPr="005B3C7A" w:rsidRDefault="003A4F95" w:rsidP="00022587">
            <w:pPr>
              <w:rPr>
                <w:rFonts w:ascii="Times New Roman" w:hAnsi="Times New Roman" w:cs="Times New Roman"/>
                <w:b/>
                <w:sz w:val="24"/>
                <w:szCs w:val="24"/>
              </w:rPr>
            </w:pPr>
          </w:p>
        </w:tc>
        <w:tc>
          <w:tcPr>
            <w:tcW w:w="7740" w:type="dxa"/>
          </w:tcPr>
          <w:p w:rsidR="003A4F95" w:rsidRPr="005B3C7A" w:rsidRDefault="00DD5BAE" w:rsidP="00EC2146">
            <w:pPr>
              <w:rPr>
                <w:rFonts w:ascii="Times New Roman" w:hAnsi="Times New Roman" w:cs="Times New Roman"/>
                <w:sz w:val="24"/>
                <w:szCs w:val="24"/>
              </w:rPr>
            </w:pPr>
            <w:r w:rsidRPr="005B3C7A">
              <w:rPr>
                <w:rFonts w:ascii="Times New Roman" w:hAnsi="Times New Roman" w:cs="Times New Roman"/>
                <w:b/>
                <w:sz w:val="24"/>
                <w:szCs w:val="24"/>
              </w:rPr>
              <w:t>19</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w:t>
            </w:r>
            <w:r w:rsidRPr="005B3C7A">
              <w:rPr>
                <w:rFonts w:ascii="Times New Roman" w:hAnsi="Times New Roman" w:cs="Times New Roman"/>
                <w:b/>
                <w:sz w:val="24"/>
                <w:szCs w:val="24"/>
              </w:rPr>
              <w:t>311</w:t>
            </w:r>
            <w:r w:rsidR="00E132DE" w:rsidRPr="005B3C7A">
              <w:rPr>
                <w:rFonts w:ascii="Times New Roman" w:hAnsi="Times New Roman" w:cs="Times New Roman"/>
                <w:sz w:val="24"/>
                <w:szCs w:val="24"/>
              </w:rPr>
              <w:t>,</w:t>
            </w:r>
            <w:r w:rsidR="001233A3" w:rsidRPr="005B3C7A">
              <w:rPr>
                <w:rFonts w:ascii="Times New Roman" w:hAnsi="Times New Roman" w:cs="Times New Roman"/>
                <w:sz w:val="24"/>
                <w:szCs w:val="24"/>
              </w:rPr>
              <w:t xml:space="preserve"> </w:t>
            </w:r>
            <w:r w:rsidRPr="005B3C7A">
              <w:rPr>
                <w:rFonts w:ascii="Times New Roman" w:hAnsi="Times New Roman" w:cs="Times New Roman"/>
                <w:sz w:val="24"/>
                <w:szCs w:val="24"/>
              </w:rPr>
              <w:t>70</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84</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266</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261</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433</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372</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350</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167</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179</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94</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93</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304</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408</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90</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301</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465</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453</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489</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347</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151</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487</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123</w:t>
            </w:r>
            <w:r w:rsidR="00E132DE" w:rsidRPr="005B3C7A">
              <w:rPr>
                <w:rFonts w:ascii="Times New Roman" w:hAnsi="Times New Roman" w:cs="Times New Roman"/>
                <w:sz w:val="24"/>
                <w:szCs w:val="24"/>
              </w:rPr>
              <w:t xml:space="preserve">, </w:t>
            </w:r>
            <w:r w:rsidRPr="005B3C7A">
              <w:rPr>
                <w:rFonts w:ascii="Times New Roman" w:hAnsi="Times New Roman" w:cs="Times New Roman"/>
                <w:sz w:val="24"/>
                <w:szCs w:val="24"/>
              </w:rPr>
              <w:t>149</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227</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215</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21</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204</w:t>
            </w:r>
            <w:r w:rsidR="00E132DE" w:rsidRPr="005B3C7A">
              <w:rPr>
                <w:rFonts w:ascii="Times New Roman" w:hAnsi="Times New Roman" w:cs="Times New Roman"/>
                <w:sz w:val="24"/>
                <w:szCs w:val="24"/>
              </w:rPr>
              <w:t>,</w:t>
            </w:r>
            <w:r w:rsidRPr="005B3C7A">
              <w:rPr>
                <w:rFonts w:ascii="Times New Roman" w:hAnsi="Times New Roman" w:cs="Times New Roman"/>
                <w:sz w:val="24"/>
                <w:szCs w:val="24"/>
              </w:rPr>
              <w:t xml:space="preserve"> 400</w:t>
            </w:r>
            <w:r w:rsidR="008A14AD" w:rsidRPr="005B3C7A">
              <w:rPr>
                <w:rFonts w:ascii="Times New Roman" w:hAnsi="Times New Roman" w:cs="Times New Roman"/>
                <w:sz w:val="24"/>
                <w:szCs w:val="24"/>
              </w:rPr>
              <w:t>.</w:t>
            </w:r>
          </w:p>
        </w:tc>
      </w:tr>
      <w:tr w:rsidR="003A4F95" w:rsidRPr="005B3C7A" w:rsidTr="003A4F95">
        <w:tc>
          <w:tcPr>
            <w:tcW w:w="1908" w:type="dxa"/>
          </w:tcPr>
          <w:p w:rsidR="003A4F95" w:rsidRPr="005B3C7A" w:rsidRDefault="003A4F95" w:rsidP="00022587">
            <w:pPr>
              <w:rPr>
                <w:rFonts w:ascii="Times New Roman" w:hAnsi="Times New Roman" w:cs="Times New Roman"/>
                <w:sz w:val="24"/>
                <w:szCs w:val="24"/>
              </w:rPr>
            </w:pPr>
            <w:r w:rsidRPr="005B3C7A">
              <w:rPr>
                <w:rFonts w:ascii="Times New Roman" w:hAnsi="Times New Roman" w:cs="Times New Roman"/>
                <w:sz w:val="24"/>
                <w:szCs w:val="24"/>
              </w:rPr>
              <w:t>Cook’s Distance</w:t>
            </w:r>
          </w:p>
          <w:p w:rsidR="003A4F95" w:rsidRPr="005B3C7A" w:rsidRDefault="003A4F95" w:rsidP="00022587">
            <w:pPr>
              <w:rPr>
                <w:rFonts w:ascii="Times New Roman" w:hAnsi="Times New Roman" w:cs="Times New Roman"/>
                <w:b/>
                <w:sz w:val="24"/>
                <w:szCs w:val="24"/>
              </w:rPr>
            </w:pPr>
          </w:p>
        </w:tc>
        <w:tc>
          <w:tcPr>
            <w:tcW w:w="7740" w:type="dxa"/>
          </w:tcPr>
          <w:p w:rsidR="003A4F95" w:rsidRPr="005B3C7A" w:rsidRDefault="00E57867" w:rsidP="00816845">
            <w:pPr>
              <w:rPr>
                <w:rFonts w:ascii="Times New Roman" w:hAnsi="Times New Roman" w:cs="Times New Roman"/>
                <w:sz w:val="24"/>
                <w:szCs w:val="24"/>
              </w:rPr>
            </w:pPr>
            <w:r w:rsidRPr="005B3C7A">
              <w:rPr>
                <w:rFonts w:ascii="Times New Roman" w:hAnsi="Times New Roman" w:cs="Times New Roman"/>
                <w:sz w:val="24"/>
                <w:szCs w:val="24"/>
              </w:rPr>
              <w:t>A</w:t>
            </w:r>
            <w:r w:rsidR="003211F3" w:rsidRPr="005B3C7A">
              <w:rPr>
                <w:rFonts w:ascii="Times New Roman" w:hAnsi="Times New Roman" w:cs="Times New Roman"/>
                <w:sz w:val="24"/>
                <w:szCs w:val="24"/>
              </w:rPr>
              <w:t>lthough al</w:t>
            </w:r>
            <w:r w:rsidRPr="005B3C7A">
              <w:rPr>
                <w:rFonts w:ascii="Times New Roman" w:hAnsi="Times New Roman" w:cs="Times New Roman"/>
                <w:sz w:val="24"/>
                <w:szCs w:val="24"/>
              </w:rPr>
              <w:t>l of observations h</w:t>
            </w:r>
            <w:r w:rsidR="003211F3" w:rsidRPr="005B3C7A">
              <w:rPr>
                <w:rFonts w:ascii="Times New Roman" w:hAnsi="Times New Roman" w:cs="Times New Roman"/>
                <w:sz w:val="24"/>
                <w:szCs w:val="24"/>
              </w:rPr>
              <w:t>ave Cook’s distance less than 1,</w:t>
            </w:r>
            <w:r w:rsidR="00816845" w:rsidRPr="005B3C7A">
              <w:rPr>
                <w:rFonts w:ascii="Times New Roman" w:hAnsi="Times New Roman" w:cs="Times New Roman"/>
                <w:sz w:val="24"/>
                <w:szCs w:val="24"/>
              </w:rPr>
              <w:t xml:space="preserve"> which means there is no potential leverage points by using this criteria, </w:t>
            </w:r>
            <w:r w:rsidR="003211F3" w:rsidRPr="005B3C7A">
              <w:rPr>
                <w:rFonts w:ascii="Times New Roman" w:hAnsi="Times New Roman" w:cs="Times New Roman"/>
                <w:sz w:val="24"/>
                <w:szCs w:val="24"/>
              </w:rPr>
              <w:t xml:space="preserve"> observations </w:t>
            </w:r>
            <w:r w:rsidR="003211F3" w:rsidRPr="005B3C7A">
              <w:rPr>
                <w:rFonts w:ascii="Times New Roman" w:hAnsi="Times New Roman" w:cs="Times New Roman"/>
                <w:b/>
                <w:sz w:val="24"/>
                <w:szCs w:val="24"/>
              </w:rPr>
              <w:t>311</w:t>
            </w:r>
            <w:r w:rsidR="003211F3" w:rsidRPr="005B3C7A">
              <w:rPr>
                <w:rFonts w:ascii="Times New Roman" w:hAnsi="Times New Roman" w:cs="Times New Roman"/>
                <w:sz w:val="24"/>
                <w:szCs w:val="24"/>
              </w:rPr>
              <w:t xml:space="preserve"> and </w:t>
            </w:r>
            <w:r w:rsidR="003211F3" w:rsidRPr="005B3C7A">
              <w:rPr>
                <w:rFonts w:ascii="Times New Roman" w:hAnsi="Times New Roman" w:cs="Times New Roman"/>
                <w:b/>
                <w:sz w:val="24"/>
                <w:szCs w:val="24"/>
              </w:rPr>
              <w:t>19</w:t>
            </w:r>
            <w:r w:rsidR="003211F3" w:rsidRPr="005B3C7A">
              <w:rPr>
                <w:rFonts w:ascii="Times New Roman" w:hAnsi="Times New Roman" w:cs="Times New Roman"/>
                <w:sz w:val="24"/>
                <w:szCs w:val="24"/>
              </w:rPr>
              <w:t xml:space="preserve"> </w:t>
            </w:r>
            <w:r w:rsidR="00892CC0">
              <w:rPr>
                <w:rFonts w:ascii="Times New Roman" w:hAnsi="Times New Roman" w:cs="Times New Roman"/>
                <w:sz w:val="24"/>
                <w:szCs w:val="24"/>
              </w:rPr>
              <w:t xml:space="preserve">still </w:t>
            </w:r>
            <w:r w:rsidR="003211F3" w:rsidRPr="005B3C7A">
              <w:rPr>
                <w:rFonts w:ascii="Times New Roman" w:hAnsi="Times New Roman" w:cs="Times New Roman"/>
                <w:sz w:val="24"/>
                <w:szCs w:val="24"/>
              </w:rPr>
              <w:t xml:space="preserve">have largest Cook’s </w:t>
            </w:r>
            <w:r w:rsidR="00816845" w:rsidRPr="005B3C7A">
              <w:rPr>
                <w:rFonts w:ascii="Times New Roman" w:hAnsi="Times New Roman" w:cs="Times New Roman"/>
                <w:sz w:val="24"/>
                <w:szCs w:val="24"/>
              </w:rPr>
              <w:t>d</w:t>
            </w:r>
            <w:r w:rsidR="003211F3" w:rsidRPr="005B3C7A">
              <w:rPr>
                <w:rFonts w:ascii="Times New Roman" w:hAnsi="Times New Roman" w:cs="Times New Roman"/>
                <w:sz w:val="24"/>
                <w:szCs w:val="24"/>
              </w:rPr>
              <w:t>istance.</w:t>
            </w:r>
            <w:r w:rsidR="00BC4EBC" w:rsidRPr="005B3C7A">
              <w:rPr>
                <w:rFonts w:ascii="Times New Roman" w:hAnsi="Times New Roman" w:cs="Times New Roman"/>
                <w:sz w:val="24"/>
                <w:szCs w:val="24"/>
              </w:rPr>
              <w:t xml:space="preserve"> </w:t>
            </w:r>
          </w:p>
        </w:tc>
      </w:tr>
    </w:tbl>
    <w:p w:rsidR="003A4F95" w:rsidRDefault="003A4F95" w:rsidP="00022587">
      <w:pPr>
        <w:spacing w:after="0"/>
        <w:rPr>
          <w:rFonts w:ascii="Times New Roman" w:hAnsi="Times New Roman" w:cs="Times New Roman"/>
          <w:b/>
          <w:sz w:val="24"/>
          <w:szCs w:val="24"/>
        </w:rPr>
      </w:pPr>
    </w:p>
    <w:p w:rsidR="00E66397" w:rsidRPr="005B3C7A" w:rsidRDefault="00E66397" w:rsidP="00E66397">
      <w:pPr>
        <w:spacing w:after="0" w:line="480" w:lineRule="auto"/>
        <w:jc w:val="center"/>
        <w:rPr>
          <w:rFonts w:ascii="Times New Roman" w:hAnsi="Times New Roman" w:cs="Times New Roman"/>
          <w:b/>
          <w:sz w:val="24"/>
          <w:szCs w:val="24"/>
        </w:rPr>
      </w:pPr>
      <w:r w:rsidRPr="005B3C7A">
        <w:rPr>
          <w:rFonts w:ascii="Times New Roman" w:hAnsi="Times New Roman" w:cs="Times New Roman"/>
          <w:sz w:val="24"/>
          <w:szCs w:val="24"/>
        </w:rPr>
        <w:t xml:space="preserve">Table </w:t>
      </w:r>
      <w:r>
        <w:rPr>
          <w:rFonts w:ascii="Times New Roman" w:hAnsi="Times New Roman" w:cs="Times New Roman"/>
          <w:sz w:val="24"/>
          <w:szCs w:val="24"/>
        </w:rPr>
        <w:t>4</w:t>
      </w:r>
      <w:r w:rsidRPr="005B3C7A">
        <w:rPr>
          <w:rFonts w:ascii="Times New Roman" w:hAnsi="Times New Roman" w:cs="Times New Roman"/>
          <w:sz w:val="24"/>
          <w:szCs w:val="24"/>
        </w:rPr>
        <w:t xml:space="preserve">. </w:t>
      </w:r>
      <w:r>
        <w:rPr>
          <w:rFonts w:ascii="Times New Roman" w:hAnsi="Times New Roman" w:cs="Times New Roman"/>
          <w:sz w:val="24"/>
          <w:szCs w:val="24"/>
        </w:rPr>
        <w:t>Outliers in</w:t>
      </w:r>
      <w:r w:rsidRPr="005B3C7A">
        <w:rPr>
          <w:rFonts w:ascii="Times New Roman" w:hAnsi="Times New Roman" w:cs="Times New Roman"/>
          <w:sz w:val="24"/>
          <w:szCs w:val="24"/>
        </w:rPr>
        <w:t xml:space="preserve"> Cost </w:t>
      </w:r>
      <w:r>
        <w:rPr>
          <w:rFonts w:ascii="Times New Roman" w:hAnsi="Times New Roman" w:cs="Times New Roman"/>
          <w:sz w:val="24"/>
          <w:szCs w:val="24"/>
        </w:rPr>
        <w:t>Analysis Model</w:t>
      </w:r>
    </w:p>
    <w:tbl>
      <w:tblPr>
        <w:tblStyle w:val="TableGrid"/>
        <w:tblW w:w="9648" w:type="dxa"/>
        <w:tblLook w:val="04A0" w:firstRow="1" w:lastRow="0" w:firstColumn="1" w:lastColumn="0" w:noHBand="0" w:noVBand="1"/>
      </w:tblPr>
      <w:tblGrid>
        <w:gridCol w:w="1908"/>
        <w:gridCol w:w="7740"/>
      </w:tblGrid>
      <w:tr w:rsidR="00D53345" w:rsidRPr="005B3C7A" w:rsidTr="00DC2937">
        <w:tc>
          <w:tcPr>
            <w:tcW w:w="1908" w:type="dxa"/>
          </w:tcPr>
          <w:p w:rsidR="00D53345" w:rsidRPr="005B3C7A" w:rsidRDefault="00D53345" w:rsidP="00DC2937">
            <w:pPr>
              <w:rPr>
                <w:rFonts w:ascii="Times New Roman" w:hAnsi="Times New Roman" w:cs="Times New Roman"/>
                <w:b/>
                <w:sz w:val="24"/>
                <w:szCs w:val="24"/>
              </w:rPr>
            </w:pPr>
          </w:p>
        </w:tc>
        <w:tc>
          <w:tcPr>
            <w:tcW w:w="7740" w:type="dxa"/>
          </w:tcPr>
          <w:p w:rsidR="00D53345" w:rsidRPr="005B3C7A" w:rsidRDefault="00D53345" w:rsidP="0025527F">
            <w:pPr>
              <w:jc w:val="center"/>
              <w:rPr>
                <w:rFonts w:ascii="Times New Roman" w:hAnsi="Times New Roman" w:cs="Times New Roman"/>
                <w:b/>
                <w:sz w:val="24"/>
                <w:szCs w:val="24"/>
              </w:rPr>
            </w:pPr>
            <w:r w:rsidRPr="005B3C7A">
              <w:rPr>
                <w:rFonts w:ascii="Times New Roman" w:hAnsi="Times New Roman" w:cs="Times New Roman"/>
                <w:b/>
                <w:sz w:val="24"/>
                <w:szCs w:val="24"/>
              </w:rPr>
              <w:t>Potential Leverage / Influential Points</w:t>
            </w:r>
          </w:p>
        </w:tc>
      </w:tr>
      <w:tr w:rsidR="00D53345" w:rsidRPr="005B3C7A" w:rsidTr="00DC2937">
        <w:tc>
          <w:tcPr>
            <w:tcW w:w="1908" w:type="dxa"/>
          </w:tcPr>
          <w:p w:rsidR="00D53345" w:rsidRPr="005B3C7A" w:rsidRDefault="00D53345" w:rsidP="00DC2937">
            <w:pPr>
              <w:rPr>
                <w:rFonts w:ascii="Times New Roman" w:hAnsi="Times New Roman" w:cs="Times New Roman"/>
                <w:sz w:val="24"/>
                <w:szCs w:val="24"/>
                <w:vertAlign w:val="subscript"/>
              </w:rPr>
            </w:pPr>
            <w:proofErr w:type="spellStart"/>
            <w:r w:rsidRPr="005B3C7A">
              <w:rPr>
                <w:rFonts w:ascii="Times New Roman" w:hAnsi="Times New Roman" w:cs="Times New Roman"/>
                <w:sz w:val="24"/>
                <w:szCs w:val="24"/>
              </w:rPr>
              <w:t>h</w:t>
            </w:r>
            <w:r w:rsidRPr="005B3C7A">
              <w:rPr>
                <w:rFonts w:ascii="Times New Roman" w:hAnsi="Times New Roman" w:cs="Times New Roman"/>
                <w:sz w:val="24"/>
                <w:szCs w:val="24"/>
                <w:vertAlign w:val="subscript"/>
              </w:rPr>
              <w:t>ii</w:t>
            </w:r>
            <w:proofErr w:type="spellEnd"/>
          </w:p>
          <w:p w:rsidR="00D53345" w:rsidRPr="005B3C7A" w:rsidRDefault="00D53345" w:rsidP="00DC2937">
            <w:pPr>
              <w:rPr>
                <w:rFonts w:ascii="Times New Roman" w:hAnsi="Times New Roman" w:cs="Times New Roman"/>
                <w:sz w:val="24"/>
                <w:szCs w:val="24"/>
              </w:rPr>
            </w:pPr>
          </w:p>
        </w:tc>
        <w:tc>
          <w:tcPr>
            <w:tcW w:w="7740" w:type="dxa"/>
          </w:tcPr>
          <w:p w:rsidR="00D53345" w:rsidRPr="005B3C7A" w:rsidRDefault="00F30D90" w:rsidP="00AE1886">
            <w:pPr>
              <w:rPr>
                <w:rFonts w:ascii="Times New Roman" w:hAnsi="Times New Roman" w:cs="Times New Roman"/>
                <w:sz w:val="24"/>
                <w:szCs w:val="24"/>
              </w:rPr>
            </w:pPr>
            <w:r w:rsidRPr="005B3C7A">
              <w:rPr>
                <w:rFonts w:ascii="Times New Roman" w:hAnsi="Times New Roman" w:cs="Times New Roman"/>
                <w:sz w:val="24"/>
                <w:szCs w:val="24"/>
              </w:rPr>
              <w:t>400, 204,</w:t>
            </w:r>
            <w:r w:rsidR="00AE1886" w:rsidRPr="005B3C7A">
              <w:rPr>
                <w:rFonts w:ascii="Times New Roman" w:hAnsi="Times New Roman" w:cs="Times New Roman"/>
                <w:sz w:val="24"/>
                <w:szCs w:val="24"/>
              </w:rPr>
              <w:t xml:space="preserve"> 21,</w:t>
            </w:r>
            <w:r w:rsidRPr="005B3C7A">
              <w:rPr>
                <w:rFonts w:ascii="Times New Roman" w:hAnsi="Times New Roman" w:cs="Times New Roman"/>
                <w:sz w:val="24"/>
                <w:szCs w:val="24"/>
              </w:rPr>
              <w:t xml:space="preserve"> 149, </w:t>
            </w:r>
            <w:r w:rsidR="00AE1886" w:rsidRPr="005B3C7A">
              <w:rPr>
                <w:rFonts w:ascii="Times New Roman" w:hAnsi="Times New Roman" w:cs="Times New Roman"/>
                <w:sz w:val="24"/>
                <w:szCs w:val="24"/>
              </w:rPr>
              <w:t>247,</w:t>
            </w:r>
            <w:r w:rsidRPr="005B3C7A">
              <w:rPr>
                <w:rFonts w:ascii="Times New Roman" w:hAnsi="Times New Roman" w:cs="Times New Roman"/>
                <w:sz w:val="24"/>
                <w:szCs w:val="24"/>
              </w:rPr>
              <w:t xml:space="preserve"> 215,</w:t>
            </w:r>
            <w:r w:rsidR="00AE1886" w:rsidRPr="005B3C7A">
              <w:rPr>
                <w:rFonts w:ascii="Times New Roman" w:hAnsi="Times New Roman" w:cs="Times New Roman"/>
                <w:sz w:val="24"/>
                <w:szCs w:val="24"/>
              </w:rPr>
              <w:t xml:space="preserve"> 297,</w:t>
            </w:r>
            <w:r w:rsidRPr="005B3C7A">
              <w:rPr>
                <w:rFonts w:ascii="Times New Roman" w:hAnsi="Times New Roman" w:cs="Times New Roman"/>
                <w:sz w:val="24"/>
                <w:szCs w:val="24"/>
              </w:rPr>
              <w:t xml:space="preserve"> 123, 453, </w:t>
            </w:r>
            <w:r w:rsidR="00AE1886" w:rsidRPr="005B3C7A">
              <w:rPr>
                <w:rFonts w:ascii="Times New Roman" w:hAnsi="Times New Roman" w:cs="Times New Roman"/>
                <w:sz w:val="24"/>
                <w:szCs w:val="24"/>
              </w:rPr>
              <w:t>126</w:t>
            </w:r>
            <w:r w:rsidRPr="005B3C7A">
              <w:rPr>
                <w:rFonts w:ascii="Times New Roman" w:hAnsi="Times New Roman" w:cs="Times New Roman"/>
                <w:sz w:val="24"/>
                <w:szCs w:val="24"/>
              </w:rPr>
              <w:t>,</w:t>
            </w:r>
            <w:r w:rsidR="00AE1886" w:rsidRPr="005B3C7A">
              <w:rPr>
                <w:rFonts w:ascii="Times New Roman" w:hAnsi="Times New Roman" w:cs="Times New Roman"/>
                <w:sz w:val="24"/>
                <w:szCs w:val="24"/>
              </w:rPr>
              <w:t xml:space="preserve"> 476, 301, 473, 227, 382, 151, </w:t>
            </w:r>
            <w:r w:rsidRPr="005B3C7A">
              <w:rPr>
                <w:rFonts w:ascii="Times New Roman" w:hAnsi="Times New Roman" w:cs="Times New Roman"/>
                <w:sz w:val="24"/>
                <w:szCs w:val="24"/>
              </w:rPr>
              <w:t xml:space="preserve">347, </w:t>
            </w:r>
            <w:r w:rsidR="00AE1886" w:rsidRPr="005B3C7A">
              <w:rPr>
                <w:rFonts w:ascii="Times New Roman" w:hAnsi="Times New Roman" w:cs="Times New Roman"/>
                <w:sz w:val="24"/>
                <w:szCs w:val="24"/>
              </w:rPr>
              <w:t xml:space="preserve">480, </w:t>
            </w:r>
            <w:r w:rsidRPr="005B3C7A">
              <w:rPr>
                <w:rFonts w:ascii="Times New Roman" w:hAnsi="Times New Roman" w:cs="Times New Roman"/>
                <w:sz w:val="24"/>
                <w:szCs w:val="24"/>
              </w:rPr>
              <w:t>9</w:t>
            </w:r>
            <w:r w:rsidR="00AE1886" w:rsidRPr="005B3C7A">
              <w:rPr>
                <w:rFonts w:ascii="Times New Roman" w:hAnsi="Times New Roman" w:cs="Times New Roman"/>
                <w:sz w:val="24"/>
                <w:szCs w:val="24"/>
              </w:rPr>
              <w:t>1</w:t>
            </w:r>
            <w:r w:rsidRPr="005B3C7A">
              <w:rPr>
                <w:rFonts w:ascii="Times New Roman" w:hAnsi="Times New Roman" w:cs="Times New Roman"/>
                <w:sz w:val="24"/>
                <w:szCs w:val="24"/>
              </w:rPr>
              <w:t>,</w:t>
            </w:r>
            <w:r w:rsidR="00AE1886" w:rsidRPr="005B3C7A">
              <w:rPr>
                <w:rFonts w:ascii="Times New Roman" w:hAnsi="Times New Roman" w:cs="Times New Roman"/>
                <w:sz w:val="24"/>
                <w:szCs w:val="24"/>
              </w:rPr>
              <w:t xml:space="preserve"> 487, 109, </w:t>
            </w:r>
            <w:r w:rsidRPr="005B3C7A">
              <w:rPr>
                <w:rFonts w:ascii="Times New Roman" w:hAnsi="Times New Roman" w:cs="Times New Roman"/>
                <w:sz w:val="24"/>
                <w:szCs w:val="24"/>
              </w:rPr>
              <w:t>3</w:t>
            </w:r>
            <w:r w:rsidR="00AE1886" w:rsidRPr="005B3C7A">
              <w:rPr>
                <w:rFonts w:ascii="Times New Roman" w:hAnsi="Times New Roman" w:cs="Times New Roman"/>
                <w:sz w:val="24"/>
                <w:szCs w:val="24"/>
              </w:rPr>
              <w:t>58</w:t>
            </w:r>
            <w:r w:rsidRPr="005B3C7A">
              <w:rPr>
                <w:rFonts w:ascii="Times New Roman" w:hAnsi="Times New Roman" w:cs="Times New Roman"/>
                <w:sz w:val="24"/>
                <w:szCs w:val="24"/>
              </w:rPr>
              <w:t>, 408,</w:t>
            </w:r>
            <w:r w:rsidR="00AE1886" w:rsidRPr="005B3C7A">
              <w:rPr>
                <w:rFonts w:ascii="Times New Roman" w:hAnsi="Times New Roman" w:cs="Times New Roman"/>
                <w:sz w:val="24"/>
                <w:szCs w:val="24"/>
              </w:rPr>
              <w:t xml:space="preserve"> 489, 27, 159, 61, 17.</w:t>
            </w:r>
          </w:p>
        </w:tc>
      </w:tr>
      <w:tr w:rsidR="00D53345" w:rsidRPr="005B3C7A" w:rsidTr="00DC2937">
        <w:tc>
          <w:tcPr>
            <w:tcW w:w="1908" w:type="dxa"/>
          </w:tcPr>
          <w:p w:rsidR="00D53345" w:rsidRPr="005B3C7A" w:rsidRDefault="00D53345" w:rsidP="00D724C1">
            <w:pPr>
              <w:rPr>
                <w:rFonts w:ascii="Times New Roman" w:hAnsi="Times New Roman" w:cs="Times New Roman"/>
                <w:b/>
                <w:sz w:val="24"/>
                <w:szCs w:val="24"/>
              </w:rPr>
            </w:pPr>
            <w:r w:rsidRPr="005B3C7A">
              <w:rPr>
                <w:rFonts w:ascii="Times New Roman" w:hAnsi="Times New Roman" w:cs="Times New Roman"/>
                <w:sz w:val="24"/>
                <w:szCs w:val="24"/>
              </w:rPr>
              <w:t>DFFITS</w:t>
            </w:r>
          </w:p>
        </w:tc>
        <w:tc>
          <w:tcPr>
            <w:tcW w:w="7740" w:type="dxa"/>
          </w:tcPr>
          <w:p w:rsidR="00D53345" w:rsidRPr="005B3C7A" w:rsidRDefault="00D53345" w:rsidP="00766F81">
            <w:pPr>
              <w:rPr>
                <w:rFonts w:ascii="Times New Roman" w:hAnsi="Times New Roman" w:cs="Times New Roman"/>
                <w:sz w:val="24"/>
                <w:szCs w:val="24"/>
              </w:rPr>
            </w:pPr>
            <w:r w:rsidRPr="005B3C7A">
              <w:rPr>
                <w:rFonts w:ascii="Times New Roman" w:hAnsi="Times New Roman" w:cs="Times New Roman"/>
                <w:b/>
                <w:sz w:val="24"/>
                <w:szCs w:val="24"/>
              </w:rPr>
              <w:t>311</w:t>
            </w:r>
            <w:r w:rsidRPr="005B3C7A">
              <w:rPr>
                <w:rFonts w:ascii="Times New Roman" w:hAnsi="Times New Roman" w:cs="Times New Roman"/>
                <w:sz w:val="24"/>
                <w:szCs w:val="24"/>
              </w:rPr>
              <w:t>,</w:t>
            </w:r>
            <w:r w:rsidRPr="005B3C7A">
              <w:rPr>
                <w:rFonts w:ascii="Times New Roman" w:hAnsi="Times New Roman" w:cs="Times New Roman"/>
                <w:b/>
                <w:sz w:val="24"/>
                <w:szCs w:val="24"/>
              </w:rPr>
              <w:t xml:space="preserve"> 19</w:t>
            </w:r>
            <w:r w:rsidRPr="005B3C7A">
              <w:rPr>
                <w:rFonts w:ascii="Times New Roman" w:hAnsi="Times New Roman" w:cs="Times New Roman"/>
                <w:sz w:val="24"/>
                <w:szCs w:val="24"/>
              </w:rPr>
              <w:t>, 216,</w:t>
            </w:r>
            <w:r w:rsidR="00766F81" w:rsidRPr="005B3C7A">
              <w:rPr>
                <w:rFonts w:ascii="Times New Roman" w:hAnsi="Times New Roman" w:cs="Times New Roman"/>
                <w:sz w:val="24"/>
                <w:szCs w:val="24"/>
              </w:rPr>
              <w:t xml:space="preserve"> 297, 266, 70, 312, 124, 59, 80</w:t>
            </w:r>
            <w:r w:rsidR="00A150B2" w:rsidRPr="005B3C7A">
              <w:rPr>
                <w:rFonts w:ascii="Times New Roman" w:hAnsi="Times New Roman" w:cs="Times New Roman"/>
                <w:sz w:val="24"/>
                <w:szCs w:val="24"/>
              </w:rPr>
              <w:t>.</w:t>
            </w:r>
          </w:p>
        </w:tc>
      </w:tr>
      <w:tr w:rsidR="00D53345" w:rsidRPr="005B3C7A" w:rsidTr="00DC2937">
        <w:tc>
          <w:tcPr>
            <w:tcW w:w="1908" w:type="dxa"/>
          </w:tcPr>
          <w:p w:rsidR="00D53345" w:rsidRPr="005B3C7A" w:rsidRDefault="00D53345" w:rsidP="00DC2937">
            <w:pPr>
              <w:rPr>
                <w:rFonts w:ascii="Times New Roman" w:hAnsi="Times New Roman" w:cs="Times New Roman"/>
                <w:sz w:val="24"/>
                <w:szCs w:val="24"/>
              </w:rPr>
            </w:pPr>
            <w:r w:rsidRPr="005B3C7A">
              <w:rPr>
                <w:rFonts w:ascii="Times New Roman" w:hAnsi="Times New Roman" w:cs="Times New Roman"/>
                <w:sz w:val="24"/>
                <w:szCs w:val="24"/>
              </w:rPr>
              <w:t>DFBETAS</w:t>
            </w:r>
          </w:p>
          <w:p w:rsidR="00D53345" w:rsidRPr="005B3C7A" w:rsidRDefault="00D53345" w:rsidP="00DC2937">
            <w:pPr>
              <w:rPr>
                <w:rFonts w:ascii="Times New Roman" w:hAnsi="Times New Roman" w:cs="Times New Roman"/>
                <w:b/>
                <w:sz w:val="24"/>
                <w:szCs w:val="24"/>
              </w:rPr>
            </w:pPr>
          </w:p>
        </w:tc>
        <w:tc>
          <w:tcPr>
            <w:tcW w:w="7740" w:type="dxa"/>
          </w:tcPr>
          <w:p w:rsidR="00D53345" w:rsidRPr="005B3C7A" w:rsidRDefault="000409F4" w:rsidP="00A72107">
            <w:pPr>
              <w:rPr>
                <w:rFonts w:ascii="Times New Roman" w:hAnsi="Times New Roman" w:cs="Times New Roman"/>
                <w:sz w:val="24"/>
                <w:szCs w:val="24"/>
              </w:rPr>
            </w:pPr>
            <w:r w:rsidRPr="005B3C7A">
              <w:rPr>
                <w:rFonts w:ascii="Times New Roman" w:hAnsi="Times New Roman" w:cs="Times New Roman"/>
                <w:b/>
                <w:sz w:val="24"/>
                <w:szCs w:val="24"/>
              </w:rPr>
              <w:t>311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w:t>
            </w:r>
            <w:r w:rsidRPr="005B3C7A">
              <w:rPr>
                <w:rFonts w:ascii="Times New Roman" w:hAnsi="Times New Roman" w:cs="Times New Roman"/>
                <w:b/>
                <w:sz w:val="24"/>
                <w:szCs w:val="24"/>
              </w:rPr>
              <w:t>19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279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297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169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216</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218</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247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266</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307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317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364</w:t>
            </w:r>
            <w:r w:rsidR="00A72107" w:rsidRPr="005B3C7A">
              <w:rPr>
                <w:rFonts w:ascii="Times New Roman" w:hAnsi="Times New Roman" w:cs="Times New Roman"/>
                <w:sz w:val="24"/>
                <w:szCs w:val="24"/>
              </w:rPr>
              <w:t xml:space="preserve">, </w:t>
            </w:r>
            <w:r w:rsidRPr="005B3C7A">
              <w:rPr>
                <w:rFonts w:ascii="Times New Roman" w:hAnsi="Times New Roman" w:cs="Times New Roman"/>
                <w:sz w:val="24"/>
                <w:szCs w:val="24"/>
              </w:rPr>
              <w:t>70</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84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124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134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149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204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215</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248</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261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274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342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350</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372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400</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404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419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422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423</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430</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472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487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59</w:t>
            </w:r>
            <w:r w:rsidR="00A72107" w:rsidRPr="005B3C7A">
              <w:rPr>
                <w:rFonts w:ascii="Times New Roman" w:hAnsi="Times New Roman" w:cs="Times New Roman"/>
                <w:sz w:val="24"/>
                <w:szCs w:val="24"/>
              </w:rPr>
              <w:t xml:space="preserve">, </w:t>
            </w:r>
            <w:r w:rsidRPr="005B3C7A">
              <w:rPr>
                <w:rFonts w:ascii="Times New Roman" w:hAnsi="Times New Roman" w:cs="Times New Roman"/>
                <w:sz w:val="24"/>
                <w:szCs w:val="24"/>
              </w:rPr>
              <w:t>80</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152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159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175</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179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185</w:t>
            </w:r>
            <w:r w:rsidR="00A72107" w:rsidRPr="005B3C7A">
              <w:rPr>
                <w:rFonts w:ascii="Times New Roman" w:hAnsi="Times New Roman" w:cs="Times New Roman"/>
                <w:sz w:val="24"/>
                <w:szCs w:val="24"/>
              </w:rPr>
              <w:t xml:space="preserve">, </w:t>
            </w:r>
            <w:r w:rsidRPr="005B3C7A">
              <w:rPr>
                <w:rFonts w:ascii="Times New Roman" w:hAnsi="Times New Roman" w:cs="Times New Roman"/>
                <w:sz w:val="24"/>
                <w:szCs w:val="24"/>
              </w:rPr>
              <w:t>187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189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195</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244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254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258</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290</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291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312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349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38</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381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399</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42</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44</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448</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451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475</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486</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496</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498</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53</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73</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91</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97</w:t>
            </w:r>
            <w:r w:rsidR="00A72107" w:rsidRPr="005B3C7A">
              <w:rPr>
                <w:rFonts w:ascii="Times New Roman" w:hAnsi="Times New Roman" w:cs="Times New Roman"/>
                <w:sz w:val="24"/>
                <w:szCs w:val="24"/>
              </w:rPr>
              <w:t>,</w:t>
            </w:r>
            <w:r w:rsidRPr="005B3C7A">
              <w:rPr>
                <w:rFonts w:ascii="Times New Roman" w:hAnsi="Times New Roman" w:cs="Times New Roman"/>
                <w:sz w:val="24"/>
                <w:szCs w:val="24"/>
              </w:rPr>
              <w:t xml:space="preserve"> 99</w:t>
            </w:r>
            <w:r w:rsidR="00A72107" w:rsidRPr="005B3C7A">
              <w:rPr>
                <w:rFonts w:ascii="Times New Roman" w:hAnsi="Times New Roman" w:cs="Times New Roman"/>
                <w:sz w:val="24"/>
                <w:szCs w:val="24"/>
              </w:rPr>
              <w:t>.</w:t>
            </w:r>
          </w:p>
        </w:tc>
      </w:tr>
      <w:tr w:rsidR="00D53345" w:rsidRPr="005B3C7A" w:rsidTr="00DC2937">
        <w:tc>
          <w:tcPr>
            <w:tcW w:w="1908" w:type="dxa"/>
          </w:tcPr>
          <w:p w:rsidR="00D53345" w:rsidRPr="005B3C7A" w:rsidRDefault="00D53345" w:rsidP="00DC2937">
            <w:pPr>
              <w:rPr>
                <w:rFonts w:ascii="Times New Roman" w:hAnsi="Times New Roman" w:cs="Times New Roman"/>
                <w:sz w:val="24"/>
                <w:szCs w:val="24"/>
              </w:rPr>
            </w:pPr>
            <w:r w:rsidRPr="005B3C7A">
              <w:rPr>
                <w:rFonts w:ascii="Times New Roman" w:hAnsi="Times New Roman" w:cs="Times New Roman"/>
                <w:sz w:val="24"/>
                <w:szCs w:val="24"/>
              </w:rPr>
              <w:t>COVRATIO</w:t>
            </w:r>
          </w:p>
          <w:p w:rsidR="00D53345" w:rsidRPr="005B3C7A" w:rsidRDefault="00D53345" w:rsidP="00DC2937">
            <w:pPr>
              <w:rPr>
                <w:rFonts w:ascii="Times New Roman" w:hAnsi="Times New Roman" w:cs="Times New Roman"/>
                <w:b/>
                <w:sz w:val="24"/>
                <w:szCs w:val="24"/>
              </w:rPr>
            </w:pPr>
          </w:p>
        </w:tc>
        <w:tc>
          <w:tcPr>
            <w:tcW w:w="7740" w:type="dxa"/>
          </w:tcPr>
          <w:p w:rsidR="00D53345" w:rsidRPr="005B3C7A" w:rsidRDefault="00EC2146" w:rsidP="00531380">
            <w:pPr>
              <w:rPr>
                <w:rFonts w:ascii="Times New Roman" w:hAnsi="Times New Roman" w:cs="Times New Roman"/>
                <w:sz w:val="24"/>
                <w:szCs w:val="24"/>
              </w:rPr>
            </w:pPr>
            <w:r w:rsidRPr="005B3C7A">
              <w:rPr>
                <w:rFonts w:ascii="Times New Roman" w:hAnsi="Times New Roman" w:cs="Times New Roman"/>
                <w:b/>
                <w:sz w:val="24"/>
                <w:szCs w:val="24"/>
              </w:rPr>
              <w:t>19</w:t>
            </w:r>
            <w:r w:rsidRPr="005B3C7A">
              <w:rPr>
                <w:rFonts w:ascii="Times New Roman" w:hAnsi="Times New Roman" w:cs="Times New Roman"/>
                <w:sz w:val="24"/>
                <w:szCs w:val="24"/>
              </w:rPr>
              <w:t xml:space="preserve">, </w:t>
            </w:r>
            <w:r w:rsidRPr="005B3C7A">
              <w:rPr>
                <w:rFonts w:ascii="Times New Roman" w:hAnsi="Times New Roman" w:cs="Times New Roman"/>
                <w:b/>
                <w:sz w:val="24"/>
                <w:szCs w:val="24"/>
              </w:rPr>
              <w:t>311</w:t>
            </w:r>
            <w:r w:rsidRPr="005B3C7A">
              <w:rPr>
                <w:rFonts w:ascii="Times New Roman" w:hAnsi="Times New Roman" w:cs="Times New Roman"/>
                <w:sz w:val="24"/>
                <w:szCs w:val="24"/>
              </w:rPr>
              <w:t>, 266, 216, 364, 261, 44, 486, 61, 151, 27, 358, 408, 489, 301, 480, 215, 227, 476, 382, 247, 123, 162, 473, 453, 149, 204, 21, 400.</w:t>
            </w:r>
          </w:p>
        </w:tc>
      </w:tr>
      <w:tr w:rsidR="00D53345" w:rsidRPr="005B3C7A" w:rsidTr="00DC2937">
        <w:tc>
          <w:tcPr>
            <w:tcW w:w="1908" w:type="dxa"/>
          </w:tcPr>
          <w:p w:rsidR="00D53345" w:rsidRPr="005B3C7A" w:rsidRDefault="00D53345" w:rsidP="00DC2937">
            <w:pPr>
              <w:rPr>
                <w:rFonts w:ascii="Times New Roman" w:hAnsi="Times New Roman" w:cs="Times New Roman"/>
                <w:sz w:val="24"/>
                <w:szCs w:val="24"/>
              </w:rPr>
            </w:pPr>
            <w:r w:rsidRPr="005B3C7A">
              <w:rPr>
                <w:rFonts w:ascii="Times New Roman" w:hAnsi="Times New Roman" w:cs="Times New Roman"/>
                <w:sz w:val="24"/>
                <w:szCs w:val="24"/>
              </w:rPr>
              <w:t>Cook’s Distance</w:t>
            </w:r>
          </w:p>
          <w:p w:rsidR="00D53345" w:rsidRPr="005B3C7A" w:rsidRDefault="00D53345" w:rsidP="00DC2937">
            <w:pPr>
              <w:rPr>
                <w:rFonts w:ascii="Times New Roman" w:hAnsi="Times New Roman" w:cs="Times New Roman"/>
                <w:b/>
                <w:sz w:val="24"/>
                <w:szCs w:val="24"/>
              </w:rPr>
            </w:pPr>
          </w:p>
        </w:tc>
        <w:tc>
          <w:tcPr>
            <w:tcW w:w="7740" w:type="dxa"/>
          </w:tcPr>
          <w:p w:rsidR="00D53345" w:rsidRPr="005B3C7A" w:rsidRDefault="00165970" w:rsidP="00DC2937">
            <w:pPr>
              <w:rPr>
                <w:rFonts w:ascii="Times New Roman" w:hAnsi="Times New Roman" w:cs="Times New Roman"/>
                <w:sz w:val="24"/>
                <w:szCs w:val="24"/>
              </w:rPr>
            </w:pPr>
            <w:r w:rsidRPr="005B3C7A">
              <w:rPr>
                <w:rFonts w:ascii="Times New Roman" w:hAnsi="Times New Roman" w:cs="Times New Roman"/>
                <w:sz w:val="24"/>
                <w:szCs w:val="24"/>
              </w:rPr>
              <w:t xml:space="preserve">Although all of observations have Cook’s distance less than 1, which means there is no potential leverage points by using this criteria,  observations </w:t>
            </w:r>
            <w:r w:rsidRPr="005B3C7A">
              <w:rPr>
                <w:rFonts w:ascii="Times New Roman" w:hAnsi="Times New Roman" w:cs="Times New Roman"/>
                <w:b/>
                <w:sz w:val="24"/>
                <w:szCs w:val="24"/>
              </w:rPr>
              <w:t>311</w:t>
            </w:r>
            <w:r w:rsidRPr="005B3C7A">
              <w:rPr>
                <w:rFonts w:ascii="Times New Roman" w:hAnsi="Times New Roman" w:cs="Times New Roman"/>
                <w:sz w:val="24"/>
                <w:szCs w:val="24"/>
              </w:rPr>
              <w:t xml:space="preserve"> and </w:t>
            </w:r>
            <w:r w:rsidRPr="005B3C7A">
              <w:rPr>
                <w:rFonts w:ascii="Times New Roman" w:hAnsi="Times New Roman" w:cs="Times New Roman"/>
                <w:b/>
                <w:sz w:val="24"/>
                <w:szCs w:val="24"/>
              </w:rPr>
              <w:t>19</w:t>
            </w:r>
            <w:r w:rsidRPr="005B3C7A">
              <w:rPr>
                <w:rFonts w:ascii="Times New Roman" w:hAnsi="Times New Roman" w:cs="Times New Roman"/>
                <w:sz w:val="24"/>
                <w:szCs w:val="24"/>
              </w:rPr>
              <w:t xml:space="preserve"> </w:t>
            </w:r>
            <w:r w:rsidR="00892CC0">
              <w:rPr>
                <w:rFonts w:ascii="Times New Roman" w:hAnsi="Times New Roman" w:cs="Times New Roman"/>
                <w:sz w:val="24"/>
                <w:szCs w:val="24"/>
              </w:rPr>
              <w:t xml:space="preserve">still </w:t>
            </w:r>
            <w:r w:rsidRPr="005B3C7A">
              <w:rPr>
                <w:rFonts w:ascii="Times New Roman" w:hAnsi="Times New Roman" w:cs="Times New Roman"/>
                <w:sz w:val="24"/>
                <w:szCs w:val="24"/>
              </w:rPr>
              <w:t>have largest Cook’s distance.</w:t>
            </w:r>
          </w:p>
        </w:tc>
      </w:tr>
    </w:tbl>
    <w:p w:rsidR="004F609F" w:rsidRDefault="004F609F" w:rsidP="00022587">
      <w:pPr>
        <w:spacing w:after="0"/>
        <w:rPr>
          <w:rFonts w:ascii="Times New Roman" w:hAnsi="Times New Roman" w:cs="Times New Roman"/>
          <w:b/>
          <w:sz w:val="24"/>
          <w:szCs w:val="24"/>
        </w:rPr>
      </w:pPr>
    </w:p>
    <w:p w:rsidR="002E78A0" w:rsidRPr="005B3C7A" w:rsidRDefault="002E78A0" w:rsidP="002E78A0">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Figure</w:t>
      </w:r>
      <w:r w:rsidRPr="005B3C7A">
        <w:rPr>
          <w:rFonts w:ascii="Times New Roman" w:hAnsi="Times New Roman" w:cs="Times New Roman"/>
          <w:sz w:val="24"/>
          <w:szCs w:val="24"/>
        </w:rPr>
        <w:t xml:space="preserve"> </w:t>
      </w:r>
      <w:r>
        <w:rPr>
          <w:rFonts w:ascii="Times New Roman" w:hAnsi="Times New Roman" w:cs="Times New Roman"/>
          <w:sz w:val="24"/>
          <w:szCs w:val="24"/>
        </w:rPr>
        <w:t>4</w:t>
      </w:r>
      <w:r w:rsidRPr="005B3C7A">
        <w:rPr>
          <w:rFonts w:ascii="Times New Roman" w:hAnsi="Times New Roman" w:cs="Times New Roman"/>
          <w:sz w:val="24"/>
          <w:szCs w:val="24"/>
        </w:rPr>
        <w:t xml:space="preserve">. </w:t>
      </w:r>
      <w:r>
        <w:rPr>
          <w:rFonts w:ascii="Times New Roman" w:hAnsi="Times New Roman" w:cs="Times New Roman"/>
          <w:sz w:val="24"/>
          <w:szCs w:val="24"/>
        </w:rPr>
        <w:t>Residuals of 9 and 311 Compare with other Observations</w:t>
      </w:r>
      <w:r w:rsidR="00BD29E9">
        <w:rPr>
          <w:rFonts w:ascii="Times New Roman" w:hAnsi="Times New Roman" w:cs="Times New Roman"/>
          <w:sz w:val="24"/>
          <w:szCs w:val="24"/>
        </w:rPr>
        <w:t xml:space="preserve"> in Estimation Model</w:t>
      </w:r>
    </w:p>
    <w:p w:rsidR="00156C6F" w:rsidRDefault="00156C6F" w:rsidP="009720A0">
      <w:pPr>
        <w:spacing w:after="0" w:line="480" w:lineRule="auto"/>
        <w:rPr>
          <w:rFonts w:ascii="Times New Roman" w:hAnsi="Times New Roman" w:cs="Times New Roman"/>
          <w:b/>
          <w:sz w:val="24"/>
          <w:szCs w:val="24"/>
        </w:rPr>
      </w:pPr>
      <w:r w:rsidRPr="005B3C7A">
        <w:rPr>
          <w:rFonts w:ascii="Times New Roman" w:hAnsi="Times New Roman" w:cs="Times New Roman"/>
          <w:b/>
          <w:noProof/>
          <w:sz w:val="24"/>
          <w:szCs w:val="24"/>
        </w:rPr>
        <w:drawing>
          <wp:inline distT="0" distB="0" distL="0" distR="0" wp14:anchorId="28462ABD" wp14:editId="26E24FC8">
            <wp:extent cx="5905500" cy="28956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r="-162" b="8434"/>
                    <a:stretch/>
                  </pic:blipFill>
                  <pic:spPr bwMode="auto">
                    <a:xfrm>
                      <a:off x="0" y="0"/>
                      <a:ext cx="590550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356C85" w:rsidRDefault="00356C85" w:rsidP="009720A0">
      <w:pPr>
        <w:spacing w:after="0" w:line="480" w:lineRule="auto"/>
        <w:rPr>
          <w:rFonts w:ascii="Times New Roman" w:hAnsi="Times New Roman" w:cs="Times New Roman"/>
          <w:b/>
          <w:sz w:val="24"/>
          <w:szCs w:val="24"/>
        </w:rPr>
      </w:pPr>
      <w:r w:rsidRPr="005B3C7A">
        <w:rPr>
          <w:rFonts w:ascii="Times New Roman" w:hAnsi="Times New Roman" w:cs="Times New Roman"/>
          <w:b/>
          <w:sz w:val="24"/>
          <w:szCs w:val="24"/>
        </w:rPr>
        <w:t>D. Selection of Variables</w:t>
      </w:r>
    </w:p>
    <w:p w:rsidR="009720A0" w:rsidRDefault="009720A0" w:rsidP="00732D5D">
      <w:pPr>
        <w:spacing w:after="0" w:line="240" w:lineRule="auto"/>
        <w:rPr>
          <w:rFonts w:ascii="Times New Roman" w:hAnsi="Times New Roman" w:cs="Times New Roman"/>
          <w:b/>
          <w:sz w:val="24"/>
          <w:szCs w:val="24"/>
        </w:rPr>
      </w:pPr>
      <w:r>
        <w:rPr>
          <w:rFonts w:ascii="Times New Roman" w:hAnsi="Times New Roman" w:cs="Times New Roman"/>
          <w:b/>
          <w:sz w:val="24"/>
          <w:szCs w:val="24"/>
        </w:rPr>
        <w:t>D</w:t>
      </w:r>
      <w:r w:rsidRPr="005B3C7A">
        <w:rPr>
          <w:rFonts w:ascii="Times New Roman" w:hAnsi="Times New Roman" w:cs="Times New Roman"/>
          <w:b/>
          <w:sz w:val="24"/>
          <w:szCs w:val="24"/>
        </w:rPr>
        <w:t>.1 Selection of Variables for Cost Estimation Model</w:t>
      </w:r>
    </w:p>
    <w:p w:rsidR="00732D5D" w:rsidRDefault="00732D5D" w:rsidP="008441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56DC1">
        <w:rPr>
          <w:rFonts w:ascii="Times New Roman" w:hAnsi="Times New Roman" w:cs="Times New Roman"/>
          <w:sz w:val="24"/>
          <w:szCs w:val="24"/>
        </w:rPr>
        <w:t>The coefficients table shows that only the first four variables are significant even as the last predicted added. That means the three categorical variables (goal.sd, rush and detail) do not help much in estimating average cost while units, weight, chisel and stamp already in the model</w:t>
      </w:r>
      <w:r w:rsidR="0084411A">
        <w:rPr>
          <w:rFonts w:ascii="Times New Roman" w:hAnsi="Times New Roman" w:cs="Times New Roman"/>
          <w:sz w:val="24"/>
          <w:szCs w:val="24"/>
        </w:rPr>
        <w:t>.</w:t>
      </w:r>
      <w:r w:rsidR="00E21E74">
        <w:rPr>
          <w:rFonts w:ascii="Times New Roman" w:hAnsi="Times New Roman" w:cs="Times New Roman"/>
          <w:sz w:val="24"/>
          <w:szCs w:val="24"/>
        </w:rPr>
        <w:t xml:space="preserve"> However, chisel and stamp variables are linearly correlated. Adding both of them as two separate variables to the model will cause </w:t>
      </w:r>
      <w:proofErr w:type="spellStart"/>
      <w:r w:rsidR="00E21E74">
        <w:rPr>
          <w:rFonts w:ascii="Times New Roman" w:hAnsi="Times New Roman" w:cs="Times New Roman"/>
          <w:sz w:val="24"/>
          <w:szCs w:val="24"/>
        </w:rPr>
        <w:t>multicollinearity</w:t>
      </w:r>
      <w:proofErr w:type="spellEnd"/>
      <w:r w:rsidR="00E21E74">
        <w:rPr>
          <w:rFonts w:ascii="Times New Roman" w:hAnsi="Times New Roman" w:cs="Times New Roman"/>
          <w:sz w:val="24"/>
          <w:szCs w:val="24"/>
        </w:rPr>
        <w:t xml:space="preserve">. Hence, since number of chisels and stamps used indicate the complexity of the block produced, adding them together to become one variable called complexity will </w:t>
      </w:r>
      <w:r w:rsidR="007E62BE">
        <w:rPr>
          <w:rFonts w:ascii="Times New Roman" w:hAnsi="Times New Roman" w:cs="Times New Roman"/>
          <w:sz w:val="24"/>
          <w:szCs w:val="24"/>
        </w:rPr>
        <w:t xml:space="preserve">help to avoid </w:t>
      </w:r>
      <w:proofErr w:type="spellStart"/>
      <w:r w:rsidR="007E62BE">
        <w:rPr>
          <w:rFonts w:ascii="Times New Roman" w:hAnsi="Times New Roman" w:cs="Times New Roman"/>
          <w:sz w:val="24"/>
          <w:szCs w:val="24"/>
        </w:rPr>
        <w:t>multicollinearity</w:t>
      </w:r>
      <w:proofErr w:type="spellEnd"/>
      <w:r w:rsidR="007E62BE">
        <w:rPr>
          <w:rFonts w:ascii="Times New Roman" w:hAnsi="Times New Roman" w:cs="Times New Roman"/>
          <w:sz w:val="24"/>
          <w:szCs w:val="24"/>
        </w:rPr>
        <w:t xml:space="preserve"> and improve the model.</w:t>
      </w:r>
      <w:r w:rsidR="003D45B7">
        <w:rPr>
          <w:rFonts w:ascii="Times New Roman" w:hAnsi="Times New Roman" w:cs="Times New Roman"/>
          <w:sz w:val="24"/>
          <w:szCs w:val="24"/>
        </w:rPr>
        <w:t xml:space="preserve"> Figure 6 shows the strong upward linear trend between weight and comp</w:t>
      </w:r>
      <w:r w:rsidR="00DB2A4E">
        <w:rPr>
          <w:rFonts w:ascii="Times New Roman" w:hAnsi="Times New Roman" w:cs="Times New Roman"/>
          <w:sz w:val="24"/>
          <w:szCs w:val="24"/>
        </w:rPr>
        <w:t>lexity. Therefore, together with units, weight and complexity are good predictors for cost estimation model.</w:t>
      </w:r>
    </w:p>
    <w:p w:rsidR="00DC0C14" w:rsidRDefault="00DC0C14" w:rsidP="008441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D45B7">
        <w:rPr>
          <w:rFonts w:ascii="Times New Roman" w:hAnsi="Times New Roman" w:cs="Times New Roman"/>
          <w:sz w:val="24"/>
          <w:szCs w:val="24"/>
        </w:rPr>
        <w:t xml:space="preserve"> </w:t>
      </w:r>
    </w:p>
    <w:p w:rsidR="0084411A" w:rsidRDefault="0084411A" w:rsidP="00732D5D">
      <w:pPr>
        <w:spacing w:after="0" w:line="240" w:lineRule="auto"/>
        <w:rPr>
          <w:rFonts w:ascii="Times New Roman" w:hAnsi="Times New Roman" w:cs="Times New Roman"/>
          <w:sz w:val="24"/>
          <w:szCs w:val="24"/>
        </w:rPr>
      </w:pPr>
    </w:p>
    <w:p w:rsidR="00BF131F" w:rsidRPr="00BF131F" w:rsidRDefault="00BF131F" w:rsidP="00BF131F">
      <w:pPr>
        <w:spacing w:after="0" w:line="240" w:lineRule="auto"/>
        <w:rPr>
          <w:rFonts w:ascii="Times New Roman" w:hAnsi="Times New Roman" w:cs="Times New Roman"/>
          <w:sz w:val="24"/>
          <w:szCs w:val="24"/>
        </w:rPr>
      </w:pPr>
      <w:r w:rsidRPr="00BF131F">
        <w:rPr>
          <w:rFonts w:ascii="Times New Roman" w:hAnsi="Times New Roman" w:cs="Times New Roman"/>
          <w:sz w:val="24"/>
          <w:szCs w:val="24"/>
        </w:rPr>
        <w:t>Coefficients:</w:t>
      </w:r>
    </w:p>
    <w:p w:rsidR="00BF131F" w:rsidRPr="00BF131F" w:rsidRDefault="00BF131F" w:rsidP="00BF131F">
      <w:pPr>
        <w:spacing w:after="0" w:line="240" w:lineRule="auto"/>
        <w:rPr>
          <w:rFonts w:ascii="Times New Roman" w:hAnsi="Times New Roman" w:cs="Times New Roman"/>
          <w:sz w:val="24"/>
          <w:szCs w:val="24"/>
        </w:rPr>
      </w:pPr>
      <w:r w:rsidRPr="00BF13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131F">
        <w:rPr>
          <w:rFonts w:ascii="Times New Roman" w:hAnsi="Times New Roman" w:cs="Times New Roman"/>
          <w:sz w:val="24"/>
          <w:szCs w:val="24"/>
        </w:rPr>
        <w:t xml:space="preserve">Estimate </w:t>
      </w:r>
      <w:r>
        <w:rPr>
          <w:rFonts w:ascii="Times New Roman" w:hAnsi="Times New Roman" w:cs="Times New Roman"/>
          <w:sz w:val="24"/>
          <w:szCs w:val="24"/>
        </w:rPr>
        <w:t xml:space="preserve">  </w:t>
      </w:r>
      <w:r w:rsidRPr="00BF131F">
        <w:rPr>
          <w:rFonts w:ascii="Times New Roman" w:hAnsi="Times New Roman" w:cs="Times New Roman"/>
          <w:sz w:val="24"/>
          <w:szCs w:val="24"/>
        </w:rPr>
        <w:t xml:space="preserve">Std. </w:t>
      </w:r>
      <w:proofErr w:type="gramStart"/>
      <w:r w:rsidRPr="00BF131F">
        <w:rPr>
          <w:rFonts w:ascii="Times New Roman" w:hAnsi="Times New Roman" w:cs="Times New Roman"/>
          <w:sz w:val="24"/>
          <w:szCs w:val="24"/>
        </w:rPr>
        <w:t>Error</w:t>
      </w:r>
      <w:r>
        <w:rPr>
          <w:rFonts w:ascii="Times New Roman" w:hAnsi="Times New Roman" w:cs="Times New Roman"/>
          <w:sz w:val="24"/>
          <w:szCs w:val="24"/>
        </w:rPr>
        <w:t xml:space="preserve"> </w:t>
      </w:r>
      <w:r w:rsidRPr="00BF131F">
        <w:rPr>
          <w:rFonts w:ascii="Times New Roman" w:hAnsi="Times New Roman" w:cs="Times New Roman"/>
          <w:sz w:val="24"/>
          <w:szCs w:val="24"/>
        </w:rPr>
        <w:t xml:space="preserve"> t</w:t>
      </w:r>
      <w:proofErr w:type="gramEnd"/>
      <w:r w:rsidRPr="00BF131F">
        <w:rPr>
          <w:rFonts w:ascii="Times New Roman" w:hAnsi="Times New Roman" w:cs="Times New Roman"/>
          <w:sz w:val="24"/>
          <w:szCs w:val="24"/>
        </w:rPr>
        <w:t xml:space="preserve"> value </w:t>
      </w:r>
      <w:proofErr w:type="spellStart"/>
      <w:r w:rsidRPr="00BF131F">
        <w:rPr>
          <w:rFonts w:ascii="Times New Roman" w:hAnsi="Times New Roman" w:cs="Times New Roman"/>
          <w:sz w:val="24"/>
          <w:szCs w:val="24"/>
        </w:rPr>
        <w:t>Pr</w:t>
      </w:r>
      <w:proofErr w:type="spellEnd"/>
      <w:r w:rsidRPr="00BF131F">
        <w:rPr>
          <w:rFonts w:ascii="Times New Roman" w:hAnsi="Times New Roman" w:cs="Times New Roman"/>
          <w:sz w:val="24"/>
          <w:szCs w:val="24"/>
        </w:rPr>
        <w:t xml:space="preserve">(&gt;|t|)    </w:t>
      </w:r>
    </w:p>
    <w:p w:rsidR="00BF131F" w:rsidRPr="00BF131F" w:rsidRDefault="00BF131F" w:rsidP="00BF131F">
      <w:pPr>
        <w:spacing w:after="0" w:line="240" w:lineRule="auto"/>
        <w:rPr>
          <w:rFonts w:ascii="Times New Roman" w:hAnsi="Times New Roman" w:cs="Times New Roman"/>
          <w:sz w:val="24"/>
          <w:szCs w:val="24"/>
        </w:rPr>
      </w:pPr>
      <w:r w:rsidRPr="00BF131F">
        <w:rPr>
          <w:rFonts w:ascii="Times New Roman" w:hAnsi="Times New Roman" w:cs="Times New Roman"/>
          <w:sz w:val="24"/>
          <w:szCs w:val="24"/>
        </w:rPr>
        <w:t xml:space="preserve">(Intercept)     </w:t>
      </w:r>
      <w:r>
        <w:rPr>
          <w:rFonts w:ascii="Times New Roman" w:hAnsi="Times New Roman" w:cs="Times New Roman"/>
          <w:sz w:val="24"/>
          <w:szCs w:val="24"/>
        </w:rPr>
        <w:t xml:space="preserve">  </w:t>
      </w:r>
      <w:r w:rsidRPr="00BF131F">
        <w:rPr>
          <w:rFonts w:ascii="Times New Roman" w:hAnsi="Times New Roman" w:cs="Times New Roman"/>
          <w:sz w:val="24"/>
          <w:szCs w:val="24"/>
        </w:rPr>
        <w:t xml:space="preserve">34.1322     3.9792   </w:t>
      </w:r>
      <w:proofErr w:type="gramStart"/>
      <w:r w:rsidRPr="00BF131F">
        <w:rPr>
          <w:rFonts w:ascii="Times New Roman" w:hAnsi="Times New Roman" w:cs="Times New Roman"/>
          <w:sz w:val="24"/>
          <w:szCs w:val="24"/>
        </w:rPr>
        <w:t>8.578  &lt;</w:t>
      </w:r>
      <w:proofErr w:type="gramEnd"/>
      <w:r w:rsidRPr="00BF131F">
        <w:rPr>
          <w:rFonts w:ascii="Times New Roman" w:hAnsi="Times New Roman" w:cs="Times New Roman"/>
          <w:sz w:val="24"/>
          <w:szCs w:val="24"/>
        </w:rPr>
        <w:t xml:space="preserve"> 2e-16 ***</w:t>
      </w:r>
    </w:p>
    <w:p w:rsidR="00BF131F" w:rsidRPr="00BF131F" w:rsidRDefault="00BF131F" w:rsidP="00BF131F">
      <w:pPr>
        <w:spacing w:after="0" w:line="240" w:lineRule="auto"/>
        <w:rPr>
          <w:rFonts w:ascii="Times New Roman" w:hAnsi="Times New Roman" w:cs="Times New Roman"/>
          <w:sz w:val="24"/>
          <w:szCs w:val="24"/>
        </w:rPr>
      </w:pPr>
      <w:r w:rsidRPr="00BF131F">
        <w:rPr>
          <w:rFonts w:ascii="Times New Roman" w:hAnsi="Times New Roman" w:cs="Times New Roman"/>
          <w:sz w:val="24"/>
          <w:szCs w:val="24"/>
        </w:rPr>
        <w:t xml:space="preserve">units.log       </w:t>
      </w:r>
      <w:r>
        <w:rPr>
          <w:rFonts w:ascii="Times New Roman" w:hAnsi="Times New Roman" w:cs="Times New Roman"/>
          <w:sz w:val="24"/>
          <w:szCs w:val="24"/>
        </w:rPr>
        <w:t xml:space="preserve">   </w:t>
      </w:r>
      <w:r w:rsidRPr="00BF131F">
        <w:rPr>
          <w:rFonts w:ascii="Times New Roman" w:hAnsi="Times New Roman" w:cs="Times New Roman"/>
          <w:sz w:val="24"/>
          <w:szCs w:val="24"/>
        </w:rPr>
        <w:t xml:space="preserve">-2.7163     </w:t>
      </w:r>
      <w:proofErr w:type="gramStart"/>
      <w:r w:rsidRPr="00BF131F">
        <w:rPr>
          <w:rFonts w:ascii="Times New Roman" w:hAnsi="Times New Roman" w:cs="Times New Roman"/>
          <w:sz w:val="24"/>
          <w:szCs w:val="24"/>
        </w:rPr>
        <w:t>0.5851  -</w:t>
      </w:r>
      <w:proofErr w:type="gramEnd"/>
      <w:r w:rsidRPr="00BF131F">
        <w:rPr>
          <w:rFonts w:ascii="Times New Roman" w:hAnsi="Times New Roman" w:cs="Times New Roman"/>
          <w:sz w:val="24"/>
          <w:szCs w:val="24"/>
        </w:rPr>
        <w:t>4.642 4.44e-06 ***</w:t>
      </w:r>
    </w:p>
    <w:p w:rsidR="00BF131F" w:rsidRPr="00BF131F" w:rsidRDefault="00BF131F" w:rsidP="00BF131F">
      <w:pPr>
        <w:spacing w:after="0" w:line="240" w:lineRule="auto"/>
        <w:rPr>
          <w:rFonts w:ascii="Times New Roman" w:hAnsi="Times New Roman" w:cs="Times New Roman"/>
          <w:sz w:val="24"/>
          <w:szCs w:val="24"/>
        </w:rPr>
      </w:pPr>
      <w:proofErr w:type="gramStart"/>
      <w:r w:rsidRPr="00BF131F">
        <w:rPr>
          <w:rFonts w:ascii="Times New Roman" w:hAnsi="Times New Roman" w:cs="Times New Roman"/>
          <w:sz w:val="24"/>
          <w:szCs w:val="24"/>
        </w:rPr>
        <w:t>weight</w:t>
      </w:r>
      <w:proofErr w:type="gramEnd"/>
      <w:r w:rsidRPr="00BF13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131F">
        <w:rPr>
          <w:rFonts w:ascii="Times New Roman" w:hAnsi="Times New Roman" w:cs="Times New Roman"/>
          <w:sz w:val="24"/>
          <w:szCs w:val="24"/>
        </w:rPr>
        <w:t>5.4555     0.3420  15.953  &lt; 2e-16 ***</w:t>
      </w:r>
    </w:p>
    <w:p w:rsidR="00BF131F" w:rsidRPr="00BF131F" w:rsidRDefault="00BF131F" w:rsidP="00BF131F">
      <w:pPr>
        <w:spacing w:after="0" w:line="240" w:lineRule="auto"/>
        <w:rPr>
          <w:rFonts w:ascii="Times New Roman" w:hAnsi="Times New Roman" w:cs="Times New Roman"/>
          <w:sz w:val="24"/>
          <w:szCs w:val="24"/>
        </w:rPr>
      </w:pPr>
      <w:proofErr w:type="gramStart"/>
      <w:r w:rsidRPr="00BF131F">
        <w:rPr>
          <w:rFonts w:ascii="Times New Roman" w:hAnsi="Times New Roman" w:cs="Times New Roman"/>
          <w:sz w:val="24"/>
          <w:szCs w:val="24"/>
        </w:rPr>
        <w:t>stamp</w:t>
      </w:r>
      <w:proofErr w:type="gramEnd"/>
      <w:r w:rsidRPr="00BF13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13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131F">
        <w:rPr>
          <w:rFonts w:ascii="Times New Roman" w:hAnsi="Times New Roman" w:cs="Times New Roman"/>
          <w:sz w:val="24"/>
          <w:szCs w:val="24"/>
        </w:rPr>
        <w:t>2.2921     0.2734   8.385 5.47e-16 ***</w:t>
      </w:r>
    </w:p>
    <w:p w:rsidR="00BF131F" w:rsidRPr="00BF131F" w:rsidRDefault="00BF131F" w:rsidP="00BF131F">
      <w:pPr>
        <w:spacing w:after="0" w:line="240" w:lineRule="auto"/>
        <w:rPr>
          <w:rFonts w:ascii="Times New Roman" w:hAnsi="Times New Roman" w:cs="Times New Roman"/>
          <w:sz w:val="24"/>
          <w:szCs w:val="24"/>
        </w:rPr>
      </w:pPr>
      <w:proofErr w:type="gramStart"/>
      <w:r w:rsidRPr="00BF131F">
        <w:rPr>
          <w:rFonts w:ascii="Times New Roman" w:hAnsi="Times New Roman" w:cs="Times New Roman"/>
          <w:sz w:val="24"/>
          <w:szCs w:val="24"/>
        </w:rPr>
        <w:t>chisel</w:t>
      </w:r>
      <w:proofErr w:type="gramEnd"/>
      <w:r w:rsidRPr="00BF13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131F">
        <w:rPr>
          <w:rFonts w:ascii="Times New Roman" w:hAnsi="Times New Roman" w:cs="Times New Roman"/>
          <w:sz w:val="24"/>
          <w:szCs w:val="24"/>
        </w:rPr>
        <w:t>1.4702     0.2323   6.329 5.60e-10 ***</w:t>
      </w:r>
    </w:p>
    <w:p w:rsidR="00BF131F" w:rsidRPr="00BF131F" w:rsidRDefault="00BF131F" w:rsidP="00BF131F">
      <w:pPr>
        <w:spacing w:after="0" w:line="240" w:lineRule="auto"/>
        <w:rPr>
          <w:rFonts w:ascii="Times New Roman" w:hAnsi="Times New Roman" w:cs="Times New Roman"/>
          <w:sz w:val="24"/>
          <w:szCs w:val="24"/>
        </w:rPr>
      </w:pPr>
      <w:proofErr w:type="gramStart"/>
      <w:r w:rsidRPr="00BF131F">
        <w:rPr>
          <w:rFonts w:ascii="Times New Roman" w:hAnsi="Times New Roman" w:cs="Times New Roman"/>
          <w:sz w:val="24"/>
          <w:szCs w:val="24"/>
        </w:rPr>
        <w:t>goal.sd.cat0.5  -</w:t>
      </w:r>
      <w:proofErr w:type="gramEnd"/>
      <w:r w:rsidRPr="00BF131F">
        <w:rPr>
          <w:rFonts w:ascii="Times New Roman" w:hAnsi="Times New Roman" w:cs="Times New Roman"/>
          <w:sz w:val="24"/>
          <w:szCs w:val="24"/>
        </w:rPr>
        <w:t xml:space="preserve">0.4924     0.6890  -0.715    0.475    </w:t>
      </w:r>
    </w:p>
    <w:p w:rsidR="00BF131F" w:rsidRPr="00BF131F" w:rsidRDefault="00BF131F" w:rsidP="00BF131F">
      <w:pPr>
        <w:spacing w:after="0" w:line="240" w:lineRule="auto"/>
        <w:rPr>
          <w:rFonts w:ascii="Times New Roman" w:hAnsi="Times New Roman" w:cs="Times New Roman"/>
          <w:sz w:val="24"/>
          <w:szCs w:val="24"/>
        </w:rPr>
      </w:pPr>
      <w:r w:rsidRPr="00BF131F">
        <w:rPr>
          <w:rFonts w:ascii="Times New Roman" w:hAnsi="Times New Roman" w:cs="Times New Roman"/>
          <w:sz w:val="24"/>
          <w:szCs w:val="24"/>
        </w:rPr>
        <w:t xml:space="preserve">goal.sd.cat1     0.8091     0.6648   1.217    0.224    </w:t>
      </w:r>
    </w:p>
    <w:p w:rsidR="00BF131F" w:rsidRPr="00BF131F" w:rsidRDefault="00BF131F" w:rsidP="00BF131F">
      <w:pPr>
        <w:spacing w:after="0" w:line="240" w:lineRule="auto"/>
        <w:rPr>
          <w:rFonts w:ascii="Times New Roman" w:hAnsi="Times New Roman" w:cs="Times New Roman"/>
          <w:sz w:val="24"/>
          <w:szCs w:val="24"/>
        </w:rPr>
      </w:pPr>
      <w:proofErr w:type="spellStart"/>
      <w:r w:rsidRPr="00BF131F">
        <w:rPr>
          <w:rFonts w:ascii="Times New Roman" w:hAnsi="Times New Roman" w:cs="Times New Roman"/>
          <w:sz w:val="24"/>
          <w:szCs w:val="24"/>
        </w:rPr>
        <w:t>rush.catYes</w:t>
      </w:r>
      <w:proofErr w:type="spellEnd"/>
      <w:r w:rsidRPr="00BF131F">
        <w:rPr>
          <w:rFonts w:ascii="Times New Roman" w:hAnsi="Times New Roman" w:cs="Times New Roman"/>
          <w:sz w:val="24"/>
          <w:szCs w:val="24"/>
        </w:rPr>
        <w:t xml:space="preserve">      0.4039     0.5864   0.689    0.491    </w:t>
      </w:r>
    </w:p>
    <w:p w:rsidR="00BF131F" w:rsidRPr="00732D5D" w:rsidRDefault="00BF131F" w:rsidP="00BF131F">
      <w:pPr>
        <w:spacing w:after="0" w:line="240" w:lineRule="auto"/>
        <w:rPr>
          <w:rFonts w:ascii="Times New Roman" w:hAnsi="Times New Roman" w:cs="Times New Roman"/>
          <w:sz w:val="24"/>
          <w:szCs w:val="24"/>
        </w:rPr>
      </w:pPr>
      <w:proofErr w:type="spellStart"/>
      <w:r w:rsidRPr="00BF131F">
        <w:rPr>
          <w:rFonts w:ascii="Times New Roman" w:hAnsi="Times New Roman" w:cs="Times New Roman"/>
          <w:sz w:val="24"/>
          <w:szCs w:val="24"/>
        </w:rPr>
        <w:t>detail.catYes</w:t>
      </w:r>
      <w:proofErr w:type="spellEnd"/>
      <w:r w:rsidRPr="00BF131F">
        <w:rPr>
          <w:rFonts w:ascii="Times New Roman" w:hAnsi="Times New Roman" w:cs="Times New Roman"/>
          <w:sz w:val="24"/>
          <w:szCs w:val="24"/>
        </w:rPr>
        <w:t xml:space="preserve">    0.8592     0.6359   1.351    0.177  </w:t>
      </w:r>
    </w:p>
    <w:p w:rsidR="00732D5D" w:rsidRDefault="00732D5D" w:rsidP="009720A0">
      <w:pPr>
        <w:spacing w:after="0" w:line="480" w:lineRule="auto"/>
        <w:rPr>
          <w:rFonts w:ascii="Times New Roman" w:hAnsi="Times New Roman" w:cs="Times New Roman"/>
          <w:noProof/>
          <w:sz w:val="24"/>
          <w:szCs w:val="24"/>
        </w:rPr>
      </w:pPr>
      <w:r>
        <w:rPr>
          <w:rFonts w:ascii="Times New Roman" w:hAnsi="Times New Roman" w:cs="Times New Roman"/>
          <w:b/>
          <w:noProof/>
          <w:sz w:val="24"/>
          <w:szCs w:val="24"/>
        </w:rPr>
        <w:lastRenderedPageBreak/>
        <w:drawing>
          <wp:inline distT="0" distB="0" distL="0" distR="0" wp14:anchorId="4961F795" wp14:editId="4E63F063">
            <wp:extent cx="2514600" cy="2510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510053"/>
                    </a:xfrm>
                    <a:prstGeom prst="rect">
                      <a:avLst/>
                    </a:prstGeom>
                    <a:noFill/>
                    <a:ln>
                      <a:noFill/>
                    </a:ln>
                  </pic:spPr>
                </pic:pic>
              </a:graphicData>
            </a:graphic>
          </wp:inline>
        </w:drawing>
      </w:r>
    </w:p>
    <w:p w:rsidR="00A81974" w:rsidRPr="005B3C7A" w:rsidRDefault="00353622" w:rsidP="00E8395C">
      <w:pPr>
        <w:spacing w:after="0" w:line="480"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2559FB1" wp14:editId="69DC2443">
            <wp:extent cx="29146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0725" t="4033" b="52410"/>
                    <a:stretch/>
                  </pic:blipFill>
                  <pic:spPr bwMode="auto">
                    <a:xfrm>
                      <a:off x="0" y="0"/>
                      <a:ext cx="2914650" cy="2571750"/>
                    </a:xfrm>
                    <a:prstGeom prst="rect">
                      <a:avLst/>
                    </a:prstGeom>
                    <a:noFill/>
                    <a:ln>
                      <a:noFill/>
                    </a:ln>
                    <a:extLst>
                      <a:ext uri="{53640926-AAD7-44D8-BBD7-CCE9431645EC}">
                        <a14:shadowObscured xmlns:a14="http://schemas.microsoft.com/office/drawing/2010/main"/>
                      </a:ext>
                    </a:extLst>
                  </pic:spPr>
                </pic:pic>
              </a:graphicData>
            </a:graphic>
          </wp:inline>
        </w:drawing>
      </w:r>
      <w:r w:rsidR="00021499">
        <w:rPr>
          <w:rFonts w:ascii="Times New Roman" w:eastAsiaTheme="minorEastAsia" w:hAnsi="Times New Roman" w:cs="Times New Roman"/>
          <w:noProof/>
          <w:color w:val="000000" w:themeColor="text1"/>
          <w:sz w:val="24"/>
          <w:szCs w:val="24"/>
        </w:rPr>
        <w:drawing>
          <wp:inline distT="0" distB="0" distL="0" distR="0" wp14:anchorId="5B99EC7F" wp14:editId="3B12BE58">
            <wp:extent cx="293370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014" r="50641" b="52799"/>
                    <a:stretch/>
                  </pic:blipFill>
                  <pic:spPr bwMode="auto">
                    <a:xfrm>
                      <a:off x="0" y="0"/>
                      <a:ext cx="2933700" cy="2562225"/>
                    </a:xfrm>
                    <a:prstGeom prst="rect">
                      <a:avLst/>
                    </a:prstGeom>
                    <a:noFill/>
                    <a:ln>
                      <a:noFill/>
                    </a:ln>
                    <a:extLst>
                      <a:ext uri="{53640926-AAD7-44D8-BBD7-CCE9431645EC}">
                        <a14:shadowObscured xmlns:a14="http://schemas.microsoft.com/office/drawing/2010/main"/>
                      </a:ext>
                    </a:extLst>
                  </pic:spPr>
                </pic:pic>
              </a:graphicData>
            </a:graphic>
          </wp:inline>
        </w:drawing>
      </w:r>
    </w:p>
    <w:p w:rsidR="006130FA" w:rsidRDefault="006130FA" w:rsidP="006130FA">
      <w:pPr>
        <w:spacing w:after="0" w:line="480" w:lineRule="auto"/>
        <w:rPr>
          <w:rFonts w:ascii="Times New Roman" w:hAnsi="Times New Roman" w:cs="Times New Roman"/>
          <w:b/>
          <w:sz w:val="24"/>
          <w:szCs w:val="24"/>
        </w:rPr>
      </w:pPr>
      <w:r>
        <w:rPr>
          <w:rFonts w:ascii="Times New Roman" w:hAnsi="Times New Roman" w:cs="Times New Roman"/>
          <w:b/>
          <w:sz w:val="24"/>
          <w:szCs w:val="24"/>
        </w:rPr>
        <w:t>D.2</w:t>
      </w:r>
      <w:r w:rsidRPr="005B3C7A">
        <w:rPr>
          <w:rFonts w:ascii="Times New Roman" w:hAnsi="Times New Roman" w:cs="Times New Roman"/>
          <w:b/>
          <w:sz w:val="24"/>
          <w:szCs w:val="24"/>
        </w:rPr>
        <w:t xml:space="preserve"> Selection of Variables for Cost </w:t>
      </w:r>
      <w:r>
        <w:rPr>
          <w:rFonts w:ascii="Times New Roman" w:hAnsi="Times New Roman" w:cs="Times New Roman"/>
          <w:b/>
          <w:sz w:val="24"/>
          <w:szCs w:val="24"/>
        </w:rPr>
        <w:t>Analysis</w:t>
      </w:r>
      <w:r w:rsidRPr="005B3C7A">
        <w:rPr>
          <w:rFonts w:ascii="Times New Roman" w:hAnsi="Times New Roman" w:cs="Times New Roman"/>
          <w:b/>
          <w:sz w:val="24"/>
          <w:szCs w:val="24"/>
        </w:rPr>
        <w:t xml:space="preserve"> Model</w:t>
      </w:r>
    </w:p>
    <w:p w:rsidR="006130FA" w:rsidRDefault="00262FE8" w:rsidP="00CF5B64">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245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4349" b="52163"/>
                    <a:stretch/>
                  </pic:blipFill>
                  <pic:spPr bwMode="auto">
                    <a:xfrm>
                      <a:off x="0" y="0"/>
                      <a:ext cx="5925742" cy="2572267"/>
                    </a:xfrm>
                    <a:prstGeom prst="rect">
                      <a:avLst/>
                    </a:prstGeom>
                    <a:noFill/>
                    <a:ln>
                      <a:noFill/>
                    </a:ln>
                    <a:extLst>
                      <a:ext uri="{53640926-AAD7-44D8-BBD7-CCE9431645EC}">
                        <a14:shadowObscured xmlns:a14="http://schemas.microsoft.com/office/drawing/2010/main"/>
                      </a:ext>
                    </a:extLst>
                  </pic:spPr>
                </pic:pic>
              </a:graphicData>
            </a:graphic>
          </wp:inline>
        </w:drawing>
      </w:r>
    </w:p>
    <w:p w:rsidR="00262FE8" w:rsidRDefault="001F4297" w:rsidP="00262FE8">
      <w:pPr>
        <w:spacing w:after="0" w:line="480" w:lineRule="auto"/>
        <w:jc w:val="center"/>
        <w:rPr>
          <w:rFonts w:ascii="Times New Roman" w:hAnsi="Times New Roman" w:cs="Times New Roman"/>
          <w:b/>
          <w:sz w:val="24"/>
          <w:szCs w:val="24"/>
        </w:rPr>
      </w:pPr>
      <w:r w:rsidRPr="005B3C7A">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C6B1989" wp14:editId="53BF65D3">
                <wp:simplePos x="0" y="0"/>
                <wp:positionH relativeFrom="column">
                  <wp:posOffset>2438400</wp:posOffset>
                </wp:positionH>
                <wp:positionV relativeFrom="paragraph">
                  <wp:posOffset>1922780</wp:posOffset>
                </wp:positionV>
                <wp:extent cx="1676400"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6380"/>
                        </a:xfrm>
                        <a:prstGeom prst="rect">
                          <a:avLst/>
                        </a:prstGeom>
                        <a:solidFill>
                          <a:srgbClr val="FFFFFF"/>
                        </a:solidFill>
                        <a:ln w="9525">
                          <a:noFill/>
                          <a:miter lim="800000"/>
                          <a:headEnd/>
                          <a:tailEnd/>
                        </a:ln>
                      </wps:spPr>
                      <wps:txbx>
                        <w:txbxContent>
                          <w:p w:rsidR="0009500E" w:rsidRPr="00C81396" w:rsidRDefault="0009500E" w:rsidP="001F4297">
                            <w:pPr>
                              <w:rPr>
                                <w:rFonts w:cs="Times New Roman"/>
                              </w:rPr>
                            </w:pPr>
                            <w:r w:rsidRPr="00C81396">
                              <w:rPr>
                                <w:rFonts w:cs="Times New Roman"/>
                              </w:rPr>
                              <w:t>Not by Devon</w:t>
                            </w:r>
                            <w:r>
                              <w:rPr>
                                <w:rFonts w:cs="Times New Roman"/>
                              </w:rPr>
                              <w:t xml:space="preserve">    </w:t>
                            </w:r>
                            <w:r w:rsidRPr="00C81396">
                              <w:rPr>
                                <w:rFonts w:cs="Times New Roman"/>
                              </w:rPr>
                              <w:t xml:space="preserve"> </w:t>
                            </w:r>
                            <w:proofErr w:type="gramStart"/>
                            <w:r w:rsidRPr="00C81396">
                              <w:rPr>
                                <w:rFonts w:cs="Times New Roman"/>
                              </w:rPr>
                              <w:t>By</w:t>
                            </w:r>
                            <w:proofErr w:type="gramEnd"/>
                            <w:r w:rsidRPr="00C81396">
                              <w:rPr>
                                <w:rFonts w:cs="Times New Roman"/>
                              </w:rPr>
                              <w:t xml:space="preserve"> Devon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6B1989" id="_x0000_t202" coordsize="21600,21600" o:spt="202" path="m,l,21600r21600,l21600,xe">
                <v:stroke joinstyle="miter"/>
                <v:path gradientshapeok="t" o:connecttype="rect"/>
              </v:shapetype>
              <v:shape id="Text Box 2" o:spid="_x0000_s1026" type="#_x0000_t202" style="position:absolute;left:0;text-align:left;margin-left:192pt;margin-top:151.4pt;width:132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" stroked="f">
                <v:textbox>
                  <w:txbxContent>
                    <w:p w:rsidR="0009500E" w:rsidRPr="00C81396" w:rsidRDefault="0009500E" w:rsidP="001F4297">
                      <w:pPr>
                        <w:rPr>
                          <w:rFonts w:cs="Times New Roman"/>
                        </w:rPr>
                      </w:pPr>
                      <w:r w:rsidRPr="00C81396">
                        <w:rPr>
                          <w:rFonts w:cs="Times New Roman"/>
                        </w:rPr>
                        <w:t>Not by Devon</w:t>
                      </w:r>
                      <w:r>
                        <w:rPr>
                          <w:rFonts w:cs="Times New Roman"/>
                        </w:rPr>
                        <w:t xml:space="preserve">    </w:t>
                      </w:r>
                      <w:r w:rsidRPr="00C81396">
                        <w:rPr>
                          <w:rFonts w:cs="Times New Roman"/>
                        </w:rPr>
                        <w:t xml:space="preserve"> </w:t>
                      </w:r>
                      <w:proofErr w:type="gramStart"/>
                      <w:r w:rsidRPr="00C81396">
                        <w:rPr>
                          <w:rFonts w:cs="Times New Roman"/>
                        </w:rPr>
                        <w:t>By</w:t>
                      </w:r>
                      <w:proofErr w:type="gramEnd"/>
                      <w:r w:rsidRPr="00C81396">
                        <w:rPr>
                          <w:rFonts w:cs="Times New Roman"/>
                        </w:rPr>
                        <w:t xml:space="preserve"> Devon</w:t>
                      </w:r>
                    </w:p>
                  </w:txbxContent>
                </v:textbox>
              </v:shape>
            </w:pict>
          </mc:Fallback>
        </mc:AlternateContent>
      </w:r>
      <w:r w:rsidR="00262FE8">
        <w:rPr>
          <w:rFonts w:ascii="Times New Roman" w:hAnsi="Times New Roman" w:cs="Times New Roman"/>
          <w:b/>
          <w:noProof/>
          <w:sz w:val="24"/>
          <w:szCs w:val="24"/>
        </w:rPr>
        <w:drawing>
          <wp:inline distT="0" distB="0" distL="0" distR="0" wp14:anchorId="5F87FE3C" wp14:editId="7F3125CD">
            <wp:extent cx="2809875"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54117" r="52572" b="2718"/>
                    <a:stretch/>
                  </pic:blipFill>
                  <pic:spPr bwMode="auto">
                    <a:xfrm>
                      <a:off x="0" y="0"/>
                      <a:ext cx="2810440" cy="2553213"/>
                    </a:xfrm>
                    <a:prstGeom prst="rect">
                      <a:avLst/>
                    </a:prstGeom>
                    <a:noFill/>
                    <a:ln>
                      <a:noFill/>
                    </a:ln>
                    <a:extLst>
                      <a:ext uri="{53640926-AAD7-44D8-BBD7-CCE9431645EC}">
                        <a14:shadowObscured xmlns:a14="http://schemas.microsoft.com/office/drawing/2010/main"/>
                      </a:ext>
                    </a:extLst>
                  </pic:spPr>
                </pic:pic>
              </a:graphicData>
            </a:graphic>
          </wp:inline>
        </w:drawing>
      </w:r>
    </w:p>
    <w:p w:rsidR="00356C85" w:rsidRPr="005B3C7A" w:rsidRDefault="00356C85" w:rsidP="00CF5B64">
      <w:pPr>
        <w:spacing w:after="0" w:line="480" w:lineRule="auto"/>
        <w:rPr>
          <w:rFonts w:ascii="Times New Roman" w:hAnsi="Times New Roman" w:cs="Times New Roman"/>
          <w:b/>
          <w:sz w:val="24"/>
          <w:szCs w:val="24"/>
        </w:rPr>
      </w:pPr>
      <w:r w:rsidRPr="005B3C7A">
        <w:rPr>
          <w:rFonts w:ascii="Times New Roman" w:hAnsi="Times New Roman" w:cs="Times New Roman"/>
          <w:b/>
          <w:sz w:val="24"/>
          <w:szCs w:val="24"/>
        </w:rPr>
        <w:t>E. Assumptions</w:t>
      </w:r>
      <w:r w:rsidR="00A81974" w:rsidRPr="005B3C7A">
        <w:rPr>
          <w:rFonts w:ascii="Times New Roman" w:hAnsi="Times New Roman" w:cs="Times New Roman"/>
          <w:b/>
          <w:sz w:val="24"/>
          <w:szCs w:val="24"/>
        </w:rPr>
        <w:t xml:space="preserve"> Check</w:t>
      </w:r>
      <w:r w:rsidR="00177981" w:rsidRPr="005B3C7A">
        <w:rPr>
          <w:rFonts w:ascii="Times New Roman" w:hAnsi="Times New Roman" w:cs="Times New Roman"/>
          <w:b/>
          <w:sz w:val="24"/>
          <w:szCs w:val="24"/>
        </w:rPr>
        <w:t>ing</w:t>
      </w:r>
    </w:p>
    <w:p w:rsidR="00177981" w:rsidRPr="005B3C7A" w:rsidRDefault="00177981" w:rsidP="00CF5B64">
      <w:pPr>
        <w:spacing w:after="0" w:line="480" w:lineRule="auto"/>
        <w:rPr>
          <w:rFonts w:ascii="Times New Roman" w:hAnsi="Times New Roman" w:cs="Times New Roman"/>
          <w:b/>
          <w:sz w:val="24"/>
          <w:szCs w:val="24"/>
        </w:rPr>
      </w:pPr>
      <w:r w:rsidRPr="005B3C7A">
        <w:rPr>
          <w:rFonts w:ascii="Times New Roman" w:hAnsi="Times New Roman" w:cs="Times New Roman"/>
          <w:b/>
          <w:sz w:val="24"/>
          <w:szCs w:val="24"/>
        </w:rPr>
        <w:t>E.1 Assumptions Checking for Cost Estimation Model</w:t>
      </w:r>
    </w:p>
    <w:p w:rsidR="00AD6525" w:rsidRPr="005B3C7A" w:rsidRDefault="006A5946" w:rsidP="005A7AB8">
      <w:pPr>
        <w:spacing w:after="0" w:line="480" w:lineRule="auto"/>
        <w:jc w:val="both"/>
        <w:rPr>
          <w:rFonts w:ascii="Times New Roman" w:eastAsiaTheme="minorEastAsia" w:hAnsi="Times New Roman" w:cs="Times New Roman"/>
          <w:color w:val="000000" w:themeColor="text1"/>
          <w:sz w:val="24"/>
          <w:szCs w:val="24"/>
          <w:vertAlign w:val="subscript"/>
        </w:rPr>
      </w:pPr>
      <w:r w:rsidRPr="005B3C7A">
        <w:rPr>
          <w:rFonts w:ascii="Times New Roman" w:hAnsi="Times New Roman" w:cs="Times New Roman"/>
          <w:b/>
          <w:sz w:val="24"/>
          <w:szCs w:val="24"/>
        </w:rPr>
        <w:tab/>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avecost</m:t>
            </m:r>
          </m:e>
        </m:acc>
      </m:oMath>
      <w:r w:rsidR="00AD6525" w:rsidRPr="005B3C7A">
        <w:rPr>
          <w:rFonts w:ascii="Times New Roman" w:eastAsiaTheme="minorEastAsia" w:hAnsi="Times New Roman" w:cs="Times New Roman"/>
          <w:color w:val="000000" w:themeColor="text1"/>
          <w:sz w:val="24"/>
          <w:szCs w:val="24"/>
        </w:rPr>
        <w:t xml:space="preserve"> = 33.50 – 2.69*</w:t>
      </w:r>
      <w:proofErr w:type="gramStart"/>
      <w:r w:rsidR="00AD6525" w:rsidRPr="005B3C7A">
        <w:rPr>
          <w:rFonts w:ascii="Times New Roman" w:eastAsiaTheme="minorEastAsia" w:hAnsi="Times New Roman" w:cs="Times New Roman"/>
          <w:color w:val="000000" w:themeColor="text1"/>
          <w:sz w:val="24"/>
          <w:szCs w:val="24"/>
        </w:rPr>
        <w:t>ln(</w:t>
      </w:r>
      <w:proofErr w:type="gramEnd"/>
      <w:r w:rsidR="00AD6525" w:rsidRPr="005B3C7A">
        <w:rPr>
          <w:rFonts w:ascii="Times New Roman" w:eastAsiaTheme="minorEastAsia" w:hAnsi="Times New Roman" w:cs="Times New Roman"/>
          <w:color w:val="000000" w:themeColor="text1"/>
          <w:sz w:val="24"/>
          <w:szCs w:val="24"/>
        </w:rPr>
        <w:t>Units) + 5.55*Weight + 1.84*</w:t>
      </w:r>
      <w:r w:rsidR="009B3C02" w:rsidRPr="005B3C7A">
        <w:rPr>
          <w:rFonts w:ascii="Times New Roman" w:eastAsiaTheme="minorEastAsia" w:hAnsi="Times New Roman" w:cs="Times New Roman"/>
          <w:color w:val="000000" w:themeColor="text1"/>
          <w:sz w:val="24"/>
          <w:szCs w:val="24"/>
        </w:rPr>
        <w:t>(Stamps + Chisels)</w:t>
      </w:r>
    </w:p>
    <w:p w:rsidR="008F1F4F" w:rsidRDefault="0026675B" w:rsidP="005A38C8">
      <w:pPr>
        <w:spacing w:after="0" w:line="240" w:lineRule="auto"/>
        <w:ind w:firstLine="720"/>
        <w:jc w:val="both"/>
        <w:rPr>
          <w:rFonts w:ascii="Times New Roman" w:hAnsi="Times New Roman" w:cs="Times New Roman"/>
          <w:sz w:val="24"/>
          <w:szCs w:val="24"/>
        </w:rPr>
      </w:pPr>
      <w:r w:rsidRPr="005B3C7A">
        <w:rPr>
          <w:rFonts w:ascii="Times New Roman" w:hAnsi="Times New Roman" w:cs="Times New Roman"/>
          <w:sz w:val="24"/>
          <w:szCs w:val="24"/>
        </w:rPr>
        <w:t>T</w:t>
      </w:r>
      <w:r w:rsidR="00CF5B64" w:rsidRPr="005B3C7A">
        <w:rPr>
          <w:rFonts w:ascii="Times New Roman" w:hAnsi="Times New Roman" w:cs="Times New Roman"/>
          <w:sz w:val="24"/>
          <w:szCs w:val="24"/>
        </w:rPr>
        <w:t xml:space="preserve">he </w:t>
      </w:r>
      <w:r w:rsidR="00ED3C81">
        <w:rPr>
          <w:rFonts w:ascii="Times New Roman" w:hAnsi="Times New Roman" w:cs="Times New Roman"/>
          <w:sz w:val="24"/>
          <w:szCs w:val="24"/>
        </w:rPr>
        <w:t xml:space="preserve">QQ plot of the residuals shows a straight line. </w:t>
      </w:r>
      <w:r w:rsidRPr="005B3C7A">
        <w:rPr>
          <w:rFonts w:ascii="Times New Roman" w:hAnsi="Times New Roman" w:cs="Times New Roman"/>
          <w:sz w:val="24"/>
          <w:szCs w:val="24"/>
        </w:rPr>
        <w:t>Thus, there is no problem with the normality assumption</w:t>
      </w:r>
      <w:r w:rsidR="00AD6525" w:rsidRPr="005B3C7A">
        <w:rPr>
          <w:rFonts w:ascii="Times New Roman" w:hAnsi="Times New Roman" w:cs="Times New Roman"/>
          <w:sz w:val="24"/>
          <w:szCs w:val="24"/>
        </w:rPr>
        <w:t>.</w:t>
      </w:r>
      <w:r w:rsidR="00ED3C81">
        <w:rPr>
          <w:rFonts w:ascii="Times New Roman" w:hAnsi="Times New Roman" w:cs="Times New Roman"/>
          <w:sz w:val="24"/>
          <w:szCs w:val="24"/>
        </w:rPr>
        <w:t xml:space="preserve"> Also, p</w:t>
      </w:r>
      <w:r w:rsidR="00963517" w:rsidRPr="005B3C7A">
        <w:rPr>
          <w:rFonts w:ascii="Times New Roman" w:hAnsi="Times New Roman" w:cs="Times New Roman"/>
          <w:sz w:val="24"/>
          <w:szCs w:val="24"/>
        </w:rPr>
        <w:t>lot</w:t>
      </w:r>
      <w:r w:rsidR="00963517">
        <w:rPr>
          <w:rFonts w:ascii="Times New Roman" w:hAnsi="Times New Roman" w:cs="Times New Roman"/>
          <w:sz w:val="24"/>
          <w:szCs w:val="24"/>
        </w:rPr>
        <w:t>s</w:t>
      </w:r>
      <w:r w:rsidR="00963517" w:rsidRPr="005B3C7A">
        <w:rPr>
          <w:rFonts w:ascii="Times New Roman" w:hAnsi="Times New Roman" w:cs="Times New Roman"/>
          <w:sz w:val="24"/>
          <w:szCs w:val="24"/>
        </w:rPr>
        <w:t xml:space="preserve"> of the residuals</w:t>
      </w:r>
      <w:r w:rsidR="00963517">
        <w:rPr>
          <w:rFonts w:ascii="Times New Roman" w:hAnsi="Times New Roman" w:cs="Times New Roman"/>
          <w:sz w:val="24"/>
          <w:szCs w:val="24"/>
        </w:rPr>
        <w:t xml:space="preserve"> against fitted values, time order and predictors do not have any patt</w:t>
      </w:r>
      <w:r w:rsidR="008F1F4F">
        <w:rPr>
          <w:rFonts w:ascii="Times New Roman" w:hAnsi="Times New Roman" w:cs="Times New Roman"/>
          <w:sz w:val="24"/>
          <w:szCs w:val="24"/>
        </w:rPr>
        <w:t>erns</w:t>
      </w:r>
      <w:r w:rsidR="00963517">
        <w:rPr>
          <w:rFonts w:ascii="Times New Roman" w:hAnsi="Times New Roman" w:cs="Times New Roman"/>
          <w:sz w:val="24"/>
          <w:szCs w:val="24"/>
        </w:rPr>
        <w:t xml:space="preserve"> </w:t>
      </w:r>
      <w:r w:rsidR="008F1F4F">
        <w:rPr>
          <w:rFonts w:ascii="Times New Roman" w:hAnsi="Times New Roman" w:cs="Times New Roman"/>
          <w:sz w:val="24"/>
          <w:szCs w:val="24"/>
        </w:rPr>
        <w:t xml:space="preserve">which means residuals are random </w:t>
      </w:r>
      <w:r w:rsidR="009E3276">
        <w:rPr>
          <w:rFonts w:ascii="Times New Roman" w:hAnsi="Times New Roman" w:cs="Times New Roman"/>
          <w:sz w:val="24"/>
          <w:szCs w:val="24"/>
        </w:rPr>
        <w:t>with constant</w:t>
      </w:r>
      <w:r w:rsidR="008F1F4F">
        <w:rPr>
          <w:rFonts w:ascii="Times New Roman" w:hAnsi="Times New Roman" w:cs="Times New Roman"/>
          <w:sz w:val="24"/>
          <w:szCs w:val="24"/>
        </w:rPr>
        <w:t xml:space="preserve"> variance</w:t>
      </w:r>
      <w:r w:rsidR="009E3276">
        <w:rPr>
          <w:rFonts w:ascii="Times New Roman" w:hAnsi="Times New Roman" w:cs="Times New Roman"/>
          <w:sz w:val="24"/>
          <w:szCs w:val="24"/>
        </w:rPr>
        <w:t xml:space="preserve"> and not correlated with each other and with the predictors.</w:t>
      </w:r>
      <w:r w:rsidR="008F1F4F">
        <w:rPr>
          <w:rFonts w:ascii="Times New Roman" w:hAnsi="Times New Roman" w:cs="Times New Roman"/>
          <w:sz w:val="24"/>
          <w:szCs w:val="24"/>
        </w:rPr>
        <w:t xml:space="preserve">  </w:t>
      </w:r>
    </w:p>
    <w:p w:rsidR="001976A1" w:rsidRDefault="005A48C7" w:rsidP="001976A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8419CB" wp14:editId="35DE3F03">
            <wp:extent cx="5934075" cy="257175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4341" b="52242"/>
                    <a:stretch/>
                  </pic:blipFill>
                  <pic:spPr bwMode="auto">
                    <a:xfrm>
                      <a:off x="0" y="0"/>
                      <a:ext cx="5934075"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94693E" w:rsidRPr="005B3C7A" w:rsidRDefault="005A48C7" w:rsidP="0002258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242DC2" wp14:editId="48FC32E2">
            <wp:extent cx="5934075" cy="260032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53869" b="2231"/>
                    <a:stretch/>
                  </pic:blipFill>
                  <pic:spPr bwMode="auto">
                    <a:xfrm>
                      <a:off x="0" y="0"/>
                      <a:ext cx="5934075" cy="2600325"/>
                    </a:xfrm>
                    <a:prstGeom prst="rect">
                      <a:avLst/>
                    </a:prstGeom>
                    <a:noFill/>
                    <a:ln>
                      <a:noFill/>
                    </a:ln>
                    <a:extLst>
                      <a:ext uri="{53640926-AAD7-44D8-BBD7-CCE9431645EC}">
                        <a14:shadowObscured xmlns:a14="http://schemas.microsoft.com/office/drawing/2010/main"/>
                      </a:ext>
                    </a:extLst>
                  </pic:spPr>
                </pic:pic>
              </a:graphicData>
            </a:graphic>
          </wp:inline>
        </w:drawing>
      </w:r>
    </w:p>
    <w:p w:rsidR="00FC7D50" w:rsidRPr="005B3C7A" w:rsidRDefault="004A07E3" w:rsidP="0002258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38E5EA" wp14:editId="37D9055F">
            <wp:extent cx="5934075" cy="257175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t="4181" b="52402"/>
                    <a:stretch/>
                  </pic:blipFill>
                  <pic:spPr bwMode="auto">
                    <a:xfrm>
                      <a:off x="0" y="0"/>
                      <a:ext cx="5934075"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A0223F" w:rsidRPr="005B3C7A" w:rsidRDefault="00A0223F" w:rsidP="00022587">
      <w:pPr>
        <w:spacing w:after="0"/>
        <w:rPr>
          <w:rFonts w:ascii="Times New Roman" w:hAnsi="Times New Roman" w:cs="Times New Roman"/>
          <w:sz w:val="24"/>
          <w:szCs w:val="24"/>
        </w:rPr>
      </w:pPr>
    </w:p>
    <w:p w:rsidR="00022687" w:rsidRDefault="00022687" w:rsidP="006228A7">
      <w:pPr>
        <w:spacing w:after="0" w:line="480" w:lineRule="auto"/>
        <w:rPr>
          <w:rFonts w:ascii="Times New Roman" w:hAnsi="Times New Roman" w:cs="Times New Roman"/>
          <w:b/>
          <w:sz w:val="24"/>
          <w:szCs w:val="24"/>
        </w:rPr>
      </w:pPr>
      <w:r w:rsidRPr="005B3C7A">
        <w:rPr>
          <w:rFonts w:ascii="Times New Roman" w:hAnsi="Times New Roman" w:cs="Times New Roman"/>
          <w:b/>
          <w:sz w:val="24"/>
          <w:szCs w:val="24"/>
        </w:rPr>
        <w:lastRenderedPageBreak/>
        <w:t>E.2 Assumptions Checking for Cost Analysis Model</w:t>
      </w:r>
    </w:p>
    <w:p w:rsidR="0048696B" w:rsidRDefault="004C44A7" w:rsidP="005A38C8">
      <w:pPr>
        <w:spacing w:after="0" w:line="240" w:lineRule="auto"/>
        <w:ind w:firstLine="720"/>
        <w:jc w:val="both"/>
        <w:rPr>
          <w:rFonts w:ascii="Times New Roman" w:eastAsiaTheme="minorEastAsia"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avecost</m:t>
            </m:r>
          </m:e>
        </m:acc>
      </m:oMath>
      <w:r w:rsidR="0048696B" w:rsidRPr="005B3C7A">
        <w:rPr>
          <w:rFonts w:ascii="Times New Roman" w:eastAsiaTheme="minorEastAsia" w:hAnsi="Times New Roman" w:cs="Times New Roman"/>
          <w:color w:val="000000" w:themeColor="text1"/>
          <w:sz w:val="24"/>
          <w:szCs w:val="24"/>
        </w:rPr>
        <w:t xml:space="preserve"> = </w:t>
      </w:r>
      <w:r w:rsidR="0048696B">
        <w:rPr>
          <w:rFonts w:ascii="Times New Roman" w:eastAsiaTheme="minorEastAsia" w:hAnsi="Times New Roman" w:cs="Times New Roman"/>
          <w:color w:val="000000" w:themeColor="text1"/>
          <w:sz w:val="24"/>
          <w:szCs w:val="24"/>
        </w:rPr>
        <w:t>24.04</w:t>
      </w:r>
      <w:r w:rsidR="0048696B" w:rsidRPr="005B3C7A">
        <w:rPr>
          <w:rFonts w:ascii="Times New Roman" w:eastAsiaTheme="minorEastAsia" w:hAnsi="Times New Roman" w:cs="Times New Roman"/>
          <w:color w:val="000000" w:themeColor="text1"/>
          <w:sz w:val="24"/>
          <w:szCs w:val="24"/>
        </w:rPr>
        <w:t xml:space="preserve"> – 2.</w:t>
      </w:r>
      <w:r w:rsidR="0048696B">
        <w:rPr>
          <w:rFonts w:ascii="Times New Roman" w:eastAsiaTheme="minorEastAsia" w:hAnsi="Times New Roman" w:cs="Times New Roman"/>
          <w:color w:val="000000" w:themeColor="text1"/>
          <w:sz w:val="24"/>
          <w:szCs w:val="24"/>
        </w:rPr>
        <w:t>8</w:t>
      </w:r>
      <w:r w:rsidR="0048696B" w:rsidRPr="005B3C7A">
        <w:rPr>
          <w:rFonts w:ascii="Times New Roman" w:eastAsiaTheme="minorEastAsia" w:hAnsi="Times New Roman" w:cs="Times New Roman"/>
          <w:color w:val="000000" w:themeColor="text1"/>
          <w:sz w:val="24"/>
          <w:szCs w:val="24"/>
        </w:rPr>
        <w:t>6*</w:t>
      </w:r>
      <w:proofErr w:type="gramStart"/>
      <w:r w:rsidR="0048696B" w:rsidRPr="005B3C7A">
        <w:rPr>
          <w:rFonts w:ascii="Times New Roman" w:eastAsiaTheme="minorEastAsia" w:hAnsi="Times New Roman" w:cs="Times New Roman"/>
          <w:color w:val="000000" w:themeColor="text1"/>
          <w:sz w:val="24"/>
          <w:szCs w:val="24"/>
        </w:rPr>
        <w:t>ln(</w:t>
      </w:r>
      <w:proofErr w:type="gramEnd"/>
      <w:r w:rsidR="0048696B" w:rsidRPr="005B3C7A">
        <w:rPr>
          <w:rFonts w:ascii="Times New Roman" w:eastAsiaTheme="minorEastAsia" w:hAnsi="Times New Roman" w:cs="Times New Roman"/>
          <w:color w:val="000000" w:themeColor="text1"/>
          <w:sz w:val="24"/>
          <w:szCs w:val="24"/>
        </w:rPr>
        <w:t xml:space="preserve">Units) + </w:t>
      </w:r>
      <w:r w:rsidR="0048696B">
        <w:rPr>
          <w:rFonts w:ascii="Times New Roman" w:eastAsiaTheme="minorEastAsia" w:hAnsi="Times New Roman" w:cs="Times New Roman"/>
          <w:color w:val="000000" w:themeColor="text1"/>
          <w:sz w:val="24"/>
          <w:szCs w:val="24"/>
        </w:rPr>
        <w:t>1.06</w:t>
      </w:r>
      <w:r w:rsidR="0048696B" w:rsidRPr="005B3C7A">
        <w:rPr>
          <w:rFonts w:ascii="Times New Roman" w:eastAsiaTheme="minorEastAsia" w:hAnsi="Times New Roman" w:cs="Times New Roman"/>
          <w:color w:val="000000" w:themeColor="text1"/>
          <w:sz w:val="24"/>
          <w:szCs w:val="24"/>
        </w:rPr>
        <w:t>*</w:t>
      </w:r>
      <w:r w:rsidR="0048696B">
        <w:rPr>
          <w:rFonts w:ascii="Times New Roman" w:eastAsiaTheme="minorEastAsia" w:hAnsi="Times New Roman" w:cs="Times New Roman"/>
          <w:color w:val="000000" w:themeColor="text1"/>
          <w:sz w:val="24"/>
          <w:szCs w:val="24"/>
        </w:rPr>
        <w:t>Material Cost</w:t>
      </w:r>
      <w:r w:rsidR="0048696B" w:rsidRPr="005B3C7A">
        <w:rPr>
          <w:rFonts w:ascii="Times New Roman" w:eastAsiaTheme="minorEastAsia" w:hAnsi="Times New Roman" w:cs="Times New Roman"/>
          <w:color w:val="000000" w:themeColor="text1"/>
          <w:sz w:val="24"/>
          <w:szCs w:val="24"/>
        </w:rPr>
        <w:t xml:space="preserve"> + </w:t>
      </w:r>
      <w:r w:rsidR="0048696B">
        <w:rPr>
          <w:rFonts w:ascii="Times New Roman" w:eastAsiaTheme="minorEastAsia" w:hAnsi="Times New Roman" w:cs="Times New Roman"/>
          <w:color w:val="000000" w:themeColor="text1"/>
          <w:sz w:val="24"/>
          <w:szCs w:val="24"/>
        </w:rPr>
        <w:t xml:space="preserve">11.15*Labor Hours + </w:t>
      </w:r>
      <w:r w:rsidR="0048696B" w:rsidRPr="005B3C7A">
        <w:rPr>
          <w:rFonts w:ascii="Times New Roman" w:eastAsiaTheme="minorEastAsia" w:hAnsi="Times New Roman" w:cs="Times New Roman"/>
          <w:color w:val="000000" w:themeColor="text1"/>
          <w:sz w:val="24"/>
          <w:szCs w:val="24"/>
        </w:rPr>
        <w:t>1.</w:t>
      </w:r>
      <w:r w:rsidR="0048696B">
        <w:rPr>
          <w:rFonts w:ascii="Times New Roman" w:eastAsiaTheme="minorEastAsia" w:hAnsi="Times New Roman" w:cs="Times New Roman"/>
          <w:color w:val="000000" w:themeColor="text1"/>
          <w:sz w:val="24"/>
          <w:szCs w:val="24"/>
        </w:rPr>
        <w:t>08</w:t>
      </w:r>
      <w:r w:rsidR="0048696B" w:rsidRPr="005B3C7A">
        <w:rPr>
          <w:rFonts w:ascii="Times New Roman" w:eastAsiaTheme="minorEastAsia" w:hAnsi="Times New Roman" w:cs="Times New Roman"/>
          <w:color w:val="000000" w:themeColor="text1"/>
          <w:sz w:val="24"/>
          <w:szCs w:val="24"/>
        </w:rPr>
        <w:t>*(Stamps + Chisels)</w:t>
      </w:r>
      <w:r w:rsidR="0048696B">
        <w:rPr>
          <w:rFonts w:ascii="Times New Roman" w:eastAsiaTheme="minorEastAsia" w:hAnsi="Times New Roman" w:cs="Times New Roman"/>
          <w:color w:val="000000" w:themeColor="text1"/>
          <w:sz w:val="24"/>
          <w:szCs w:val="24"/>
        </w:rPr>
        <w:t xml:space="preserve"> + 1.84*Devon</w:t>
      </w:r>
    </w:p>
    <w:p w:rsidR="005A38C8" w:rsidRDefault="005A38C8" w:rsidP="005A38C8">
      <w:pPr>
        <w:spacing w:after="0" w:line="240" w:lineRule="auto"/>
        <w:ind w:firstLine="720"/>
        <w:jc w:val="both"/>
        <w:rPr>
          <w:rFonts w:ascii="Times New Roman" w:eastAsiaTheme="minorEastAsia" w:hAnsi="Times New Roman" w:cs="Times New Roman"/>
          <w:color w:val="000000" w:themeColor="text1"/>
          <w:sz w:val="24"/>
          <w:szCs w:val="24"/>
        </w:rPr>
      </w:pPr>
    </w:p>
    <w:p w:rsidR="001976A1" w:rsidRDefault="00300454" w:rsidP="005A38C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Similar to the estimation model, the </w:t>
      </w:r>
      <w:r w:rsidR="002302CB" w:rsidRPr="005B3C7A">
        <w:rPr>
          <w:rFonts w:ascii="Times New Roman" w:hAnsi="Times New Roman" w:cs="Times New Roman"/>
          <w:sz w:val="24"/>
          <w:szCs w:val="24"/>
        </w:rPr>
        <w:t xml:space="preserve">QQ plot of the residuals </w:t>
      </w:r>
      <w:r>
        <w:rPr>
          <w:rFonts w:ascii="Times New Roman" w:hAnsi="Times New Roman" w:cs="Times New Roman"/>
          <w:sz w:val="24"/>
          <w:szCs w:val="24"/>
        </w:rPr>
        <w:t>and its p</w:t>
      </w:r>
      <w:r w:rsidRPr="005B3C7A">
        <w:rPr>
          <w:rFonts w:ascii="Times New Roman" w:hAnsi="Times New Roman" w:cs="Times New Roman"/>
          <w:sz w:val="24"/>
          <w:szCs w:val="24"/>
        </w:rPr>
        <w:t>lot</w:t>
      </w:r>
      <w:r>
        <w:rPr>
          <w:rFonts w:ascii="Times New Roman" w:hAnsi="Times New Roman" w:cs="Times New Roman"/>
          <w:sz w:val="24"/>
          <w:szCs w:val="24"/>
        </w:rPr>
        <w:t>s</w:t>
      </w:r>
      <w:r w:rsidRPr="005B3C7A">
        <w:rPr>
          <w:rFonts w:ascii="Times New Roman" w:hAnsi="Times New Roman" w:cs="Times New Roman"/>
          <w:sz w:val="24"/>
          <w:szCs w:val="24"/>
        </w:rPr>
        <w:t xml:space="preserve"> </w:t>
      </w:r>
      <w:r>
        <w:rPr>
          <w:rFonts w:ascii="Times New Roman" w:hAnsi="Times New Roman" w:cs="Times New Roman"/>
          <w:sz w:val="24"/>
          <w:szCs w:val="24"/>
        </w:rPr>
        <w:t xml:space="preserve">against fitted values, time order and predictors show that the residuals are </w:t>
      </w:r>
      <w:r w:rsidR="00E53A9F">
        <w:rPr>
          <w:rFonts w:ascii="Times New Roman" w:hAnsi="Times New Roman" w:cs="Times New Roman"/>
          <w:sz w:val="24"/>
          <w:szCs w:val="24"/>
        </w:rPr>
        <w:t xml:space="preserve">random </w:t>
      </w:r>
      <w:r>
        <w:rPr>
          <w:rFonts w:ascii="Times New Roman" w:hAnsi="Times New Roman" w:cs="Times New Roman"/>
          <w:sz w:val="24"/>
          <w:szCs w:val="24"/>
        </w:rPr>
        <w:t xml:space="preserve">normally distributed with constant variance and are not correlated with each other and with the predictors. </w:t>
      </w:r>
    </w:p>
    <w:p w:rsidR="002302CB" w:rsidRPr="005B3C7A" w:rsidRDefault="001976A1" w:rsidP="001976A1">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FCC4E" wp14:editId="423D880E">
            <wp:extent cx="5934075" cy="25908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a:extLst>
                        <a:ext uri="{28A0092B-C50C-407E-A947-70E740481C1C}">
                          <a14:useLocalDpi xmlns:a14="http://schemas.microsoft.com/office/drawing/2010/main" val="0"/>
                        </a:ext>
                      </a:extLst>
                    </a:blip>
                    <a:srcRect t="4014" r="160" b="52318"/>
                    <a:stretch/>
                  </pic:blipFill>
                  <pic:spPr bwMode="auto">
                    <a:xfrm>
                      <a:off x="0" y="0"/>
                      <a:ext cx="5934075" cy="2590800"/>
                    </a:xfrm>
                    <a:prstGeom prst="rect">
                      <a:avLst/>
                    </a:prstGeom>
                    <a:noFill/>
                    <a:ln>
                      <a:noFill/>
                    </a:ln>
                    <a:extLst>
                      <a:ext uri="{53640926-AAD7-44D8-BBD7-CCE9431645EC}">
                        <a14:shadowObscured xmlns:a14="http://schemas.microsoft.com/office/drawing/2010/main"/>
                      </a:ext>
                    </a:extLst>
                  </pic:spPr>
                </pic:pic>
              </a:graphicData>
            </a:graphic>
          </wp:inline>
        </w:drawing>
      </w:r>
      <w:r w:rsidR="00300454">
        <w:rPr>
          <w:rFonts w:ascii="Times New Roman" w:hAnsi="Times New Roman" w:cs="Times New Roman"/>
          <w:sz w:val="24"/>
          <w:szCs w:val="24"/>
        </w:rPr>
        <w:t xml:space="preserve"> </w:t>
      </w:r>
    </w:p>
    <w:p w:rsidR="00AB7191" w:rsidRPr="005B3C7A" w:rsidRDefault="001976A1" w:rsidP="0002258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95202" wp14:editId="0DEBF72A">
            <wp:extent cx="5943600" cy="2638425"/>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a:extLst>
                        <a:ext uri="{28A0092B-C50C-407E-A947-70E740481C1C}">
                          <a14:useLocalDpi xmlns:a14="http://schemas.microsoft.com/office/drawing/2010/main" val="0"/>
                        </a:ext>
                      </a:extLst>
                    </a:blip>
                    <a:srcRect t="53142" b="2386"/>
                    <a:stretch/>
                  </pic:blipFill>
                  <pic:spPr bwMode="auto">
                    <a:xfrm>
                      <a:off x="0" y="0"/>
                      <a:ext cx="59436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1976A1" w:rsidRDefault="001976A1" w:rsidP="00022587">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75B0F8" wp14:editId="2E12E21A">
            <wp:extent cx="5876925" cy="25908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4349" r="803" b="51842"/>
                    <a:stretch/>
                  </pic:blipFill>
                  <pic:spPr bwMode="auto">
                    <a:xfrm>
                      <a:off x="0" y="0"/>
                      <a:ext cx="5876925" cy="2590800"/>
                    </a:xfrm>
                    <a:prstGeom prst="rect">
                      <a:avLst/>
                    </a:prstGeom>
                    <a:noFill/>
                    <a:ln>
                      <a:noFill/>
                    </a:ln>
                    <a:extLst>
                      <a:ext uri="{53640926-AAD7-44D8-BBD7-CCE9431645EC}">
                        <a14:shadowObscured xmlns:a14="http://schemas.microsoft.com/office/drawing/2010/main"/>
                      </a:ext>
                    </a:extLst>
                  </pic:spPr>
                </pic:pic>
              </a:graphicData>
            </a:graphic>
          </wp:inline>
        </w:drawing>
      </w:r>
    </w:p>
    <w:p w:rsidR="00BD7829" w:rsidRPr="005B3C7A" w:rsidRDefault="006B1E4C" w:rsidP="00022587">
      <w:pPr>
        <w:spacing w:after="0"/>
        <w:rPr>
          <w:rFonts w:ascii="Times New Roman" w:hAnsi="Times New Roman" w:cs="Times New Roman"/>
          <w:sz w:val="24"/>
          <w:szCs w:val="24"/>
        </w:rPr>
      </w:pPr>
      <w:r w:rsidRPr="005B3C7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578C847" wp14:editId="25A8148D">
                <wp:simplePos x="0" y="0"/>
                <wp:positionH relativeFrom="column">
                  <wp:posOffset>828675</wp:posOffset>
                </wp:positionH>
                <wp:positionV relativeFrom="paragraph">
                  <wp:posOffset>1936115</wp:posOffset>
                </wp:positionV>
                <wp:extent cx="1676400" cy="24638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6380"/>
                        </a:xfrm>
                        <a:prstGeom prst="rect">
                          <a:avLst/>
                        </a:prstGeom>
                        <a:solidFill>
                          <a:srgbClr val="FFFFFF"/>
                        </a:solidFill>
                        <a:ln w="9525">
                          <a:noFill/>
                          <a:miter lim="800000"/>
                          <a:headEnd/>
                          <a:tailEnd/>
                        </a:ln>
                      </wps:spPr>
                      <wps:txbx>
                        <w:txbxContent>
                          <w:p w:rsidR="0009500E" w:rsidRPr="00C81396" w:rsidRDefault="0009500E">
                            <w:pPr>
                              <w:rPr>
                                <w:rFonts w:cs="Times New Roman"/>
                              </w:rPr>
                            </w:pPr>
                            <w:r w:rsidRPr="00C81396">
                              <w:rPr>
                                <w:rFonts w:cs="Times New Roman"/>
                              </w:rPr>
                              <w:t>Not by Devon</w:t>
                            </w:r>
                            <w:r>
                              <w:rPr>
                                <w:rFonts w:cs="Times New Roman"/>
                              </w:rPr>
                              <w:t xml:space="preserve">    </w:t>
                            </w:r>
                            <w:r w:rsidRPr="00C81396">
                              <w:rPr>
                                <w:rFonts w:cs="Times New Roman"/>
                              </w:rPr>
                              <w:t xml:space="preserve"> </w:t>
                            </w:r>
                            <w:proofErr w:type="gramStart"/>
                            <w:r w:rsidRPr="00C81396">
                              <w:rPr>
                                <w:rFonts w:cs="Times New Roman"/>
                              </w:rPr>
                              <w:t>By</w:t>
                            </w:r>
                            <w:proofErr w:type="gramEnd"/>
                            <w:r w:rsidRPr="00C81396">
                              <w:rPr>
                                <w:rFonts w:cs="Times New Roman"/>
                              </w:rPr>
                              <w:t xml:space="preserve"> Devon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C847" id="_x0000_s1027" type="#_x0000_t202" style="position:absolute;margin-left:65.25pt;margin-top:152.45pt;width:132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" stroked="f">
                <v:textbox>
                  <w:txbxContent>
                    <w:p w:rsidR="0009500E" w:rsidRPr="00C81396" w:rsidRDefault="0009500E">
                      <w:pPr>
                        <w:rPr>
                          <w:rFonts w:cs="Times New Roman"/>
                        </w:rPr>
                      </w:pPr>
                      <w:r w:rsidRPr="00C81396">
                        <w:rPr>
                          <w:rFonts w:cs="Times New Roman"/>
                        </w:rPr>
                        <w:t>Not by Devon</w:t>
                      </w:r>
                      <w:r>
                        <w:rPr>
                          <w:rFonts w:cs="Times New Roman"/>
                        </w:rPr>
                        <w:t xml:space="preserve">    </w:t>
                      </w:r>
                      <w:r w:rsidRPr="00C81396">
                        <w:rPr>
                          <w:rFonts w:cs="Times New Roman"/>
                        </w:rPr>
                        <w:t xml:space="preserve"> </w:t>
                      </w:r>
                      <w:proofErr w:type="gramStart"/>
                      <w:r w:rsidRPr="00C81396">
                        <w:rPr>
                          <w:rFonts w:cs="Times New Roman"/>
                        </w:rPr>
                        <w:t>By</w:t>
                      </w:r>
                      <w:proofErr w:type="gramEnd"/>
                      <w:r w:rsidRPr="00C81396">
                        <w:rPr>
                          <w:rFonts w:cs="Times New Roman"/>
                        </w:rPr>
                        <w:t xml:space="preserve"> Devon</w:t>
                      </w:r>
                    </w:p>
                  </w:txbxContent>
                </v:textbox>
              </v:shape>
            </w:pict>
          </mc:Fallback>
        </mc:AlternateContent>
      </w:r>
      <w:r w:rsidR="001976A1">
        <w:rPr>
          <w:rFonts w:ascii="Times New Roman" w:hAnsi="Times New Roman" w:cs="Times New Roman"/>
          <w:noProof/>
          <w:sz w:val="24"/>
          <w:szCs w:val="24"/>
        </w:rPr>
        <w:drawing>
          <wp:inline distT="0" distB="0" distL="0" distR="0" wp14:anchorId="3C292703" wp14:editId="11CA6400">
            <wp:extent cx="5876925" cy="257175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a:extLst>
                        <a:ext uri="{28A0092B-C50C-407E-A947-70E740481C1C}">
                          <a14:useLocalDpi xmlns:a14="http://schemas.microsoft.com/office/drawing/2010/main" val="0"/>
                        </a:ext>
                      </a:extLst>
                    </a:blip>
                    <a:srcRect t="53869" r="963" b="2713"/>
                    <a:stretch/>
                  </pic:blipFill>
                  <pic:spPr bwMode="auto">
                    <a:xfrm>
                      <a:off x="0" y="0"/>
                      <a:ext cx="5876925"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AB7191" w:rsidRPr="005B3C7A" w:rsidRDefault="00AB7191" w:rsidP="00022587">
      <w:pPr>
        <w:spacing w:after="0"/>
        <w:rPr>
          <w:rFonts w:ascii="Times New Roman" w:hAnsi="Times New Roman" w:cs="Times New Roman"/>
          <w:sz w:val="24"/>
          <w:szCs w:val="24"/>
        </w:rPr>
      </w:pPr>
    </w:p>
    <w:sectPr w:rsidR="00AB7191" w:rsidRPr="005B3C7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4A7" w:rsidRDefault="004C44A7" w:rsidP="00287319">
      <w:pPr>
        <w:spacing w:after="0" w:line="240" w:lineRule="auto"/>
      </w:pPr>
      <w:r>
        <w:separator/>
      </w:r>
    </w:p>
  </w:endnote>
  <w:endnote w:type="continuationSeparator" w:id="0">
    <w:p w:rsidR="004C44A7" w:rsidRDefault="004C44A7" w:rsidP="0028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659"/>
      <w:docPartObj>
        <w:docPartGallery w:val="Page Numbers (Bottom of Page)"/>
        <w:docPartUnique/>
      </w:docPartObj>
    </w:sdtPr>
    <w:sdtEndPr>
      <w:rPr>
        <w:rFonts w:ascii="Times New Roman" w:hAnsi="Times New Roman" w:cs="Times New Roman"/>
        <w:noProof/>
        <w:sz w:val="24"/>
        <w:szCs w:val="24"/>
      </w:rPr>
    </w:sdtEndPr>
    <w:sdtContent>
      <w:p w:rsidR="0009500E" w:rsidRPr="00287319" w:rsidRDefault="0009500E">
        <w:pPr>
          <w:pStyle w:val="Footer"/>
          <w:jc w:val="center"/>
          <w:rPr>
            <w:rFonts w:ascii="Times New Roman" w:hAnsi="Times New Roman" w:cs="Times New Roman"/>
            <w:sz w:val="24"/>
            <w:szCs w:val="24"/>
          </w:rPr>
        </w:pPr>
        <w:r w:rsidRPr="00287319">
          <w:rPr>
            <w:rFonts w:ascii="Times New Roman" w:hAnsi="Times New Roman" w:cs="Times New Roman"/>
            <w:sz w:val="24"/>
            <w:szCs w:val="24"/>
          </w:rPr>
          <w:fldChar w:fldCharType="begin"/>
        </w:r>
        <w:r w:rsidRPr="00287319">
          <w:rPr>
            <w:rFonts w:ascii="Times New Roman" w:hAnsi="Times New Roman" w:cs="Times New Roman"/>
            <w:sz w:val="24"/>
            <w:szCs w:val="24"/>
          </w:rPr>
          <w:instrText xml:space="preserve"> PAGE   \* MERGEFORMAT </w:instrText>
        </w:r>
        <w:r w:rsidRPr="00287319">
          <w:rPr>
            <w:rFonts w:ascii="Times New Roman" w:hAnsi="Times New Roman" w:cs="Times New Roman"/>
            <w:sz w:val="24"/>
            <w:szCs w:val="24"/>
          </w:rPr>
          <w:fldChar w:fldCharType="separate"/>
        </w:r>
        <w:r w:rsidR="00C63D80">
          <w:rPr>
            <w:rFonts w:ascii="Times New Roman" w:hAnsi="Times New Roman" w:cs="Times New Roman"/>
            <w:noProof/>
            <w:sz w:val="24"/>
            <w:szCs w:val="24"/>
          </w:rPr>
          <w:t>11</w:t>
        </w:r>
        <w:r w:rsidRPr="00287319">
          <w:rPr>
            <w:rFonts w:ascii="Times New Roman" w:hAnsi="Times New Roman" w:cs="Times New Roman"/>
            <w:noProof/>
            <w:sz w:val="24"/>
            <w:szCs w:val="24"/>
          </w:rPr>
          <w:fldChar w:fldCharType="end"/>
        </w:r>
      </w:p>
    </w:sdtContent>
  </w:sdt>
  <w:p w:rsidR="0009500E" w:rsidRDefault="000950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4A7" w:rsidRDefault="004C44A7" w:rsidP="00287319">
      <w:pPr>
        <w:spacing w:after="0" w:line="240" w:lineRule="auto"/>
      </w:pPr>
      <w:r>
        <w:separator/>
      </w:r>
    </w:p>
  </w:footnote>
  <w:footnote w:type="continuationSeparator" w:id="0">
    <w:p w:rsidR="004C44A7" w:rsidRDefault="004C44A7" w:rsidP="00287319">
      <w:pPr>
        <w:spacing w:after="0" w:line="240" w:lineRule="auto"/>
      </w:pPr>
      <w:r>
        <w:continuationSeparator/>
      </w:r>
    </w:p>
  </w:footnote>
  <w:footnote w:id="1">
    <w:p w:rsidR="0009500E" w:rsidRPr="00981386" w:rsidRDefault="0009500E">
      <w:pPr>
        <w:pStyle w:val="FootnoteText"/>
        <w:rPr>
          <w:rFonts w:ascii="Times New Roman" w:hAnsi="Times New Roman" w:cs="Times New Roman"/>
          <w:sz w:val="22"/>
          <w:szCs w:val="22"/>
        </w:rPr>
      </w:pPr>
      <w:r w:rsidRPr="00981386">
        <w:rPr>
          <w:rStyle w:val="FootnoteReference"/>
          <w:rFonts w:ascii="Times New Roman" w:hAnsi="Times New Roman" w:cs="Times New Roman"/>
          <w:sz w:val="24"/>
          <w:szCs w:val="24"/>
        </w:rPr>
        <w:footnoteRef/>
      </w:r>
      <w:r w:rsidRPr="00981386">
        <w:rPr>
          <w:rFonts w:ascii="Times New Roman" w:hAnsi="Times New Roman" w:cs="Times New Roman"/>
          <w:sz w:val="24"/>
          <w:szCs w:val="24"/>
        </w:rPr>
        <w:t xml:space="preserve"> </w:t>
      </w:r>
      <w:r>
        <w:rPr>
          <w:rFonts w:ascii="Times New Roman" w:hAnsi="Times New Roman" w:cs="Times New Roman"/>
          <w:sz w:val="24"/>
          <w:szCs w:val="24"/>
        </w:rPr>
        <w:t>Outliers will be</w:t>
      </w:r>
      <w:r>
        <w:rPr>
          <w:rFonts w:ascii="Times New Roman" w:hAnsi="Times New Roman" w:cs="Times New Roman"/>
          <w:sz w:val="22"/>
          <w:szCs w:val="22"/>
        </w:rPr>
        <w:t xml:space="preserve"> discussed in part C of the appendix.</w:t>
      </w:r>
    </w:p>
  </w:footnote>
  <w:footnote w:id="2">
    <w:p w:rsidR="0009500E" w:rsidRDefault="0009500E">
      <w:pPr>
        <w:pStyle w:val="FootnoteText"/>
      </w:pPr>
      <w:r w:rsidRPr="00BE5E4D">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Transformations will be</w:t>
      </w:r>
      <w:r>
        <w:rPr>
          <w:rFonts w:ascii="Times New Roman" w:hAnsi="Times New Roman" w:cs="Times New Roman"/>
          <w:sz w:val="22"/>
          <w:szCs w:val="22"/>
        </w:rPr>
        <w:t xml:space="preserve"> discussed in part B of the appendix.</w:t>
      </w:r>
    </w:p>
  </w:footnote>
  <w:footnote w:id="3">
    <w:p w:rsidR="0009500E" w:rsidRPr="000E0D4A" w:rsidRDefault="0009500E">
      <w:pPr>
        <w:pStyle w:val="FootnoteText"/>
        <w:rPr>
          <w:rFonts w:ascii="Times New Roman" w:hAnsi="Times New Roman" w:cs="Times New Roman"/>
          <w:sz w:val="22"/>
          <w:szCs w:val="22"/>
        </w:rPr>
      </w:pPr>
      <w:r w:rsidRPr="000E0D4A">
        <w:rPr>
          <w:rStyle w:val="FootnoteReference"/>
          <w:rFonts w:ascii="Times New Roman" w:hAnsi="Times New Roman" w:cs="Times New Roman"/>
          <w:sz w:val="22"/>
          <w:szCs w:val="22"/>
        </w:rPr>
        <w:footnoteRef/>
      </w:r>
      <w:r w:rsidRPr="000E0D4A">
        <w:rPr>
          <w:rFonts w:ascii="Times New Roman" w:hAnsi="Times New Roman" w:cs="Times New Roman"/>
          <w:sz w:val="22"/>
          <w:szCs w:val="22"/>
        </w:rPr>
        <w:t xml:space="preserve"> </w:t>
      </w:r>
      <w:r>
        <w:rPr>
          <w:rFonts w:ascii="Times New Roman" w:hAnsi="Times New Roman" w:cs="Times New Roman"/>
          <w:sz w:val="22"/>
          <w:szCs w:val="22"/>
        </w:rPr>
        <w:t xml:space="preserve">In the first model, when number of </w:t>
      </w:r>
      <w:proofErr w:type="gramStart"/>
      <w:r>
        <w:rPr>
          <w:rFonts w:ascii="Times New Roman" w:hAnsi="Times New Roman" w:cs="Times New Roman"/>
          <w:sz w:val="22"/>
          <w:szCs w:val="22"/>
        </w:rPr>
        <w:t>units</w:t>
      </w:r>
      <w:proofErr w:type="gramEnd"/>
      <w:r>
        <w:rPr>
          <w:rFonts w:ascii="Times New Roman" w:hAnsi="Times New Roman" w:cs="Times New Roman"/>
          <w:sz w:val="22"/>
          <w:szCs w:val="22"/>
        </w:rPr>
        <w:t xml:space="preserve"> increase 1%, average cost will decrease by 0.0269 monetary units, </w:t>
      </w:r>
      <w:r>
        <w:rPr>
          <w:rFonts w:ascii="Times New Roman" w:hAnsi="Times New Roman" w:cs="Times New Roman"/>
          <w:sz w:val="24"/>
          <w:szCs w:val="24"/>
        </w:rPr>
        <w:t>holding other variables constant.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F3D"/>
    <w:rsid w:val="00006BBD"/>
    <w:rsid w:val="00010204"/>
    <w:rsid w:val="00021499"/>
    <w:rsid w:val="00022587"/>
    <w:rsid w:val="00022687"/>
    <w:rsid w:val="0003242F"/>
    <w:rsid w:val="00032611"/>
    <w:rsid w:val="00032F10"/>
    <w:rsid w:val="00036897"/>
    <w:rsid w:val="000409F4"/>
    <w:rsid w:val="00061F61"/>
    <w:rsid w:val="00072EC8"/>
    <w:rsid w:val="00080E58"/>
    <w:rsid w:val="000829DF"/>
    <w:rsid w:val="0009422D"/>
    <w:rsid w:val="0009500E"/>
    <w:rsid w:val="000A4BC8"/>
    <w:rsid w:val="000A7439"/>
    <w:rsid w:val="000B6F43"/>
    <w:rsid w:val="000C41F3"/>
    <w:rsid w:val="000C6CB9"/>
    <w:rsid w:val="000E088E"/>
    <w:rsid w:val="000E0D4A"/>
    <w:rsid w:val="000F0E82"/>
    <w:rsid w:val="000F1FED"/>
    <w:rsid w:val="000F7065"/>
    <w:rsid w:val="00114893"/>
    <w:rsid w:val="0011490A"/>
    <w:rsid w:val="00121925"/>
    <w:rsid w:val="001233A3"/>
    <w:rsid w:val="001246CB"/>
    <w:rsid w:val="001263D5"/>
    <w:rsid w:val="00130A3D"/>
    <w:rsid w:val="00130B3B"/>
    <w:rsid w:val="00131202"/>
    <w:rsid w:val="00134415"/>
    <w:rsid w:val="00135C53"/>
    <w:rsid w:val="00137E2A"/>
    <w:rsid w:val="00151F68"/>
    <w:rsid w:val="00152148"/>
    <w:rsid w:val="00156C6F"/>
    <w:rsid w:val="00157B27"/>
    <w:rsid w:val="00165970"/>
    <w:rsid w:val="00176A58"/>
    <w:rsid w:val="00177981"/>
    <w:rsid w:val="00181147"/>
    <w:rsid w:val="0018235E"/>
    <w:rsid w:val="00195DD1"/>
    <w:rsid w:val="001976A1"/>
    <w:rsid w:val="001B5225"/>
    <w:rsid w:val="001B6C8E"/>
    <w:rsid w:val="001B78A5"/>
    <w:rsid w:val="001C1013"/>
    <w:rsid w:val="001C384B"/>
    <w:rsid w:val="001C759C"/>
    <w:rsid w:val="001D32D2"/>
    <w:rsid w:val="001D410A"/>
    <w:rsid w:val="001D6DAF"/>
    <w:rsid w:val="001E7B8E"/>
    <w:rsid w:val="001F4297"/>
    <w:rsid w:val="00200C00"/>
    <w:rsid w:val="00213AB5"/>
    <w:rsid w:val="00215987"/>
    <w:rsid w:val="0021737B"/>
    <w:rsid w:val="00220BD2"/>
    <w:rsid w:val="00225734"/>
    <w:rsid w:val="002302CB"/>
    <w:rsid w:val="002472CA"/>
    <w:rsid w:val="0025527F"/>
    <w:rsid w:val="00262FE8"/>
    <w:rsid w:val="0026675B"/>
    <w:rsid w:val="00273DF4"/>
    <w:rsid w:val="00274027"/>
    <w:rsid w:val="002867C4"/>
    <w:rsid w:val="00287319"/>
    <w:rsid w:val="0029006F"/>
    <w:rsid w:val="002932D3"/>
    <w:rsid w:val="00293CE5"/>
    <w:rsid w:val="00294C38"/>
    <w:rsid w:val="002B2A07"/>
    <w:rsid w:val="002B5E6A"/>
    <w:rsid w:val="002C074B"/>
    <w:rsid w:val="002C2D79"/>
    <w:rsid w:val="002C32BC"/>
    <w:rsid w:val="002C5B7A"/>
    <w:rsid w:val="002C70F3"/>
    <w:rsid w:val="002D0042"/>
    <w:rsid w:val="002D10BE"/>
    <w:rsid w:val="002D2AC6"/>
    <w:rsid w:val="002D5C56"/>
    <w:rsid w:val="002E0E13"/>
    <w:rsid w:val="002E4D43"/>
    <w:rsid w:val="002E78A0"/>
    <w:rsid w:val="002F66AA"/>
    <w:rsid w:val="002F720E"/>
    <w:rsid w:val="00300454"/>
    <w:rsid w:val="00303E4B"/>
    <w:rsid w:val="00303E65"/>
    <w:rsid w:val="003211F3"/>
    <w:rsid w:val="00321591"/>
    <w:rsid w:val="003256CE"/>
    <w:rsid w:val="00340CBC"/>
    <w:rsid w:val="00341698"/>
    <w:rsid w:val="00351721"/>
    <w:rsid w:val="00353622"/>
    <w:rsid w:val="00356C85"/>
    <w:rsid w:val="00356DE9"/>
    <w:rsid w:val="00362A5E"/>
    <w:rsid w:val="003632E7"/>
    <w:rsid w:val="00390931"/>
    <w:rsid w:val="003932DC"/>
    <w:rsid w:val="003934E9"/>
    <w:rsid w:val="00394948"/>
    <w:rsid w:val="003A4089"/>
    <w:rsid w:val="003A4F95"/>
    <w:rsid w:val="003B5182"/>
    <w:rsid w:val="003B56FD"/>
    <w:rsid w:val="003C0557"/>
    <w:rsid w:val="003D45B7"/>
    <w:rsid w:val="003D6A85"/>
    <w:rsid w:val="003D7BA5"/>
    <w:rsid w:val="003E5D94"/>
    <w:rsid w:val="003F35EA"/>
    <w:rsid w:val="003F4EDF"/>
    <w:rsid w:val="003F4F3B"/>
    <w:rsid w:val="0040314A"/>
    <w:rsid w:val="00412566"/>
    <w:rsid w:val="00424DDA"/>
    <w:rsid w:val="004328F8"/>
    <w:rsid w:val="004504DB"/>
    <w:rsid w:val="004512A3"/>
    <w:rsid w:val="00454170"/>
    <w:rsid w:val="0046049F"/>
    <w:rsid w:val="00464F43"/>
    <w:rsid w:val="0047263C"/>
    <w:rsid w:val="00472D3E"/>
    <w:rsid w:val="00475921"/>
    <w:rsid w:val="00476747"/>
    <w:rsid w:val="0048696B"/>
    <w:rsid w:val="00494D0B"/>
    <w:rsid w:val="00496E74"/>
    <w:rsid w:val="004A07E3"/>
    <w:rsid w:val="004A125C"/>
    <w:rsid w:val="004B4C6A"/>
    <w:rsid w:val="004C0CB9"/>
    <w:rsid w:val="004C2ADB"/>
    <w:rsid w:val="004C44A7"/>
    <w:rsid w:val="004E0567"/>
    <w:rsid w:val="004E06E3"/>
    <w:rsid w:val="004F0733"/>
    <w:rsid w:val="004F43A9"/>
    <w:rsid w:val="004F609F"/>
    <w:rsid w:val="00514904"/>
    <w:rsid w:val="0051577B"/>
    <w:rsid w:val="005266E0"/>
    <w:rsid w:val="00531380"/>
    <w:rsid w:val="00531B92"/>
    <w:rsid w:val="00535180"/>
    <w:rsid w:val="00544E1A"/>
    <w:rsid w:val="00547446"/>
    <w:rsid w:val="00553659"/>
    <w:rsid w:val="00561948"/>
    <w:rsid w:val="005732A3"/>
    <w:rsid w:val="005760BF"/>
    <w:rsid w:val="005802A2"/>
    <w:rsid w:val="00580451"/>
    <w:rsid w:val="00580E09"/>
    <w:rsid w:val="005829D3"/>
    <w:rsid w:val="00585BB3"/>
    <w:rsid w:val="00585CC0"/>
    <w:rsid w:val="00585E3E"/>
    <w:rsid w:val="00586796"/>
    <w:rsid w:val="005A0C49"/>
    <w:rsid w:val="005A38C8"/>
    <w:rsid w:val="005A48C7"/>
    <w:rsid w:val="005A5F79"/>
    <w:rsid w:val="005A7AB8"/>
    <w:rsid w:val="005B3C7A"/>
    <w:rsid w:val="005C332C"/>
    <w:rsid w:val="005D10D0"/>
    <w:rsid w:val="005D27FA"/>
    <w:rsid w:val="005F078E"/>
    <w:rsid w:val="005F5D61"/>
    <w:rsid w:val="005F7E64"/>
    <w:rsid w:val="0060596F"/>
    <w:rsid w:val="00610FA5"/>
    <w:rsid w:val="006130FA"/>
    <w:rsid w:val="00616A44"/>
    <w:rsid w:val="006228A7"/>
    <w:rsid w:val="00630BB7"/>
    <w:rsid w:val="00631103"/>
    <w:rsid w:val="00637985"/>
    <w:rsid w:val="00651E3C"/>
    <w:rsid w:val="00654697"/>
    <w:rsid w:val="00665460"/>
    <w:rsid w:val="00671E08"/>
    <w:rsid w:val="0067308D"/>
    <w:rsid w:val="00675355"/>
    <w:rsid w:val="00677B4B"/>
    <w:rsid w:val="006A2D6E"/>
    <w:rsid w:val="006A5946"/>
    <w:rsid w:val="006A61EA"/>
    <w:rsid w:val="006B16F1"/>
    <w:rsid w:val="006B17C7"/>
    <w:rsid w:val="006B1E4C"/>
    <w:rsid w:val="006B30FB"/>
    <w:rsid w:val="006C1C13"/>
    <w:rsid w:val="006D0B53"/>
    <w:rsid w:val="006D3802"/>
    <w:rsid w:val="006F7F93"/>
    <w:rsid w:val="00702993"/>
    <w:rsid w:val="00704C9C"/>
    <w:rsid w:val="00705C57"/>
    <w:rsid w:val="00717931"/>
    <w:rsid w:val="00720754"/>
    <w:rsid w:val="00722E50"/>
    <w:rsid w:val="0072531F"/>
    <w:rsid w:val="00725EF2"/>
    <w:rsid w:val="00726342"/>
    <w:rsid w:val="0072648C"/>
    <w:rsid w:val="00732D5D"/>
    <w:rsid w:val="00737BEC"/>
    <w:rsid w:val="0074107C"/>
    <w:rsid w:val="00741128"/>
    <w:rsid w:val="00742428"/>
    <w:rsid w:val="00757084"/>
    <w:rsid w:val="007659F3"/>
    <w:rsid w:val="00766F81"/>
    <w:rsid w:val="00767F7E"/>
    <w:rsid w:val="00781206"/>
    <w:rsid w:val="00791CCB"/>
    <w:rsid w:val="00795E18"/>
    <w:rsid w:val="007A6CDA"/>
    <w:rsid w:val="007B2839"/>
    <w:rsid w:val="007C2EE9"/>
    <w:rsid w:val="007C627C"/>
    <w:rsid w:val="007D18CD"/>
    <w:rsid w:val="007D6159"/>
    <w:rsid w:val="007D74B0"/>
    <w:rsid w:val="007E049A"/>
    <w:rsid w:val="007E514C"/>
    <w:rsid w:val="007E62BE"/>
    <w:rsid w:val="00816845"/>
    <w:rsid w:val="00834855"/>
    <w:rsid w:val="0083769D"/>
    <w:rsid w:val="00843B46"/>
    <w:rsid w:val="0084411A"/>
    <w:rsid w:val="008507DE"/>
    <w:rsid w:val="00851071"/>
    <w:rsid w:val="008540EF"/>
    <w:rsid w:val="00856067"/>
    <w:rsid w:val="008560FD"/>
    <w:rsid w:val="00863BBC"/>
    <w:rsid w:val="00874252"/>
    <w:rsid w:val="00883CBF"/>
    <w:rsid w:val="0088665F"/>
    <w:rsid w:val="0088712E"/>
    <w:rsid w:val="00892CC0"/>
    <w:rsid w:val="008A14AD"/>
    <w:rsid w:val="008A1BBC"/>
    <w:rsid w:val="008A1C93"/>
    <w:rsid w:val="008A7DD6"/>
    <w:rsid w:val="008B165C"/>
    <w:rsid w:val="008B4E4F"/>
    <w:rsid w:val="008C3761"/>
    <w:rsid w:val="008D19FE"/>
    <w:rsid w:val="008F02B8"/>
    <w:rsid w:val="008F0A8A"/>
    <w:rsid w:val="008F1F4F"/>
    <w:rsid w:val="008F3F3D"/>
    <w:rsid w:val="008F452D"/>
    <w:rsid w:val="00902B5B"/>
    <w:rsid w:val="009033E6"/>
    <w:rsid w:val="009151B5"/>
    <w:rsid w:val="009315C9"/>
    <w:rsid w:val="0093208A"/>
    <w:rsid w:val="00933623"/>
    <w:rsid w:val="00935F62"/>
    <w:rsid w:val="00942405"/>
    <w:rsid w:val="0094693E"/>
    <w:rsid w:val="00951A7B"/>
    <w:rsid w:val="0095591E"/>
    <w:rsid w:val="00960730"/>
    <w:rsid w:val="00962AB1"/>
    <w:rsid w:val="00963517"/>
    <w:rsid w:val="00965E5D"/>
    <w:rsid w:val="009672EE"/>
    <w:rsid w:val="00967835"/>
    <w:rsid w:val="009720A0"/>
    <w:rsid w:val="009802AB"/>
    <w:rsid w:val="00981386"/>
    <w:rsid w:val="00981B39"/>
    <w:rsid w:val="00983876"/>
    <w:rsid w:val="00986D4D"/>
    <w:rsid w:val="009903DF"/>
    <w:rsid w:val="00990827"/>
    <w:rsid w:val="009959A7"/>
    <w:rsid w:val="009A61BB"/>
    <w:rsid w:val="009B3C02"/>
    <w:rsid w:val="009C29DF"/>
    <w:rsid w:val="009C2E2D"/>
    <w:rsid w:val="009C4DEE"/>
    <w:rsid w:val="009D4173"/>
    <w:rsid w:val="009D4E19"/>
    <w:rsid w:val="009D5330"/>
    <w:rsid w:val="009D624D"/>
    <w:rsid w:val="009D7FE3"/>
    <w:rsid w:val="009E3276"/>
    <w:rsid w:val="009F1714"/>
    <w:rsid w:val="00A0223F"/>
    <w:rsid w:val="00A079BF"/>
    <w:rsid w:val="00A125F4"/>
    <w:rsid w:val="00A150B2"/>
    <w:rsid w:val="00A16198"/>
    <w:rsid w:val="00A24F5E"/>
    <w:rsid w:val="00A31B88"/>
    <w:rsid w:val="00A33193"/>
    <w:rsid w:val="00A43967"/>
    <w:rsid w:val="00A468C0"/>
    <w:rsid w:val="00A5141F"/>
    <w:rsid w:val="00A51BAD"/>
    <w:rsid w:val="00A5418B"/>
    <w:rsid w:val="00A55804"/>
    <w:rsid w:val="00A5759F"/>
    <w:rsid w:val="00A64C33"/>
    <w:rsid w:val="00A71F9F"/>
    <w:rsid w:val="00A72107"/>
    <w:rsid w:val="00A81974"/>
    <w:rsid w:val="00AA0B38"/>
    <w:rsid w:val="00AA53BA"/>
    <w:rsid w:val="00AA71E3"/>
    <w:rsid w:val="00AA7BCC"/>
    <w:rsid w:val="00AB2AD5"/>
    <w:rsid w:val="00AB36AC"/>
    <w:rsid w:val="00AB54A1"/>
    <w:rsid w:val="00AB7191"/>
    <w:rsid w:val="00AC7797"/>
    <w:rsid w:val="00AC7C67"/>
    <w:rsid w:val="00AC7D89"/>
    <w:rsid w:val="00AD537A"/>
    <w:rsid w:val="00AD6525"/>
    <w:rsid w:val="00AE048F"/>
    <w:rsid w:val="00AE1886"/>
    <w:rsid w:val="00B014F0"/>
    <w:rsid w:val="00B056E6"/>
    <w:rsid w:val="00B060F2"/>
    <w:rsid w:val="00B07143"/>
    <w:rsid w:val="00B10280"/>
    <w:rsid w:val="00B14E7B"/>
    <w:rsid w:val="00B16D7B"/>
    <w:rsid w:val="00B32093"/>
    <w:rsid w:val="00B33673"/>
    <w:rsid w:val="00B3473C"/>
    <w:rsid w:val="00B3554B"/>
    <w:rsid w:val="00B35BA1"/>
    <w:rsid w:val="00B44747"/>
    <w:rsid w:val="00B45A38"/>
    <w:rsid w:val="00B512D0"/>
    <w:rsid w:val="00B530F0"/>
    <w:rsid w:val="00B53ED8"/>
    <w:rsid w:val="00B612BA"/>
    <w:rsid w:val="00B65CE1"/>
    <w:rsid w:val="00B74BE5"/>
    <w:rsid w:val="00B76292"/>
    <w:rsid w:val="00B8273B"/>
    <w:rsid w:val="00B84DA7"/>
    <w:rsid w:val="00B86E14"/>
    <w:rsid w:val="00B93AE6"/>
    <w:rsid w:val="00B95139"/>
    <w:rsid w:val="00BA5657"/>
    <w:rsid w:val="00BB00BB"/>
    <w:rsid w:val="00BB1C2D"/>
    <w:rsid w:val="00BB6E91"/>
    <w:rsid w:val="00BB7D62"/>
    <w:rsid w:val="00BC37B0"/>
    <w:rsid w:val="00BC4EBC"/>
    <w:rsid w:val="00BC6360"/>
    <w:rsid w:val="00BD037E"/>
    <w:rsid w:val="00BD1469"/>
    <w:rsid w:val="00BD29E9"/>
    <w:rsid w:val="00BD7829"/>
    <w:rsid w:val="00BD798B"/>
    <w:rsid w:val="00BE32F0"/>
    <w:rsid w:val="00BE3DB6"/>
    <w:rsid w:val="00BE5E4D"/>
    <w:rsid w:val="00BF131F"/>
    <w:rsid w:val="00C06C75"/>
    <w:rsid w:val="00C06E76"/>
    <w:rsid w:val="00C17A68"/>
    <w:rsid w:val="00C20581"/>
    <w:rsid w:val="00C437A3"/>
    <w:rsid w:val="00C43F8F"/>
    <w:rsid w:val="00C46821"/>
    <w:rsid w:val="00C46AA4"/>
    <w:rsid w:val="00C549DE"/>
    <w:rsid w:val="00C552DD"/>
    <w:rsid w:val="00C56DC1"/>
    <w:rsid w:val="00C57A10"/>
    <w:rsid w:val="00C57FB4"/>
    <w:rsid w:val="00C63D80"/>
    <w:rsid w:val="00C7153F"/>
    <w:rsid w:val="00C8003B"/>
    <w:rsid w:val="00C81396"/>
    <w:rsid w:val="00C82E33"/>
    <w:rsid w:val="00C84658"/>
    <w:rsid w:val="00C84F8F"/>
    <w:rsid w:val="00C92B43"/>
    <w:rsid w:val="00C97C74"/>
    <w:rsid w:val="00CA06BA"/>
    <w:rsid w:val="00CA12DF"/>
    <w:rsid w:val="00CA5591"/>
    <w:rsid w:val="00CB311F"/>
    <w:rsid w:val="00CC3A1A"/>
    <w:rsid w:val="00CD0C10"/>
    <w:rsid w:val="00CD3A2F"/>
    <w:rsid w:val="00CD3B9A"/>
    <w:rsid w:val="00CD5FFA"/>
    <w:rsid w:val="00CD690E"/>
    <w:rsid w:val="00CE16DF"/>
    <w:rsid w:val="00CE5571"/>
    <w:rsid w:val="00CF5B64"/>
    <w:rsid w:val="00D036FC"/>
    <w:rsid w:val="00D17B16"/>
    <w:rsid w:val="00D310B3"/>
    <w:rsid w:val="00D33C97"/>
    <w:rsid w:val="00D4412F"/>
    <w:rsid w:val="00D445FE"/>
    <w:rsid w:val="00D45502"/>
    <w:rsid w:val="00D50345"/>
    <w:rsid w:val="00D50E59"/>
    <w:rsid w:val="00D53345"/>
    <w:rsid w:val="00D53E56"/>
    <w:rsid w:val="00D67A5E"/>
    <w:rsid w:val="00D724C1"/>
    <w:rsid w:val="00D83DCC"/>
    <w:rsid w:val="00D913F9"/>
    <w:rsid w:val="00D92F7E"/>
    <w:rsid w:val="00D94654"/>
    <w:rsid w:val="00D96614"/>
    <w:rsid w:val="00DB2A4E"/>
    <w:rsid w:val="00DC0C14"/>
    <w:rsid w:val="00DC2937"/>
    <w:rsid w:val="00DD5BAE"/>
    <w:rsid w:val="00DE19FD"/>
    <w:rsid w:val="00DE5470"/>
    <w:rsid w:val="00DF44AB"/>
    <w:rsid w:val="00DF7597"/>
    <w:rsid w:val="00E012F4"/>
    <w:rsid w:val="00E02FCF"/>
    <w:rsid w:val="00E05C0B"/>
    <w:rsid w:val="00E132DE"/>
    <w:rsid w:val="00E174DA"/>
    <w:rsid w:val="00E20AEF"/>
    <w:rsid w:val="00E21E74"/>
    <w:rsid w:val="00E23D64"/>
    <w:rsid w:val="00E26168"/>
    <w:rsid w:val="00E33A5A"/>
    <w:rsid w:val="00E3517D"/>
    <w:rsid w:val="00E53503"/>
    <w:rsid w:val="00E53A9F"/>
    <w:rsid w:val="00E57867"/>
    <w:rsid w:val="00E657EA"/>
    <w:rsid w:val="00E66099"/>
    <w:rsid w:val="00E66397"/>
    <w:rsid w:val="00E801BA"/>
    <w:rsid w:val="00E8395C"/>
    <w:rsid w:val="00E83C63"/>
    <w:rsid w:val="00E95D97"/>
    <w:rsid w:val="00EA48FD"/>
    <w:rsid w:val="00EA5475"/>
    <w:rsid w:val="00EB2F63"/>
    <w:rsid w:val="00EB493B"/>
    <w:rsid w:val="00EB6561"/>
    <w:rsid w:val="00EB6F87"/>
    <w:rsid w:val="00EB7ED1"/>
    <w:rsid w:val="00EC0DE0"/>
    <w:rsid w:val="00EC2146"/>
    <w:rsid w:val="00EC2E67"/>
    <w:rsid w:val="00EC4BA9"/>
    <w:rsid w:val="00ED3C81"/>
    <w:rsid w:val="00ED4329"/>
    <w:rsid w:val="00EE0F57"/>
    <w:rsid w:val="00EE13DB"/>
    <w:rsid w:val="00EE4540"/>
    <w:rsid w:val="00EF4AEB"/>
    <w:rsid w:val="00EF4E19"/>
    <w:rsid w:val="00EF5046"/>
    <w:rsid w:val="00EF72AF"/>
    <w:rsid w:val="00F02514"/>
    <w:rsid w:val="00F0528E"/>
    <w:rsid w:val="00F100A4"/>
    <w:rsid w:val="00F14188"/>
    <w:rsid w:val="00F30D90"/>
    <w:rsid w:val="00F35D05"/>
    <w:rsid w:val="00F42A26"/>
    <w:rsid w:val="00F471AC"/>
    <w:rsid w:val="00F51764"/>
    <w:rsid w:val="00F57E4E"/>
    <w:rsid w:val="00F65DF6"/>
    <w:rsid w:val="00F668DF"/>
    <w:rsid w:val="00F70116"/>
    <w:rsid w:val="00F73965"/>
    <w:rsid w:val="00F814D6"/>
    <w:rsid w:val="00F833B2"/>
    <w:rsid w:val="00F86779"/>
    <w:rsid w:val="00F86CA9"/>
    <w:rsid w:val="00F903C4"/>
    <w:rsid w:val="00F90870"/>
    <w:rsid w:val="00F9376E"/>
    <w:rsid w:val="00FA4968"/>
    <w:rsid w:val="00FA6D36"/>
    <w:rsid w:val="00FB03A7"/>
    <w:rsid w:val="00FB3153"/>
    <w:rsid w:val="00FB4550"/>
    <w:rsid w:val="00FC2DFB"/>
    <w:rsid w:val="00FC4D7B"/>
    <w:rsid w:val="00FC7D50"/>
    <w:rsid w:val="00FD1905"/>
    <w:rsid w:val="00FD3471"/>
    <w:rsid w:val="00FE72D8"/>
    <w:rsid w:val="00FF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0D70A-5C65-49C6-B28B-D4851D81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5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AD"/>
    <w:pPr>
      <w:ind w:left="720"/>
      <w:contextualSpacing/>
    </w:pPr>
  </w:style>
  <w:style w:type="paragraph" w:styleId="BalloonText">
    <w:name w:val="Balloon Text"/>
    <w:basedOn w:val="Normal"/>
    <w:link w:val="BalloonTextChar"/>
    <w:uiPriority w:val="99"/>
    <w:semiHidden/>
    <w:unhideWhenUsed/>
    <w:rsid w:val="00B01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4F0"/>
    <w:rPr>
      <w:rFonts w:ascii="Tahoma" w:hAnsi="Tahoma" w:cs="Tahoma"/>
      <w:sz w:val="16"/>
      <w:szCs w:val="16"/>
    </w:rPr>
  </w:style>
  <w:style w:type="table" w:styleId="TableGrid">
    <w:name w:val="Table Grid"/>
    <w:basedOn w:val="TableNormal"/>
    <w:uiPriority w:val="59"/>
    <w:rsid w:val="003A4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7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319"/>
  </w:style>
  <w:style w:type="paragraph" w:styleId="Footer">
    <w:name w:val="footer"/>
    <w:basedOn w:val="Normal"/>
    <w:link w:val="FooterChar"/>
    <w:uiPriority w:val="99"/>
    <w:unhideWhenUsed/>
    <w:rsid w:val="00287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319"/>
  </w:style>
  <w:style w:type="character" w:styleId="PlaceholderText">
    <w:name w:val="Placeholder Text"/>
    <w:basedOn w:val="DefaultParagraphFont"/>
    <w:uiPriority w:val="99"/>
    <w:semiHidden/>
    <w:rsid w:val="0095591E"/>
    <w:rPr>
      <w:color w:val="808080"/>
    </w:rPr>
  </w:style>
  <w:style w:type="paragraph" w:styleId="FootnoteText">
    <w:name w:val="footnote text"/>
    <w:basedOn w:val="Normal"/>
    <w:link w:val="FootnoteTextChar"/>
    <w:uiPriority w:val="99"/>
    <w:semiHidden/>
    <w:unhideWhenUsed/>
    <w:rsid w:val="009813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386"/>
    <w:rPr>
      <w:sz w:val="20"/>
      <w:szCs w:val="20"/>
    </w:rPr>
  </w:style>
  <w:style w:type="character" w:styleId="FootnoteReference">
    <w:name w:val="footnote reference"/>
    <w:basedOn w:val="DefaultParagraphFont"/>
    <w:uiPriority w:val="99"/>
    <w:semiHidden/>
    <w:unhideWhenUsed/>
    <w:rsid w:val="00981386"/>
    <w:rPr>
      <w:vertAlign w:val="superscript"/>
    </w:rPr>
  </w:style>
  <w:style w:type="character" w:customStyle="1" w:styleId="Heading3Char">
    <w:name w:val="Heading 3 Char"/>
    <w:basedOn w:val="DefaultParagraphFont"/>
    <w:link w:val="Heading3"/>
    <w:uiPriority w:val="9"/>
    <w:rsid w:val="00E95D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5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04672">
      <w:bodyDiv w:val="1"/>
      <w:marLeft w:val="0"/>
      <w:marRight w:val="0"/>
      <w:marTop w:val="0"/>
      <w:marBottom w:val="0"/>
      <w:divBdr>
        <w:top w:val="none" w:sz="0" w:space="0" w:color="auto"/>
        <w:left w:val="none" w:sz="0" w:space="0" w:color="auto"/>
        <w:bottom w:val="none" w:sz="0" w:space="0" w:color="auto"/>
        <w:right w:val="none" w:sz="0" w:space="0" w:color="auto"/>
      </w:divBdr>
    </w:div>
    <w:div w:id="115923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bloggers.com/tukey-and-mostellers-bulging-rule-and-ladder-of-powers/"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523D4-B621-4690-9230-FB920A48A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Uyen</dc:creator>
  <cp:keywords/>
  <dc:description/>
  <cp:lastModifiedBy>Sucharu gupta</cp:lastModifiedBy>
  <cp:revision>557</cp:revision>
  <dcterms:created xsi:type="dcterms:W3CDTF">2015-12-03T01:43:00Z</dcterms:created>
  <dcterms:modified xsi:type="dcterms:W3CDTF">2015-12-13T21:48:00Z</dcterms:modified>
</cp:coreProperties>
</file>