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ascii="Times New Roman" w:hAnsi="Times New Roman" w:eastAsia="Times New Roman" w:cs="Times New Roman"/>
          <w:sz w:val="36"/>
          <w:szCs w:val="36"/>
        </w:rPr>
      </w:pPr>
      <w:r>
        <w:rPr>
          <w:rFonts w:ascii="Times New Roman" w:hAnsi="Times New Roman" w:eastAsia="Times New Roman" w:cs="Times New Roman"/>
          <w:sz w:val="36"/>
          <w:szCs w:val="36"/>
          <w:rtl w:val="0"/>
        </w:rPr>
        <w:t>LAB 3</w:t>
      </w:r>
    </w:p>
    <w:p w14:paraId="00000002">
      <w:pPr>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tl w:val="0"/>
        </w:rPr>
        <w:t>NHẬN DIỆN VÀ ỨNG PHÓ CÁC MỐI ĐE DỌA ĐẾN</w:t>
      </w:r>
    </w:p>
    <w:p w14:paraId="00000003">
      <w:pPr>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tl w:val="0"/>
        </w:rPr>
        <w:t>AN TOÀN THÔNG TIN</w:t>
      </w:r>
    </w:p>
    <w:p w14:paraId="00000004">
      <w:pPr>
        <w:jc w:val="center"/>
        <w:rPr>
          <w:rFonts w:ascii="Times New Roman" w:hAnsi="Times New Roman" w:eastAsia="Times New Roman" w:cs="Times New Roman"/>
          <w:sz w:val="28"/>
          <w:szCs w:val="28"/>
        </w:rPr>
      </w:pPr>
      <w:r>
        <w:rPr>
          <w:rFonts w:ascii="Times New Roman" w:hAnsi="Times New Roman" w:eastAsia="Times New Roman" w:cs="Times New Roman"/>
          <w:sz w:val="36"/>
          <w:szCs w:val="36"/>
          <w:rtl w:val="0"/>
        </w:rPr>
        <w:t>Identifying and Responding to Info</w:t>
      </w:r>
      <w:r>
        <w:rPr>
          <w:rFonts w:ascii="Times New Roman" w:hAnsi="Times New Roman" w:eastAsia="Times New Roman" w:cs="Times New Roman"/>
          <w:sz w:val="28"/>
          <w:szCs w:val="28"/>
          <w:rtl w:val="0"/>
        </w:rPr>
        <w:t>rmation Security</w:t>
      </w:r>
    </w:p>
    <w:p w14:paraId="00000005">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Threats</w:t>
      </w:r>
    </w:p>
    <w:p w14:paraId="00000006">
      <w:pPr>
        <w:jc w:val="center"/>
        <w:rPr>
          <w:rFonts w:ascii="Times New Roman" w:hAnsi="Times New Roman" w:eastAsia="Times New Roman" w:cs="Times New Roman"/>
          <w:sz w:val="28"/>
          <w:szCs w:val="28"/>
        </w:rPr>
      </w:pPr>
    </w:p>
    <w:p w14:paraId="00000007">
      <w:pPr>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1150080104 - Vũ Bá Lực - 11-ĐH-THMT</w:t>
      </w:r>
    </w:p>
    <w:p w14:paraId="00000008">
      <w:pPr>
        <w:jc w:val="center"/>
        <w:rPr>
          <w:rFonts w:ascii="Times New Roman" w:hAnsi="Times New Roman" w:eastAsia="Times New Roman" w:cs="Times New Roman"/>
          <w:sz w:val="28"/>
          <w:szCs w:val="28"/>
        </w:rPr>
      </w:pPr>
    </w:p>
    <w:p w14:paraId="2C3314AC">
      <w:pPr>
        <w:pStyle w:val="12"/>
        <w:tabs>
          <w:tab w:val="right" w:leader="dot" w:pos="9029"/>
        </w:tabs>
        <w:spacing w:line="360" w:lineRule="auto"/>
        <w:rPr>
          <w:b/>
          <w:bCs/>
        </w:rPr>
      </w:pPr>
      <w:r>
        <w:rPr>
          <w:rFonts w:ascii="Times New Roman" w:hAnsi="Times New Roman" w:eastAsia="Times New Roman" w:cs="Times New Roman"/>
          <w:b/>
          <w:bCs/>
          <w:sz w:val="28"/>
          <w:szCs w:val="28"/>
        </w:rPr>
        <w:fldChar w:fldCharType="begin"/>
      </w:r>
      <w:r>
        <w:rPr>
          <w:rFonts w:ascii="Times New Roman" w:hAnsi="Times New Roman" w:eastAsia="Times New Roman" w:cs="Times New Roman"/>
          <w:b/>
          <w:bCs/>
          <w:sz w:val="28"/>
          <w:szCs w:val="28"/>
        </w:rPr>
        <w:instrText xml:space="preserve">TOC \o "1-3" \h \u </w:instrText>
      </w:r>
      <w:r>
        <w:rPr>
          <w:rFonts w:ascii="Times New Roman" w:hAnsi="Times New Roman" w:eastAsia="Times New Roman" w:cs="Times New Roman"/>
          <w:b/>
          <w:bCs/>
          <w:sz w:val="28"/>
          <w:szCs w:val="28"/>
        </w:rPr>
        <w:fldChar w:fldCharType="separate"/>
      </w: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_Toc26684 </w:instrText>
      </w:r>
      <w:r>
        <w:rPr>
          <w:rFonts w:ascii="Times New Roman" w:hAnsi="Times New Roman" w:eastAsia="Times New Roman" w:cs="Times New Roman"/>
          <w:b/>
          <w:bCs/>
          <w:szCs w:val="28"/>
        </w:rPr>
        <w:fldChar w:fldCharType="separate"/>
      </w:r>
      <w:r>
        <w:rPr>
          <w:b/>
          <w:bCs/>
          <w:rtl w:val="0"/>
        </w:rPr>
        <w:t>A. TỔNG QUAN</w:t>
      </w:r>
      <w:r>
        <w:rPr>
          <w:b/>
          <w:bCs/>
        </w:rPr>
        <w:tab/>
      </w:r>
      <w:r>
        <w:rPr>
          <w:b/>
          <w:bCs/>
        </w:rPr>
        <w:fldChar w:fldCharType="begin"/>
      </w:r>
      <w:r>
        <w:rPr>
          <w:b/>
          <w:bCs/>
        </w:rPr>
        <w:instrText xml:space="preserve"> PAGEREF _Toc26684 \h </w:instrText>
      </w:r>
      <w:r>
        <w:rPr>
          <w:b/>
          <w:bCs/>
        </w:rPr>
        <w:fldChar w:fldCharType="separate"/>
      </w:r>
      <w:r>
        <w:rPr>
          <w:b/>
          <w:bCs/>
        </w:rPr>
        <w:t>2</w:t>
      </w:r>
      <w:r>
        <w:rPr>
          <w:b/>
          <w:bCs/>
        </w:rPr>
        <w:fldChar w:fldCharType="end"/>
      </w:r>
      <w:r>
        <w:rPr>
          <w:rFonts w:ascii="Times New Roman" w:hAnsi="Times New Roman" w:eastAsia="Times New Roman" w:cs="Times New Roman"/>
          <w:b/>
          <w:bCs/>
          <w:szCs w:val="28"/>
        </w:rPr>
        <w:fldChar w:fldCharType="end"/>
      </w:r>
    </w:p>
    <w:p w14:paraId="3E5FB632">
      <w:pPr>
        <w:pStyle w:val="12"/>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_Toc17660 </w:instrText>
      </w:r>
      <w:r>
        <w:rPr>
          <w:rFonts w:ascii="Times New Roman" w:hAnsi="Times New Roman" w:eastAsia="Times New Roman" w:cs="Times New Roman"/>
          <w:b/>
          <w:bCs/>
          <w:szCs w:val="28"/>
        </w:rPr>
        <w:fldChar w:fldCharType="separate"/>
      </w:r>
      <w:r>
        <w:rPr>
          <w:b/>
          <w:bCs/>
          <w:rtl w:val="0"/>
        </w:rPr>
        <w:t>Dựng môi trường và tải nguồn</w:t>
      </w:r>
      <w:r>
        <w:rPr>
          <w:b/>
          <w:bCs/>
        </w:rPr>
        <w:tab/>
      </w:r>
      <w:r>
        <w:rPr>
          <w:b/>
          <w:bCs/>
        </w:rPr>
        <w:fldChar w:fldCharType="begin"/>
      </w:r>
      <w:r>
        <w:rPr>
          <w:b/>
          <w:bCs/>
        </w:rPr>
        <w:instrText xml:space="preserve"> PAGEREF _Toc17660 \h </w:instrText>
      </w:r>
      <w:r>
        <w:rPr>
          <w:b/>
          <w:bCs/>
        </w:rPr>
        <w:fldChar w:fldCharType="separate"/>
      </w:r>
      <w:r>
        <w:rPr>
          <w:b/>
          <w:bCs/>
        </w:rPr>
        <w:t>4</w:t>
      </w:r>
      <w:r>
        <w:rPr>
          <w:b/>
          <w:bCs/>
        </w:rPr>
        <w:fldChar w:fldCharType="end"/>
      </w:r>
      <w:r>
        <w:rPr>
          <w:rFonts w:ascii="Times New Roman" w:hAnsi="Times New Roman" w:eastAsia="Times New Roman" w:cs="Times New Roman"/>
          <w:b/>
          <w:bCs/>
          <w:szCs w:val="28"/>
        </w:rPr>
        <w:fldChar w:fldCharType="end"/>
      </w:r>
    </w:p>
    <w:p w14:paraId="6DB4FEB2">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_Toc9126 </w:instrText>
      </w:r>
      <w:r>
        <w:rPr>
          <w:rFonts w:ascii="Times New Roman" w:hAnsi="Times New Roman" w:eastAsia="Times New Roman" w:cs="Times New Roman"/>
          <w:b/>
          <w:bCs/>
          <w:szCs w:val="28"/>
        </w:rPr>
        <w:fldChar w:fldCharType="separate"/>
      </w:r>
      <w:r>
        <w:rPr>
          <w:b/>
          <w:bCs/>
          <w:rtl w:val="0"/>
        </w:rPr>
        <w:t>Bước 1: Cấu hình VMWare đã cài trước</w:t>
      </w:r>
      <w:r>
        <w:rPr>
          <w:b/>
          <w:bCs/>
        </w:rPr>
        <w:tab/>
      </w:r>
      <w:r>
        <w:rPr>
          <w:b/>
          <w:bCs/>
        </w:rPr>
        <w:fldChar w:fldCharType="begin"/>
      </w:r>
      <w:r>
        <w:rPr>
          <w:b/>
          <w:bCs/>
        </w:rPr>
        <w:instrText xml:space="preserve"> PAGEREF _Toc9126 \h </w:instrText>
      </w:r>
      <w:r>
        <w:rPr>
          <w:b/>
          <w:bCs/>
        </w:rPr>
        <w:fldChar w:fldCharType="separate"/>
      </w:r>
      <w:r>
        <w:rPr>
          <w:b/>
          <w:bCs/>
        </w:rPr>
        <w:t>5</w:t>
      </w:r>
      <w:r>
        <w:rPr>
          <w:b/>
          <w:bCs/>
        </w:rPr>
        <w:fldChar w:fldCharType="end"/>
      </w:r>
      <w:r>
        <w:rPr>
          <w:rFonts w:ascii="Times New Roman" w:hAnsi="Times New Roman" w:eastAsia="Times New Roman" w:cs="Times New Roman"/>
          <w:b/>
          <w:bCs/>
          <w:szCs w:val="28"/>
        </w:rPr>
        <w:fldChar w:fldCharType="end"/>
      </w:r>
    </w:p>
    <w:p w14:paraId="36F679AC">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_Toc24729 </w:instrText>
      </w:r>
      <w:r>
        <w:rPr>
          <w:rFonts w:ascii="Times New Roman" w:hAnsi="Times New Roman" w:eastAsia="Times New Roman" w:cs="Times New Roman"/>
          <w:b/>
          <w:bCs/>
          <w:szCs w:val="28"/>
        </w:rPr>
        <w:fldChar w:fldCharType="separate"/>
      </w:r>
      <w:r>
        <w:rPr>
          <w:b/>
          <w:bCs/>
          <w:rtl w:val="0"/>
        </w:rPr>
        <w:t>Bước 2: Tạo cấu hình bài lab 3</w:t>
      </w:r>
      <w:r>
        <w:rPr>
          <w:b/>
          <w:bCs/>
        </w:rPr>
        <w:tab/>
      </w:r>
      <w:r>
        <w:rPr>
          <w:b/>
          <w:bCs/>
        </w:rPr>
        <w:fldChar w:fldCharType="begin"/>
      </w:r>
      <w:r>
        <w:rPr>
          <w:b/>
          <w:bCs/>
        </w:rPr>
        <w:instrText xml:space="preserve"> PAGEREF _Toc24729 \h </w:instrText>
      </w:r>
      <w:r>
        <w:rPr>
          <w:b/>
          <w:bCs/>
        </w:rPr>
        <w:fldChar w:fldCharType="separate"/>
      </w:r>
      <w:r>
        <w:rPr>
          <w:b/>
          <w:bCs/>
        </w:rPr>
        <w:t>5</w:t>
      </w:r>
      <w:r>
        <w:rPr>
          <w:b/>
          <w:bCs/>
        </w:rPr>
        <w:fldChar w:fldCharType="end"/>
      </w:r>
      <w:r>
        <w:rPr>
          <w:rFonts w:ascii="Times New Roman" w:hAnsi="Times New Roman" w:eastAsia="Times New Roman" w:cs="Times New Roman"/>
          <w:b/>
          <w:bCs/>
          <w:szCs w:val="28"/>
        </w:rPr>
        <w:fldChar w:fldCharType="end"/>
      </w:r>
    </w:p>
    <w:p w14:paraId="5C814AE7">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_Toc14300 </w:instrText>
      </w:r>
      <w:r>
        <w:rPr>
          <w:rFonts w:ascii="Times New Roman" w:hAnsi="Times New Roman" w:eastAsia="Times New Roman" w:cs="Times New Roman"/>
          <w:b/>
          <w:bCs/>
          <w:szCs w:val="28"/>
        </w:rPr>
        <w:fldChar w:fldCharType="separate"/>
      </w:r>
      <w:r>
        <w:rPr>
          <w:b/>
          <w:bCs/>
          <w:rtl w:val="0"/>
        </w:rPr>
        <w:t>Bước 3 &amp; 4 : Em đã giải nén trước đó và chuyển vào máy ảo, còn Wireshark và Python em cũng đã cài trước nên em bỏ qua 2 bước này</w:t>
      </w:r>
      <w:r>
        <w:rPr>
          <w:b/>
          <w:bCs/>
        </w:rPr>
        <w:tab/>
      </w:r>
      <w:r>
        <w:rPr>
          <w:b/>
          <w:bCs/>
        </w:rPr>
        <w:fldChar w:fldCharType="begin"/>
      </w:r>
      <w:r>
        <w:rPr>
          <w:b/>
          <w:bCs/>
        </w:rPr>
        <w:instrText xml:space="preserve"> PAGEREF _Toc14300 \h </w:instrText>
      </w:r>
      <w:r>
        <w:rPr>
          <w:b/>
          <w:bCs/>
        </w:rPr>
        <w:fldChar w:fldCharType="separate"/>
      </w:r>
      <w:r>
        <w:rPr>
          <w:b/>
          <w:bCs/>
        </w:rPr>
        <w:t>5</w:t>
      </w:r>
      <w:r>
        <w:rPr>
          <w:b/>
          <w:bCs/>
        </w:rPr>
        <w:fldChar w:fldCharType="end"/>
      </w:r>
      <w:r>
        <w:rPr>
          <w:rFonts w:ascii="Times New Roman" w:hAnsi="Times New Roman" w:eastAsia="Times New Roman" w:cs="Times New Roman"/>
          <w:b/>
          <w:bCs/>
          <w:szCs w:val="28"/>
        </w:rPr>
        <w:fldChar w:fldCharType="end"/>
      </w:r>
    </w:p>
    <w:p w14:paraId="664693D8">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_Toc31984 </w:instrText>
      </w:r>
      <w:r>
        <w:rPr>
          <w:rFonts w:ascii="Times New Roman" w:hAnsi="Times New Roman" w:eastAsia="Times New Roman" w:cs="Times New Roman"/>
          <w:b/>
          <w:bCs/>
          <w:szCs w:val="28"/>
        </w:rPr>
        <w:fldChar w:fldCharType="separate"/>
      </w:r>
      <w:r>
        <w:rPr>
          <w:b/>
          <w:bCs/>
          <w:rtl w:val="0"/>
        </w:rPr>
        <w:t>Bước 5 : Tải bộ công cụ Sysinternals (Sysmon, Autoruns, Process Explorer)</w:t>
      </w:r>
      <w:r>
        <w:rPr>
          <w:b/>
          <w:bCs/>
        </w:rPr>
        <w:tab/>
      </w:r>
      <w:r>
        <w:rPr>
          <w:b/>
          <w:bCs/>
        </w:rPr>
        <w:fldChar w:fldCharType="begin"/>
      </w:r>
      <w:r>
        <w:rPr>
          <w:b/>
          <w:bCs/>
        </w:rPr>
        <w:instrText xml:space="preserve"> PAGEREF _Toc31984 \h </w:instrText>
      </w:r>
      <w:r>
        <w:rPr>
          <w:b/>
          <w:bCs/>
        </w:rPr>
        <w:fldChar w:fldCharType="separate"/>
      </w:r>
      <w:r>
        <w:rPr>
          <w:b/>
          <w:bCs/>
        </w:rPr>
        <w:t>5</w:t>
      </w:r>
      <w:r>
        <w:rPr>
          <w:b/>
          <w:bCs/>
        </w:rPr>
        <w:fldChar w:fldCharType="end"/>
      </w:r>
      <w:r>
        <w:rPr>
          <w:rFonts w:ascii="Times New Roman" w:hAnsi="Times New Roman" w:eastAsia="Times New Roman" w:cs="Times New Roman"/>
          <w:b/>
          <w:bCs/>
          <w:szCs w:val="28"/>
        </w:rPr>
        <w:fldChar w:fldCharType="end"/>
      </w:r>
    </w:p>
    <w:p w14:paraId="339BC740">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_Toc11659 </w:instrText>
      </w:r>
      <w:r>
        <w:rPr>
          <w:rFonts w:ascii="Times New Roman" w:hAnsi="Times New Roman" w:eastAsia="Times New Roman" w:cs="Times New Roman"/>
          <w:b/>
          <w:bCs/>
          <w:szCs w:val="28"/>
        </w:rPr>
        <w:fldChar w:fldCharType="separate"/>
      </w:r>
      <w:r>
        <w:rPr>
          <w:b/>
          <w:bCs/>
          <w:rtl w:val="0"/>
        </w:rPr>
        <w:t>Bước 6 : Kiểm tra version các tools</w:t>
      </w:r>
      <w:r>
        <w:rPr>
          <w:b/>
          <w:bCs/>
        </w:rPr>
        <w:tab/>
      </w:r>
      <w:r>
        <w:rPr>
          <w:b/>
          <w:bCs/>
        </w:rPr>
        <w:fldChar w:fldCharType="begin"/>
      </w:r>
      <w:r>
        <w:rPr>
          <w:b/>
          <w:bCs/>
        </w:rPr>
        <w:instrText xml:space="preserve"> PAGEREF _Toc11659 \h </w:instrText>
      </w:r>
      <w:r>
        <w:rPr>
          <w:b/>
          <w:bCs/>
        </w:rPr>
        <w:fldChar w:fldCharType="separate"/>
      </w:r>
      <w:r>
        <w:rPr>
          <w:b/>
          <w:bCs/>
        </w:rPr>
        <w:t>5</w:t>
      </w:r>
      <w:r>
        <w:rPr>
          <w:b/>
          <w:bCs/>
        </w:rPr>
        <w:fldChar w:fldCharType="end"/>
      </w:r>
      <w:r>
        <w:rPr>
          <w:rFonts w:ascii="Times New Roman" w:hAnsi="Times New Roman" w:eastAsia="Times New Roman" w:cs="Times New Roman"/>
          <w:b/>
          <w:bCs/>
          <w:szCs w:val="28"/>
        </w:rPr>
        <w:fldChar w:fldCharType="end"/>
      </w:r>
    </w:p>
    <w:p w14:paraId="19090C2E">
      <w:pPr>
        <w:pStyle w:val="12"/>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_Toc15075 </w:instrText>
      </w:r>
      <w:r>
        <w:rPr>
          <w:rFonts w:ascii="Times New Roman" w:hAnsi="Times New Roman" w:eastAsia="Times New Roman" w:cs="Times New Roman"/>
          <w:b/>
          <w:bCs/>
          <w:szCs w:val="28"/>
        </w:rPr>
        <w:fldChar w:fldCharType="separate"/>
      </w:r>
      <w:r>
        <w:rPr>
          <w:b/>
          <w:bCs/>
          <w:rtl w:val="0"/>
        </w:rPr>
        <w:t>B. Thực hành</w:t>
      </w:r>
      <w:r>
        <w:rPr>
          <w:b/>
          <w:bCs/>
        </w:rPr>
        <w:tab/>
      </w:r>
      <w:r>
        <w:rPr>
          <w:b/>
          <w:bCs/>
        </w:rPr>
        <w:fldChar w:fldCharType="begin"/>
      </w:r>
      <w:r>
        <w:rPr>
          <w:b/>
          <w:bCs/>
        </w:rPr>
        <w:instrText xml:space="preserve"> PAGEREF _Toc15075 \h </w:instrText>
      </w:r>
      <w:r>
        <w:rPr>
          <w:b/>
          <w:bCs/>
        </w:rPr>
        <w:fldChar w:fldCharType="separate"/>
      </w:r>
      <w:r>
        <w:rPr>
          <w:b/>
          <w:bCs/>
        </w:rPr>
        <w:t>6</w:t>
      </w:r>
      <w:r>
        <w:rPr>
          <w:b/>
          <w:bCs/>
        </w:rPr>
        <w:fldChar w:fldCharType="end"/>
      </w:r>
      <w:r>
        <w:rPr>
          <w:rFonts w:ascii="Times New Roman" w:hAnsi="Times New Roman" w:eastAsia="Times New Roman" w:cs="Times New Roman"/>
          <w:b/>
          <w:bCs/>
          <w:szCs w:val="28"/>
        </w:rPr>
        <w:fldChar w:fldCharType="end"/>
      </w:r>
    </w:p>
    <w:p w14:paraId="70FB04D8">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_Toc6483 </w:instrText>
      </w:r>
      <w:r>
        <w:rPr>
          <w:rFonts w:ascii="Times New Roman" w:hAnsi="Times New Roman" w:eastAsia="Times New Roman" w:cs="Times New Roman"/>
          <w:b/>
          <w:bCs/>
          <w:szCs w:val="28"/>
        </w:rPr>
        <w:fldChar w:fldCharType="separate"/>
      </w:r>
      <w:r>
        <w:rPr>
          <w:b/>
          <w:bCs/>
          <w:rtl w:val="0"/>
        </w:rPr>
        <w:t>Tình huống 1 – Xác định tài sản, lỗ hổng, mối đe dọa và rủi ro</w:t>
      </w:r>
      <w:r>
        <w:rPr>
          <w:b/>
          <w:bCs/>
        </w:rPr>
        <w:tab/>
      </w:r>
      <w:r>
        <w:rPr>
          <w:b/>
          <w:bCs/>
        </w:rPr>
        <w:fldChar w:fldCharType="begin"/>
      </w:r>
      <w:r>
        <w:rPr>
          <w:b/>
          <w:bCs/>
        </w:rPr>
        <w:instrText xml:space="preserve"> PAGEREF _Toc6483 \h </w:instrText>
      </w:r>
      <w:r>
        <w:rPr>
          <w:b/>
          <w:bCs/>
        </w:rPr>
        <w:fldChar w:fldCharType="separate"/>
      </w:r>
      <w:r>
        <w:rPr>
          <w:b/>
          <w:bCs/>
        </w:rPr>
        <w:t>6</w:t>
      </w:r>
      <w:r>
        <w:rPr>
          <w:b/>
          <w:bCs/>
        </w:rPr>
        <w:fldChar w:fldCharType="end"/>
      </w:r>
      <w:r>
        <w:rPr>
          <w:rFonts w:ascii="Times New Roman" w:hAnsi="Times New Roman" w:eastAsia="Times New Roman" w:cs="Times New Roman"/>
          <w:b/>
          <w:bCs/>
          <w:szCs w:val="28"/>
        </w:rPr>
        <w:fldChar w:fldCharType="end"/>
      </w:r>
    </w:p>
    <w:p w14:paraId="7C379005">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_Toc32461 </w:instrText>
      </w:r>
      <w:r>
        <w:rPr>
          <w:rFonts w:ascii="Times New Roman" w:hAnsi="Times New Roman" w:eastAsia="Times New Roman" w:cs="Times New Roman"/>
          <w:b/>
          <w:bCs/>
          <w:szCs w:val="28"/>
        </w:rPr>
        <w:fldChar w:fldCharType="separate"/>
      </w:r>
      <w:r>
        <w:rPr>
          <w:b/>
          <w:bCs/>
          <w:rtl w:val="0"/>
        </w:rPr>
        <w:t>Tình huống 2 – Mã độc: kiểm chứng chu trình phát hiện bằng EICAR</w:t>
      </w:r>
      <w:r>
        <w:rPr>
          <w:b/>
          <w:bCs/>
        </w:rPr>
        <w:tab/>
      </w:r>
      <w:r>
        <w:rPr>
          <w:b/>
          <w:bCs/>
        </w:rPr>
        <w:fldChar w:fldCharType="begin"/>
      </w:r>
      <w:r>
        <w:rPr>
          <w:b/>
          <w:bCs/>
        </w:rPr>
        <w:instrText xml:space="preserve"> PAGEREF _Toc32461 \h </w:instrText>
      </w:r>
      <w:r>
        <w:rPr>
          <w:b/>
          <w:bCs/>
        </w:rPr>
        <w:fldChar w:fldCharType="separate"/>
      </w:r>
      <w:r>
        <w:rPr>
          <w:b/>
          <w:bCs/>
        </w:rPr>
        <w:t>7</w:t>
      </w:r>
      <w:r>
        <w:rPr>
          <w:b/>
          <w:bCs/>
        </w:rPr>
        <w:fldChar w:fldCharType="end"/>
      </w:r>
      <w:r>
        <w:rPr>
          <w:rFonts w:ascii="Times New Roman" w:hAnsi="Times New Roman" w:eastAsia="Times New Roman" w:cs="Times New Roman"/>
          <w:b/>
          <w:bCs/>
          <w:szCs w:val="28"/>
        </w:rPr>
        <w:fldChar w:fldCharType="end"/>
      </w:r>
    </w:p>
    <w:p w14:paraId="32E21DA1">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_Toc20337 </w:instrText>
      </w:r>
      <w:r>
        <w:rPr>
          <w:rFonts w:ascii="Times New Roman" w:hAnsi="Times New Roman" w:eastAsia="Times New Roman" w:cs="Times New Roman"/>
          <w:b/>
          <w:bCs/>
          <w:szCs w:val="28"/>
        </w:rPr>
        <w:fldChar w:fldCharType="separate"/>
      </w:r>
      <w:r>
        <w:rPr>
          <w:b/>
          <w:bCs/>
          <w:rtl w:val="0"/>
        </w:rPr>
        <w:t>Tình huống 3 – Tấn công mật khẩu và nguy cơ keylogging</w:t>
      </w:r>
      <w:r>
        <w:rPr>
          <w:b/>
          <w:bCs/>
        </w:rPr>
        <w:tab/>
      </w:r>
      <w:r>
        <w:rPr>
          <w:b/>
          <w:bCs/>
        </w:rPr>
        <w:fldChar w:fldCharType="begin"/>
      </w:r>
      <w:r>
        <w:rPr>
          <w:b/>
          <w:bCs/>
        </w:rPr>
        <w:instrText xml:space="preserve"> PAGEREF _Toc20337 \h </w:instrText>
      </w:r>
      <w:r>
        <w:rPr>
          <w:b/>
          <w:bCs/>
        </w:rPr>
        <w:fldChar w:fldCharType="separate"/>
      </w:r>
      <w:r>
        <w:rPr>
          <w:b/>
          <w:bCs/>
        </w:rPr>
        <w:t>7</w:t>
      </w:r>
      <w:r>
        <w:rPr>
          <w:b/>
          <w:bCs/>
        </w:rPr>
        <w:fldChar w:fldCharType="end"/>
      </w:r>
      <w:r>
        <w:rPr>
          <w:rFonts w:ascii="Times New Roman" w:hAnsi="Times New Roman" w:eastAsia="Times New Roman" w:cs="Times New Roman"/>
          <w:b/>
          <w:bCs/>
          <w:szCs w:val="28"/>
        </w:rPr>
        <w:fldChar w:fldCharType="end"/>
      </w:r>
    </w:p>
    <w:p w14:paraId="7AA3C3A4">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_Toc4096 </w:instrText>
      </w:r>
      <w:r>
        <w:rPr>
          <w:rFonts w:ascii="Times New Roman" w:hAnsi="Times New Roman" w:eastAsia="Times New Roman" w:cs="Times New Roman"/>
          <w:b/>
          <w:bCs/>
          <w:szCs w:val="28"/>
        </w:rPr>
        <w:fldChar w:fldCharType="separate"/>
      </w:r>
      <w:r>
        <w:rPr>
          <w:b/>
          <w:bCs/>
          <w:rtl w:val="0"/>
        </w:rPr>
        <w:t>Tình huống 4 – Backdoor: nhận diện persistence và dịch vụ lắng nghe không được phê duyệt</w:t>
      </w:r>
      <w:r>
        <w:rPr>
          <w:b/>
          <w:bCs/>
        </w:rPr>
        <w:tab/>
      </w:r>
      <w:r>
        <w:rPr>
          <w:b/>
          <w:bCs/>
        </w:rPr>
        <w:fldChar w:fldCharType="begin"/>
      </w:r>
      <w:r>
        <w:rPr>
          <w:b/>
          <w:bCs/>
        </w:rPr>
        <w:instrText xml:space="preserve"> PAGEREF _Toc4096 \h </w:instrText>
      </w:r>
      <w:r>
        <w:rPr>
          <w:b/>
          <w:bCs/>
        </w:rPr>
        <w:fldChar w:fldCharType="separate"/>
      </w:r>
      <w:r>
        <w:rPr>
          <w:b/>
          <w:bCs/>
        </w:rPr>
        <w:t>10</w:t>
      </w:r>
      <w:r>
        <w:rPr>
          <w:b/>
          <w:bCs/>
        </w:rPr>
        <w:fldChar w:fldCharType="end"/>
      </w:r>
      <w:r>
        <w:rPr>
          <w:rFonts w:ascii="Times New Roman" w:hAnsi="Times New Roman" w:eastAsia="Times New Roman" w:cs="Times New Roman"/>
          <w:b/>
          <w:bCs/>
          <w:szCs w:val="28"/>
        </w:rPr>
        <w:fldChar w:fldCharType="end"/>
      </w:r>
    </w:p>
    <w:p w14:paraId="04F19798">
      <w:pPr>
        <w:pStyle w:val="13"/>
        <w:tabs>
          <w:tab w:val="right" w:leader="dot" w:pos="9029"/>
        </w:tabs>
        <w:spacing w:line="360" w:lineRule="auto"/>
        <w:rPr>
          <w:b/>
          <w:bCs/>
        </w:rPr>
      </w:pPr>
      <w:r>
        <w:rPr>
          <w:rFonts w:ascii="Times New Roman" w:hAnsi="Times New Roman" w:eastAsia="Times New Roman" w:cs="Times New Roman"/>
          <w:b/>
          <w:bCs/>
          <w:szCs w:val="28"/>
        </w:rPr>
        <w:fldChar w:fldCharType="begin"/>
      </w:r>
      <w:r>
        <w:rPr>
          <w:rFonts w:ascii="Times New Roman" w:hAnsi="Times New Roman" w:eastAsia="Times New Roman" w:cs="Times New Roman"/>
          <w:b/>
          <w:bCs/>
          <w:szCs w:val="28"/>
        </w:rPr>
        <w:instrText xml:space="preserve"> HYPERLINK \l _Toc21970 </w:instrText>
      </w:r>
      <w:r>
        <w:rPr>
          <w:rFonts w:ascii="Times New Roman" w:hAnsi="Times New Roman" w:eastAsia="Times New Roman" w:cs="Times New Roman"/>
          <w:b/>
          <w:bCs/>
          <w:szCs w:val="28"/>
        </w:rPr>
        <w:fldChar w:fldCharType="separate"/>
      </w:r>
      <w:r>
        <w:rPr>
          <w:b/>
          <w:bCs/>
          <w:rtl w:val="0"/>
        </w:rPr>
        <w:t>Tình huống 5 – Sniffing, MITM và Spoofing: quan sát HTTP so với HTTPS</w:t>
      </w:r>
      <w:r>
        <w:rPr>
          <w:b/>
          <w:bCs/>
        </w:rPr>
        <w:tab/>
      </w:r>
      <w:r>
        <w:rPr>
          <w:b/>
          <w:bCs/>
        </w:rPr>
        <w:fldChar w:fldCharType="begin"/>
      </w:r>
      <w:r>
        <w:rPr>
          <w:b/>
          <w:bCs/>
        </w:rPr>
        <w:instrText xml:space="preserve"> PAGEREF _Toc21970 \h </w:instrText>
      </w:r>
      <w:r>
        <w:rPr>
          <w:b/>
          <w:bCs/>
        </w:rPr>
        <w:fldChar w:fldCharType="separate"/>
      </w:r>
      <w:r>
        <w:rPr>
          <w:b/>
          <w:bCs/>
        </w:rPr>
        <w:t>14</w:t>
      </w:r>
      <w:r>
        <w:rPr>
          <w:b/>
          <w:bCs/>
        </w:rPr>
        <w:fldChar w:fldCharType="end"/>
      </w:r>
      <w:r>
        <w:rPr>
          <w:rFonts w:ascii="Times New Roman" w:hAnsi="Times New Roman" w:eastAsia="Times New Roman" w:cs="Times New Roman"/>
          <w:b/>
          <w:bCs/>
          <w:szCs w:val="28"/>
        </w:rPr>
        <w:fldChar w:fldCharType="end"/>
      </w:r>
    </w:p>
    <w:p w14:paraId="00000009">
      <w:pPr>
        <w:spacing w:line="360" w:lineRule="auto"/>
        <w:jc w:val="center"/>
        <w:rPr>
          <w:rFonts w:ascii="Times New Roman" w:hAnsi="Times New Roman" w:eastAsia="Times New Roman" w:cs="Times New Roman"/>
          <w:sz w:val="28"/>
          <w:szCs w:val="28"/>
        </w:rPr>
      </w:pPr>
      <w:r>
        <w:rPr>
          <w:rFonts w:ascii="Times New Roman" w:hAnsi="Times New Roman" w:eastAsia="Times New Roman" w:cs="Times New Roman"/>
          <w:b/>
          <w:bCs/>
          <w:szCs w:val="28"/>
        </w:rPr>
        <w:fldChar w:fldCharType="end"/>
      </w:r>
    </w:p>
    <w:p w14:paraId="0000000A">
      <w:pPr>
        <w:jc w:val="center"/>
        <w:rPr>
          <w:rFonts w:ascii="Times New Roman" w:hAnsi="Times New Roman" w:eastAsia="Times New Roman" w:cs="Times New Roman"/>
          <w:sz w:val="28"/>
          <w:szCs w:val="28"/>
        </w:rPr>
      </w:pPr>
    </w:p>
    <w:p w14:paraId="0000000B">
      <w:pPr>
        <w:jc w:val="center"/>
        <w:rPr>
          <w:rFonts w:ascii="Times New Roman" w:hAnsi="Times New Roman" w:eastAsia="Times New Roman" w:cs="Times New Roman"/>
          <w:sz w:val="28"/>
          <w:szCs w:val="28"/>
        </w:rPr>
      </w:pPr>
    </w:p>
    <w:p w14:paraId="0000000C">
      <w:pPr>
        <w:jc w:val="center"/>
        <w:rPr>
          <w:rFonts w:ascii="Times New Roman" w:hAnsi="Times New Roman" w:eastAsia="Times New Roman" w:cs="Times New Roman"/>
          <w:sz w:val="28"/>
          <w:szCs w:val="28"/>
        </w:rPr>
      </w:pPr>
    </w:p>
    <w:p w14:paraId="0000000D">
      <w:pPr>
        <w:jc w:val="center"/>
        <w:rPr>
          <w:rFonts w:ascii="Times New Roman" w:hAnsi="Times New Roman" w:eastAsia="Times New Roman" w:cs="Times New Roman"/>
          <w:sz w:val="28"/>
          <w:szCs w:val="28"/>
        </w:rPr>
      </w:pPr>
    </w:p>
    <w:p w14:paraId="0000000E">
      <w:pPr>
        <w:jc w:val="center"/>
        <w:rPr>
          <w:rFonts w:ascii="Times New Roman" w:hAnsi="Times New Roman" w:eastAsia="Times New Roman" w:cs="Times New Roman"/>
          <w:sz w:val="28"/>
          <w:szCs w:val="28"/>
        </w:rPr>
      </w:pPr>
    </w:p>
    <w:p w14:paraId="0000000F">
      <w:pPr>
        <w:jc w:val="center"/>
        <w:rPr>
          <w:rFonts w:ascii="Times New Roman" w:hAnsi="Times New Roman" w:eastAsia="Times New Roman" w:cs="Times New Roman"/>
          <w:sz w:val="28"/>
          <w:szCs w:val="28"/>
        </w:rPr>
      </w:pPr>
    </w:p>
    <w:p w14:paraId="00000010">
      <w:pPr>
        <w:jc w:val="center"/>
        <w:rPr>
          <w:rFonts w:ascii="Times New Roman" w:hAnsi="Times New Roman" w:eastAsia="Times New Roman" w:cs="Times New Roman"/>
          <w:sz w:val="28"/>
          <w:szCs w:val="28"/>
        </w:rPr>
      </w:pPr>
    </w:p>
    <w:p w14:paraId="00000011">
      <w:pPr>
        <w:jc w:val="center"/>
        <w:rPr>
          <w:rFonts w:ascii="Times New Roman" w:hAnsi="Times New Roman" w:eastAsia="Times New Roman" w:cs="Times New Roman"/>
          <w:sz w:val="28"/>
          <w:szCs w:val="28"/>
        </w:rPr>
      </w:pPr>
    </w:p>
    <w:p w14:paraId="00000012">
      <w:pPr>
        <w:jc w:val="center"/>
        <w:rPr>
          <w:rFonts w:ascii="Times New Roman" w:hAnsi="Times New Roman" w:eastAsia="Times New Roman" w:cs="Times New Roman"/>
          <w:sz w:val="28"/>
          <w:szCs w:val="28"/>
        </w:rPr>
      </w:pPr>
    </w:p>
    <w:p w14:paraId="00000013">
      <w:pPr>
        <w:jc w:val="center"/>
        <w:rPr>
          <w:rFonts w:ascii="Times New Roman" w:hAnsi="Times New Roman" w:eastAsia="Times New Roman" w:cs="Times New Roman"/>
          <w:sz w:val="28"/>
          <w:szCs w:val="28"/>
        </w:rPr>
      </w:pPr>
    </w:p>
    <w:p w14:paraId="00000024">
      <w:pPr>
        <w:jc w:val="both"/>
        <w:rPr>
          <w:rFonts w:ascii="Times New Roman" w:hAnsi="Times New Roman" w:eastAsia="Times New Roman" w:cs="Times New Roman"/>
          <w:sz w:val="28"/>
          <w:szCs w:val="28"/>
        </w:rPr>
      </w:pPr>
      <w:bookmarkStart w:id="26" w:name="_GoBack"/>
      <w:bookmarkEnd w:id="26"/>
    </w:p>
    <w:p w14:paraId="00000025">
      <w:pPr>
        <w:pStyle w:val="2"/>
      </w:pPr>
      <w:bookmarkStart w:id="0" w:name="_hjf9f7dzcoai" w:colFirst="0" w:colLast="0"/>
      <w:bookmarkEnd w:id="0"/>
      <w:bookmarkStart w:id="1" w:name="_Toc26684"/>
      <w:r>
        <w:rPr>
          <w:rtl w:val="0"/>
        </w:rPr>
        <w:t>A. TỔNG QUAN</w:t>
      </w:r>
      <w:bookmarkEnd w:id="1"/>
    </w:p>
    <w:p w14:paraId="00000026">
      <w:pP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tl w:val="0"/>
        </w:rPr>
        <w:t>1. Mục tiêu</w:t>
      </w:r>
    </w:p>
    <w:p w14:paraId="00000027">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Phân biệt đúng bốn khái niệm: lỗ hổng (Vulnerability), mối đe dọa (Threat), rủi ro</w:t>
      </w:r>
    </w:p>
    <w:p w14:paraId="00000028">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(Risk) và tấn công (Attack), đồng thời liên hệ chúng với tài sản cụ thể trên một</w:t>
      </w:r>
    </w:p>
    <w:p w14:paraId="0000002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máy trạm Windows.</w:t>
      </w:r>
    </w:p>
    <w:p w14:paraId="0000002A">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Nhận diện năm nhóm nguồn đe dọa trong bài học: hành động vô ý, hành động cố</w:t>
      </w:r>
    </w:p>
    <w:p w14:paraId="0000002B">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ý, thảm họa tự nhiên, lỗi kỹ thuật và lỗi quản lý.</w:t>
      </w:r>
    </w:p>
    <w:p w14:paraId="0000002C">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Quan sát và thu thập bằng chứng cho các nhóm kỹ thuật được trình bày trong bài</w:t>
      </w:r>
    </w:p>
    <w:p w14:paraId="0000002D">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học: mã độc, tấn công mật khẩu, keylogging, backdoor/persistence, DoS/DDoS,</w:t>
      </w:r>
    </w:p>
    <w:p w14:paraId="0000002E">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mail bombing, sniffing, man-in-the-middle, spoofing và social</w:t>
      </w:r>
    </w:p>
    <w:p w14:paraId="0000002F">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engineering/phishing.</w:t>
      </w:r>
    </w:p>
    <w:p w14:paraId="00000030">
      <w:pPr>
        <w:rPr>
          <w:rFonts w:ascii="Times New Roman" w:hAnsi="Times New Roman" w:eastAsia="Times New Roman" w:cs="Times New Roman"/>
          <w:sz w:val="26"/>
          <w:szCs w:val="26"/>
        </w:rPr>
      </w:pPr>
      <w:r>
        <w:rPr>
          <w:rFonts w:ascii="Arial Unicode MS" w:hAnsi="Arial Unicode MS" w:eastAsia="Arial Unicode MS" w:cs="Arial Unicode MS"/>
          <w:sz w:val="26"/>
          <w:szCs w:val="26"/>
          <w:rtl w:val="0"/>
        </w:rPr>
        <w:t>✓ Sử dụng Microsoft Defender, Windows Event Log, Sysmon, Autoruns, Process</w:t>
      </w:r>
    </w:p>
    <w:p w14:paraId="00000031">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Explorer và Wireshark để thu thập bằng chứng từ endpoint và mạng.</w:t>
      </w:r>
    </w:p>
    <w:p w14:paraId="00000032">
      <w:pPr>
        <w:rPr>
          <w:rFonts w:ascii="Times New Roman" w:hAnsi="Times New Roman" w:eastAsia="Times New Roman" w:cs="Times New Roman"/>
          <w:sz w:val="26"/>
          <w:szCs w:val="26"/>
        </w:rPr>
      </w:pPr>
      <w:r>
        <w:rPr>
          <w:rFonts w:ascii="Arial Unicode MS" w:hAnsi="Arial Unicode MS" w:eastAsia="Arial Unicode MS" w:cs="Arial Unicode MS"/>
          <w:sz w:val="26"/>
          <w:szCs w:val="26"/>
          <w:rtl w:val="0"/>
        </w:rPr>
        <w:t>✓ Thực hiện quy trình Baseline → Observe → Detect → Contain → Recover →</w:t>
      </w:r>
    </w:p>
    <w:p w14:paraId="00000033">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Verify bằng dữ liệu thử nghiệm thuộc phạm vi bài LAB.</w:t>
      </w:r>
    </w:p>
    <w:p w14:paraId="00000034">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Tạo báo cáo có thể tái lập: ghi rõ phiên bản, lệnh đã chạy, kết quả quan sát, ảnh</w:t>
      </w:r>
    </w:p>
    <w:p w14:paraId="00000035">
      <w:pPr>
        <w:rPr>
          <w:rFonts w:ascii="Times New Roman" w:hAnsi="Times New Roman" w:eastAsia="Times New Roman" w:cs="Times New Roman"/>
          <w:sz w:val="28"/>
          <w:szCs w:val="28"/>
        </w:rPr>
      </w:pPr>
      <w:r>
        <w:rPr>
          <w:rFonts w:ascii="Times New Roman" w:hAnsi="Times New Roman" w:eastAsia="Times New Roman" w:cs="Times New Roman"/>
          <w:sz w:val="26"/>
          <w:szCs w:val="26"/>
          <w:rtl w:val="0"/>
        </w:rPr>
        <w:t>chụp trực tiếp từ VM/PC, log và SHA-256 của bằng chứng</w:t>
      </w:r>
    </w:p>
    <w:p w14:paraId="00000036">
      <w:pPr>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114300" distB="114300" distL="114300" distR="114300">
            <wp:extent cx="5730875" cy="3924300"/>
            <wp:effectExtent l="0" t="0" r="0" b="0"/>
            <wp:docPr id="11" name="image17.png"/>
            <wp:cNvGraphicFramePr/>
            <a:graphic xmlns:a="http://schemas.openxmlformats.org/drawingml/2006/main">
              <a:graphicData uri="http://schemas.openxmlformats.org/drawingml/2006/picture">
                <pic:pic xmlns:pic="http://schemas.openxmlformats.org/drawingml/2006/picture">
                  <pic:nvPicPr>
                    <pic:cNvPr id="11" name="image17.png"/>
                    <pic:cNvPicPr preferRelativeResize="0"/>
                  </pic:nvPicPr>
                  <pic:blipFill>
                    <a:blip r:embed="rId6"/>
                    <a:srcRect/>
                    <a:stretch>
                      <a:fillRect/>
                    </a:stretch>
                  </pic:blipFill>
                  <pic:spPr>
                    <a:xfrm>
                      <a:off x="0" y="0"/>
                      <a:ext cx="5731200" cy="3924300"/>
                    </a:xfrm>
                    <a:prstGeom prst="rect">
                      <a:avLst/>
                    </a:prstGeom>
                  </pic:spPr>
                </pic:pic>
              </a:graphicData>
            </a:graphic>
          </wp:inline>
        </w:drawing>
      </w:r>
    </w:p>
    <w:p w14:paraId="00000037">
      <w:pP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tl w:val="0"/>
        </w:rPr>
        <w:t>3. Kịch bản</w:t>
      </w:r>
    </w:p>
    <w:p w14:paraId="00000038">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Một máy trạm Windows 11 thuộc mạng đào tạo xuất hiện nhiều dấu hiệu cần đánh</w:t>
      </w:r>
    </w:p>
    <w:p w14:paraId="0000003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giá: cảnh báo của endpoint protection, các lần đăng nhập thất bại, một mục tự khởi động</w:t>
      </w:r>
    </w:p>
    <w:p w14:paraId="0000003A">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không được phê duyệt, một tiến trình lắng nghe cổng cục bộ, lưu lượng HTTP có dữ liệu</w:t>
      </w:r>
    </w:p>
    <w:p w14:paraId="0000003B">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đọc được, lưu lượng HTTPS được mã hóa và một thông điệp có dấu hiệu lừa đảo. Sinh</w:t>
      </w:r>
    </w:p>
    <w:p w14:paraId="0000003C">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viên đóng vai trò nhân sự An toàn và Bảo mật Hệ thống Thông tin, thực hiện triage, thu</w:t>
      </w:r>
    </w:p>
    <w:p w14:paraId="0000003D">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thập bằng chứng, phân loại mối đe dọa, đánh giá rủi ro và khôi phục máy trạm về trạng</w:t>
      </w:r>
    </w:p>
    <w:p w14:paraId="0000003E">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thái chấp nhận được.</w:t>
      </w:r>
    </w:p>
    <w:p w14:paraId="0000003F">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Mục tiêu của kịch bản là làm rõ mối quan hệ giữa khái niệm trong bài học và dấu vết</w:t>
      </w:r>
    </w:p>
    <w:p w14:paraId="0000004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quan sát được trên hệ thống, không phải khai thác máy bên ngoài hoặc né cơ chế bảo vệ.</w:t>
      </w:r>
    </w:p>
    <w:p w14:paraId="00000041">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57912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6" name="image11.png"/>
                    <pic:cNvPicPr preferRelativeResize="0"/>
                  </pic:nvPicPr>
                  <pic:blipFill>
                    <a:blip r:embed="rId7"/>
                    <a:srcRect/>
                    <a:stretch>
                      <a:fillRect/>
                    </a:stretch>
                  </pic:blipFill>
                  <pic:spPr>
                    <a:xfrm>
                      <a:off x="0" y="0"/>
                      <a:ext cx="5731200" cy="5791200"/>
                    </a:xfrm>
                    <a:prstGeom prst="rect">
                      <a:avLst/>
                    </a:prstGeom>
                  </pic:spPr>
                </pic:pic>
              </a:graphicData>
            </a:graphic>
          </wp:inline>
        </w:drawing>
      </w:r>
    </w:p>
    <w:p w14:paraId="00000042">
      <w:pPr>
        <w:rPr>
          <w:rFonts w:ascii="Times New Roman" w:hAnsi="Times New Roman" w:eastAsia="Times New Roman" w:cs="Times New Roman"/>
          <w:sz w:val="26"/>
          <w:szCs w:val="26"/>
        </w:rPr>
      </w:pPr>
    </w:p>
    <w:p w14:paraId="00000043">
      <w:pPr>
        <w:pStyle w:val="2"/>
      </w:pPr>
      <w:bookmarkStart w:id="2" w:name="_t9yptymfgubq" w:colFirst="0" w:colLast="0"/>
      <w:bookmarkEnd w:id="2"/>
      <w:bookmarkStart w:id="3" w:name="_Toc17660"/>
      <w:r>
        <w:rPr>
          <w:rtl w:val="0"/>
        </w:rPr>
        <w:t>Dựng môi trường và tải nguồn</w:t>
      </w:r>
      <w:bookmarkEnd w:id="3"/>
    </w:p>
    <w:p w14:paraId="00000044">
      <w:pPr>
        <w:rPr>
          <w:rFonts w:ascii="Times New Roman" w:hAnsi="Times New Roman" w:eastAsia="Times New Roman" w:cs="Times New Roman"/>
          <w:sz w:val="28"/>
          <w:szCs w:val="28"/>
        </w:rPr>
      </w:pPr>
      <w:r>
        <w:rPr>
          <w:rFonts w:ascii="Times New Roman" w:hAnsi="Times New Roman" w:eastAsia="Times New Roman" w:cs="Times New Roman"/>
          <w:sz w:val="28"/>
          <w:szCs w:val="28"/>
          <w:rtl w:val="0"/>
        </w:rPr>
        <w:t>Do bữa trước buổi 1 trong file danh sách thầy có ghi tải Linux, buổi 2 trong file em thấy cần tải Win Server 2025, mà do em đề phòng nên đã giữ lại các máy ảo này phòng hờ và SSD em cũng hết chỗ rồi ạ, nên em xin phép thực hành trên Win Server 2025 luôn để hoàn thành kịp bài, em cũng hoàn thành đầy đủ bài Lab không thiếu bài nào trong file ạ</w:t>
      </w:r>
    </w:p>
    <w:p w14:paraId="00000045">
      <w:pPr>
        <w:pStyle w:val="3"/>
      </w:pPr>
      <w:bookmarkStart w:id="4" w:name="_utzvdsqy4sn3" w:colFirst="0" w:colLast="0"/>
      <w:bookmarkEnd w:id="4"/>
      <w:bookmarkStart w:id="5" w:name="_Toc9126"/>
      <w:r>
        <w:rPr>
          <w:rtl w:val="0"/>
        </w:rPr>
        <w:t>Bước 1: Cấu hình VMWare đã cài trước</w:t>
      </w:r>
      <w:bookmarkEnd w:id="5"/>
    </w:p>
    <w:p w14:paraId="00000046">
      <w:pPr>
        <w:rPr>
          <w:rFonts w:ascii="Times New Roman" w:hAnsi="Times New Roman" w:eastAsia="Times New Roman" w:cs="Times New Roman"/>
          <w:sz w:val="28"/>
          <w:szCs w:val="28"/>
        </w:rPr>
      </w:pPr>
      <w:r>
        <w:rPr>
          <w:rFonts w:ascii="Times New Roman" w:hAnsi="Times New Roman" w:eastAsia="Times New Roman" w:cs="Times New Roman"/>
        </w:rPr>
        <w:drawing>
          <wp:inline distT="114300" distB="114300" distL="114300" distR="114300">
            <wp:extent cx="5730875" cy="3403600"/>
            <wp:effectExtent l="0" t="0" r="0" b="0"/>
            <wp:docPr id="2" name="image28.png"/>
            <wp:cNvGraphicFramePr/>
            <a:graphic xmlns:a="http://schemas.openxmlformats.org/drawingml/2006/main">
              <a:graphicData uri="http://schemas.openxmlformats.org/drawingml/2006/picture">
                <pic:pic xmlns:pic="http://schemas.openxmlformats.org/drawingml/2006/picture">
                  <pic:nvPicPr>
                    <pic:cNvPr id="2" name="image28.png"/>
                    <pic:cNvPicPr preferRelativeResize="0"/>
                  </pic:nvPicPr>
                  <pic:blipFill>
                    <a:blip r:embed="rId8"/>
                    <a:srcRect/>
                    <a:stretch>
                      <a:fillRect/>
                    </a:stretch>
                  </pic:blipFill>
                  <pic:spPr>
                    <a:xfrm>
                      <a:off x="0" y="0"/>
                      <a:ext cx="5731200" cy="3403600"/>
                    </a:xfrm>
                    <a:prstGeom prst="rect">
                      <a:avLst/>
                    </a:prstGeom>
                  </pic:spPr>
                </pic:pic>
              </a:graphicData>
            </a:graphic>
          </wp:inline>
        </w:drawing>
      </w:r>
    </w:p>
    <w:p w14:paraId="00000047">
      <w:pPr>
        <w:pStyle w:val="3"/>
      </w:pPr>
      <w:bookmarkStart w:id="6" w:name="_v5sdpzbtl29v" w:colFirst="0" w:colLast="0"/>
      <w:bookmarkEnd w:id="6"/>
      <w:bookmarkStart w:id="7" w:name="_Toc24729"/>
      <w:r>
        <w:rPr>
          <w:rtl w:val="0"/>
        </w:rPr>
        <w:t>Bước 2: Tạo cấu hình bài lab 3</w:t>
      </w:r>
      <w:bookmarkEnd w:id="7"/>
    </w:p>
    <w:p w14:paraId="00000048">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10922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23" name="image25.png"/>
                    <pic:cNvPicPr preferRelativeResize="0"/>
                  </pic:nvPicPr>
                  <pic:blipFill>
                    <a:blip r:embed="rId9"/>
                    <a:srcRect/>
                    <a:stretch>
                      <a:fillRect/>
                    </a:stretch>
                  </pic:blipFill>
                  <pic:spPr>
                    <a:xfrm>
                      <a:off x="0" y="0"/>
                      <a:ext cx="5731200" cy="1092200"/>
                    </a:xfrm>
                    <a:prstGeom prst="rect">
                      <a:avLst/>
                    </a:prstGeom>
                  </pic:spPr>
                </pic:pic>
              </a:graphicData>
            </a:graphic>
          </wp:inline>
        </w:drawing>
      </w:r>
    </w:p>
    <w:p w14:paraId="00000049">
      <w:pPr>
        <w:pStyle w:val="3"/>
      </w:pPr>
      <w:bookmarkStart w:id="8" w:name="_y9pe42slyif9" w:colFirst="0" w:colLast="0"/>
      <w:bookmarkEnd w:id="8"/>
      <w:bookmarkStart w:id="9" w:name="_Toc14300"/>
      <w:r>
        <w:rPr>
          <w:rtl w:val="0"/>
        </w:rPr>
        <w:t>Bước 3 &amp; 4 : Em đã giải nén trước đó và chuyển vào máy ảo, còn Wireshark và Python em cũng đã cài trước nên em bỏ qua 2 bước này</w:t>
      </w:r>
      <w:bookmarkEnd w:id="9"/>
    </w:p>
    <w:p w14:paraId="0000004A">
      <w:pPr>
        <w:pStyle w:val="3"/>
      </w:pPr>
      <w:bookmarkStart w:id="10" w:name="_x5rvypd2d0m" w:colFirst="0" w:colLast="0"/>
      <w:bookmarkEnd w:id="10"/>
      <w:bookmarkStart w:id="11" w:name="_Toc31984"/>
      <w:r>
        <w:rPr>
          <w:rtl w:val="0"/>
        </w:rPr>
        <w:t>Bước 5 : Tải bộ công cụ Sysinternals (Sysmon, Autoruns, Process Explorer)</w:t>
      </w:r>
      <w:bookmarkEnd w:id="11"/>
      <w:r>
        <w:rPr>
          <w:rtl w:val="0"/>
        </w:rPr>
        <w:t xml:space="preserve">  </w:t>
      </w:r>
    </w:p>
    <w:p w14:paraId="0000004B">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1079500"/>
            <wp:effectExtent l="0" t="0" r="0" b="0"/>
            <wp:docPr id="22" name="image30.png"/>
            <wp:cNvGraphicFramePr/>
            <a:graphic xmlns:a="http://schemas.openxmlformats.org/drawingml/2006/main">
              <a:graphicData uri="http://schemas.openxmlformats.org/drawingml/2006/picture">
                <pic:pic xmlns:pic="http://schemas.openxmlformats.org/drawingml/2006/picture">
                  <pic:nvPicPr>
                    <pic:cNvPr id="22" name="image30.png"/>
                    <pic:cNvPicPr preferRelativeResize="0"/>
                  </pic:nvPicPr>
                  <pic:blipFill>
                    <a:blip r:embed="rId10"/>
                    <a:srcRect/>
                    <a:stretch>
                      <a:fillRect/>
                    </a:stretch>
                  </pic:blipFill>
                  <pic:spPr>
                    <a:xfrm>
                      <a:off x="0" y="0"/>
                      <a:ext cx="5731200" cy="1079500"/>
                    </a:xfrm>
                    <a:prstGeom prst="rect">
                      <a:avLst/>
                    </a:prstGeom>
                  </pic:spPr>
                </pic:pic>
              </a:graphicData>
            </a:graphic>
          </wp:inline>
        </w:drawing>
      </w:r>
    </w:p>
    <w:p w14:paraId="0000004C">
      <w:pPr>
        <w:rPr>
          <w:rFonts w:ascii="Times New Roman" w:hAnsi="Times New Roman" w:eastAsia="Times New Roman" w:cs="Times New Roman"/>
          <w:b/>
          <w:bCs/>
          <w:sz w:val="28"/>
          <w:szCs w:val="28"/>
        </w:rPr>
      </w:pPr>
    </w:p>
    <w:p w14:paraId="0000004D">
      <w:pPr>
        <w:pStyle w:val="3"/>
      </w:pPr>
      <w:bookmarkStart w:id="12" w:name="_ar3oxmuj4n24" w:colFirst="0" w:colLast="0"/>
      <w:bookmarkEnd w:id="12"/>
      <w:bookmarkStart w:id="13" w:name="_Toc11659"/>
      <w:r>
        <w:rPr>
          <w:rtl w:val="0"/>
        </w:rPr>
        <w:t>Bước 6 : Kiểm tra version các tools</w:t>
      </w:r>
      <w:bookmarkEnd w:id="13"/>
    </w:p>
    <w:p w14:paraId="0000004E">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139700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14" name="image13.png"/>
                    <pic:cNvPicPr preferRelativeResize="0"/>
                  </pic:nvPicPr>
                  <pic:blipFill>
                    <a:blip r:embed="rId11"/>
                    <a:srcRect/>
                    <a:stretch>
                      <a:fillRect/>
                    </a:stretch>
                  </pic:blipFill>
                  <pic:spPr>
                    <a:xfrm>
                      <a:off x="0" y="0"/>
                      <a:ext cx="5731200" cy="1397000"/>
                    </a:xfrm>
                    <a:prstGeom prst="rect">
                      <a:avLst/>
                    </a:prstGeom>
                  </pic:spPr>
                </pic:pic>
              </a:graphicData>
            </a:graphic>
          </wp:inline>
        </w:drawing>
      </w:r>
    </w:p>
    <w:p w14:paraId="0000004F">
      <w:pPr>
        <w:rPr>
          <w:rFonts w:ascii="Times New Roman" w:hAnsi="Times New Roman" w:eastAsia="Times New Roman" w:cs="Times New Roman"/>
          <w:b/>
          <w:bCs/>
          <w:sz w:val="28"/>
          <w:szCs w:val="28"/>
        </w:rPr>
      </w:pPr>
    </w:p>
    <w:p w14:paraId="00000050">
      <w:pPr>
        <w:pStyle w:val="2"/>
      </w:pPr>
      <w:bookmarkStart w:id="14" w:name="_apgb30vpqy3r" w:colFirst="0" w:colLast="0"/>
      <w:bookmarkEnd w:id="14"/>
      <w:bookmarkStart w:id="15" w:name="_Toc15075"/>
      <w:r>
        <w:rPr>
          <w:rtl w:val="0"/>
        </w:rPr>
        <w:t>B. Thực hành</w:t>
      </w:r>
      <w:bookmarkEnd w:id="15"/>
    </w:p>
    <w:p w14:paraId="00000051">
      <w:pPr>
        <w:rPr>
          <w:rFonts w:ascii="Times New Roman" w:hAnsi="Times New Roman" w:eastAsia="Times New Roman" w:cs="Times New Roman"/>
          <w:b/>
          <w:bCs/>
          <w:sz w:val="28"/>
          <w:szCs w:val="28"/>
        </w:rPr>
      </w:pPr>
      <w:r>
        <w:rPr>
          <w:rFonts w:ascii="Times New Roman" w:hAnsi="Times New Roman" w:eastAsia="Times New Roman" w:cs="Times New Roman"/>
          <w:sz w:val="28"/>
          <w:szCs w:val="28"/>
          <w:rtl w:val="0"/>
        </w:rPr>
        <w:t>Baseline trước khi tạo tình huống</w:t>
      </w:r>
    </w:p>
    <w:p w14:paraId="00000052">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23241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10" name="image4.png"/>
                    <pic:cNvPicPr preferRelativeResize="0"/>
                  </pic:nvPicPr>
                  <pic:blipFill>
                    <a:blip r:embed="rId12"/>
                    <a:srcRect/>
                    <a:stretch>
                      <a:fillRect/>
                    </a:stretch>
                  </pic:blipFill>
                  <pic:spPr>
                    <a:xfrm>
                      <a:off x="0" y="0"/>
                      <a:ext cx="5731200" cy="2324100"/>
                    </a:xfrm>
                    <a:prstGeom prst="rect">
                      <a:avLst/>
                    </a:prstGeom>
                  </pic:spPr>
                </pic:pic>
              </a:graphicData>
            </a:graphic>
          </wp:inline>
        </w:drawing>
      </w:r>
    </w:p>
    <w:p w14:paraId="00000053">
      <w:pPr>
        <w:rPr>
          <w:rFonts w:ascii="Times New Roman" w:hAnsi="Times New Roman" w:eastAsia="Times New Roman" w:cs="Times New Roman"/>
          <w:b/>
          <w:bCs/>
          <w:sz w:val="28"/>
          <w:szCs w:val="28"/>
        </w:rPr>
      </w:pPr>
    </w:p>
    <w:p w14:paraId="00000054">
      <w:pPr>
        <w:pStyle w:val="3"/>
      </w:pPr>
      <w:bookmarkStart w:id="16" w:name="_gn2buq3kmgpa" w:colFirst="0" w:colLast="0"/>
      <w:bookmarkEnd w:id="16"/>
      <w:bookmarkStart w:id="17" w:name="_Toc6483"/>
      <w:r>
        <w:rPr>
          <w:rtl w:val="0"/>
        </w:rPr>
        <w:t>Tình huống 1 – Xác định tài sản, lỗ hổng, mối đe dọa và rủi ro</w:t>
      </w:r>
      <w:bookmarkEnd w:id="17"/>
    </w:p>
    <w:p w14:paraId="00000055">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Bài tập phân loại: với mỗi tình huống dưới đây, sinh viên điền một trong năm nhóm: hành động vô ý; hành động cố ý; thảm họa tự nhiên; lỗi kỹ thuật; lỗi quản lý</w:t>
      </w:r>
    </w:p>
    <w:p w14:paraId="00000056">
      <w:pPr>
        <w:rPr>
          <w:rFonts w:ascii="Times New Roman" w:hAnsi="Times New Roman" w:eastAsia="Times New Roman" w:cs="Times New Roman"/>
          <w:b/>
          <w:bCs/>
          <w:sz w:val="26"/>
          <w:szCs w:val="26"/>
        </w:rPr>
      </w:pPr>
    </w:p>
    <w:p w14:paraId="00000057">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Tình huống cần phân loại</w:t>
      </w:r>
    </w:p>
    <w:p w14:paraId="00000058">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 Nhân viên xóa nhầm tệp cấu hình đang dùng.</w:t>
      </w:r>
    </w:p>
    <w:p w14:paraId="0000005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 Người có ác ý cài phần mềm thu thập dữ liệu.</w:t>
      </w:r>
    </w:p>
    <w:p w14:paraId="0000005A">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3 Mất điện kéo dài làm dịch vụ dừng và file chưa ghi bị mất.</w:t>
      </w:r>
    </w:p>
    <w:p w14:paraId="0000005B">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4 Ổ đĩa hỏng hoặc dịch vụ treo do lỗi phần mềm.</w:t>
      </w:r>
    </w:p>
    <w:p w14:paraId="0000005C">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5 Tổ chức không áp dụng chính sách backup/patching dù đã có yêu cầu.</w:t>
      </w:r>
    </w:p>
    <w:p w14:paraId="0000005D">
      <w:pPr>
        <w:rPr>
          <w:rFonts w:ascii="Times New Roman" w:hAnsi="Times New Roman" w:eastAsia="Times New Roman" w:cs="Times New Roman"/>
          <w:sz w:val="26"/>
          <w:szCs w:val="26"/>
        </w:rPr>
      </w:pPr>
    </w:p>
    <w:p w14:paraId="0000005E">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Đáp án : </w:t>
      </w:r>
    </w:p>
    <w:p w14:paraId="0000005F">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ID 1: Nhân viên xóa nhầm tệp cấu hình đang dùng</w:t>
      </w:r>
      <w:r>
        <w:rPr>
          <w:rFonts w:ascii="Times New Roman" w:hAnsi="Times New Roman" w:eastAsia="Times New Roman" w:cs="Times New Roman"/>
          <w:sz w:val="26"/>
          <w:szCs w:val="26"/>
          <w:rtl w:val="0"/>
        </w:rPr>
        <w:t xml:space="preserve"> : </w:t>
      </w:r>
      <w:r>
        <w:rPr>
          <w:rFonts w:ascii="Times New Roman" w:hAnsi="Times New Roman" w:eastAsia="Times New Roman" w:cs="Times New Roman"/>
          <w:b/>
          <w:bCs/>
          <w:sz w:val="26"/>
          <w:szCs w:val="26"/>
          <w:rtl w:val="0"/>
        </w:rPr>
        <w:t>Hành động vô ý</w:t>
      </w:r>
      <w:r>
        <w:rPr>
          <w:rFonts w:ascii="Times New Roman" w:hAnsi="Times New Roman" w:eastAsia="Times New Roman" w:cs="Times New Roman"/>
          <w:sz w:val="26"/>
          <w:szCs w:val="26"/>
          <w:rtl w:val="0"/>
        </w:rPr>
        <w:t xml:space="preserve"> (do sơ suất, không có chủ đích phá hoại).</w:t>
      </w:r>
    </w:p>
    <w:p w14:paraId="00000060">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ID 2: Người có ác ý cài phần mềm thu thập dữ liệu</w:t>
      </w:r>
      <w:r>
        <w:rPr>
          <w:rFonts w:ascii="Times New Roman" w:hAnsi="Times New Roman" w:eastAsia="Times New Roman" w:cs="Times New Roman"/>
          <w:sz w:val="26"/>
          <w:szCs w:val="26"/>
          <w:rtl w:val="0"/>
        </w:rPr>
        <w:t xml:space="preserve"> : </w:t>
      </w:r>
      <w:r>
        <w:rPr>
          <w:rFonts w:ascii="Times New Roman" w:hAnsi="Times New Roman" w:eastAsia="Times New Roman" w:cs="Times New Roman"/>
          <w:b/>
          <w:bCs/>
          <w:sz w:val="26"/>
          <w:szCs w:val="26"/>
          <w:rtl w:val="0"/>
        </w:rPr>
        <w:t>Hành động cố ý</w:t>
      </w:r>
      <w:r>
        <w:rPr>
          <w:rFonts w:ascii="Times New Roman" w:hAnsi="Times New Roman" w:eastAsia="Times New Roman" w:cs="Times New Roman"/>
          <w:sz w:val="26"/>
          <w:szCs w:val="26"/>
          <w:rtl w:val="0"/>
        </w:rPr>
        <w:t xml:space="preserve"> (kẻ tấn công có mục đích trục lợi hoặc gián điệp).</w:t>
      </w:r>
    </w:p>
    <w:p w14:paraId="00000061">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ID 3: Mất điện kéo dài làm dịch vụ dừng và file chưa ghi bị mất</w:t>
      </w:r>
      <w:r>
        <w:rPr>
          <w:rFonts w:ascii="Times New Roman" w:hAnsi="Times New Roman" w:eastAsia="Times New Roman" w:cs="Times New Roman"/>
          <w:sz w:val="26"/>
          <w:szCs w:val="26"/>
          <w:rtl w:val="0"/>
        </w:rPr>
        <w:t xml:space="preserve"> : </w:t>
      </w:r>
      <w:r>
        <w:rPr>
          <w:rFonts w:ascii="Times New Roman" w:hAnsi="Times New Roman" w:eastAsia="Times New Roman" w:cs="Times New Roman"/>
          <w:b/>
          <w:bCs/>
          <w:sz w:val="26"/>
          <w:szCs w:val="26"/>
          <w:rtl w:val="0"/>
        </w:rPr>
        <w:t>Thảm họa tự nhiên / sự cố môi trường ngoài tầm kiểm soát</w:t>
      </w:r>
      <w:r>
        <w:rPr>
          <w:rFonts w:ascii="Times New Roman" w:hAnsi="Times New Roman" w:eastAsia="Times New Roman" w:cs="Times New Roman"/>
          <w:sz w:val="26"/>
          <w:szCs w:val="26"/>
          <w:rtl w:val="0"/>
        </w:rPr>
        <w:t xml:space="preserve"> (yếu tố điện lực, thiên tai tác động vào hạ tầng).</w:t>
      </w:r>
    </w:p>
    <w:p w14:paraId="00000062">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ID 4: Ổ đĩa hỏng hoặc dịch vụ treo do lỗi phần mềm</w:t>
      </w:r>
      <w:r>
        <w:rPr>
          <w:rFonts w:ascii="Times New Roman" w:hAnsi="Times New Roman" w:eastAsia="Times New Roman" w:cs="Times New Roman"/>
          <w:sz w:val="26"/>
          <w:szCs w:val="26"/>
          <w:rtl w:val="0"/>
        </w:rPr>
        <w:t xml:space="preserve"> : </w:t>
      </w:r>
      <w:r>
        <w:rPr>
          <w:rFonts w:ascii="Times New Roman" w:hAnsi="Times New Roman" w:eastAsia="Times New Roman" w:cs="Times New Roman"/>
          <w:b/>
          <w:bCs/>
          <w:sz w:val="26"/>
          <w:szCs w:val="26"/>
          <w:rtl w:val="0"/>
        </w:rPr>
        <w:t>Lỗi kỹ thuật</w:t>
      </w:r>
      <w:r>
        <w:rPr>
          <w:rFonts w:ascii="Times New Roman" w:hAnsi="Times New Roman" w:eastAsia="Times New Roman" w:cs="Times New Roman"/>
          <w:sz w:val="26"/>
          <w:szCs w:val="26"/>
          <w:rtl w:val="0"/>
        </w:rPr>
        <w:t xml:space="preserve"> (hỏng hóc phần cứng hoặc bug trong mã nguồn).</w:t>
      </w:r>
    </w:p>
    <w:p w14:paraId="00000063">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ID 5: Tổ chức không áp dụng chính sách backup/patching dù đã có yêu cầu</w:t>
      </w:r>
      <w:r>
        <w:rPr>
          <w:rFonts w:ascii="Times New Roman" w:hAnsi="Times New Roman" w:eastAsia="Times New Roman" w:cs="Times New Roman"/>
          <w:sz w:val="26"/>
          <w:szCs w:val="26"/>
          <w:rtl w:val="0"/>
        </w:rPr>
        <w:t xml:space="preserve"> : </w:t>
      </w:r>
      <w:r>
        <w:rPr>
          <w:rFonts w:ascii="Times New Roman" w:hAnsi="Times New Roman" w:eastAsia="Times New Roman" w:cs="Times New Roman"/>
          <w:b/>
          <w:bCs/>
          <w:sz w:val="26"/>
          <w:szCs w:val="26"/>
          <w:rtl w:val="0"/>
        </w:rPr>
        <w:t>Lỗi quản lý</w:t>
      </w:r>
      <w:r>
        <w:rPr>
          <w:rFonts w:ascii="Times New Roman" w:hAnsi="Times New Roman" w:eastAsia="Times New Roman" w:cs="Times New Roman"/>
          <w:sz w:val="26"/>
          <w:szCs w:val="26"/>
          <w:rtl w:val="0"/>
        </w:rPr>
        <w:t xml:space="preserve"> (sự thiếu sót trong thực thi quy trình, giám sát và tuân thủ chính sách).</w:t>
      </w:r>
    </w:p>
    <w:p w14:paraId="00000064">
      <w:pPr>
        <w:rPr>
          <w:rFonts w:ascii="Times New Roman" w:hAnsi="Times New Roman" w:eastAsia="Times New Roman" w:cs="Times New Roman"/>
          <w:sz w:val="26"/>
          <w:szCs w:val="26"/>
        </w:rPr>
      </w:pPr>
    </w:p>
    <w:p w14:paraId="00000065">
      <w:pPr>
        <w:pStyle w:val="3"/>
      </w:pPr>
      <w:bookmarkStart w:id="18" w:name="_qzrgtao6wqub" w:colFirst="0" w:colLast="0"/>
      <w:bookmarkEnd w:id="18"/>
      <w:bookmarkStart w:id="19" w:name="_Toc32461"/>
      <w:r>
        <w:rPr>
          <w:rtl w:val="0"/>
        </w:rPr>
        <w:t>Tình huống 2 – Mã độc: kiểm chứng chu trình phát hiện bằng EICAR</w:t>
      </w:r>
      <w:bookmarkEnd w:id="19"/>
    </w:p>
    <w:p w14:paraId="00000066">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Ở tình huống này, dùng chuỗi chuẩn EICAR để kiểm tra phản ứng của Microsoft Defender mà không làm hại máy </w:t>
      </w:r>
    </w:p>
    <w:p w14:paraId="00000067">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Bước 1: Kiểm tra Defender có đang bảo vệ không</w:t>
      </w:r>
    </w:p>
    <w:p w14:paraId="00000068">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5969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29" name="image29.png"/>
                    <pic:cNvPicPr preferRelativeResize="0"/>
                  </pic:nvPicPr>
                  <pic:blipFill>
                    <a:blip r:embed="rId13"/>
                    <a:srcRect/>
                    <a:stretch>
                      <a:fillRect/>
                    </a:stretch>
                  </pic:blipFill>
                  <pic:spPr>
                    <a:xfrm>
                      <a:off x="0" y="0"/>
                      <a:ext cx="5731200" cy="596900"/>
                    </a:xfrm>
                    <a:prstGeom prst="rect">
                      <a:avLst/>
                    </a:prstGeom>
                  </pic:spPr>
                </pic:pic>
              </a:graphicData>
            </a:graphic>
          </wp:inline>
        </w:drawing>
      </w:r>
      <w:r>
        <w:rPr>
          <w:rFonts w:ascii="Times New Roman" w:hAnsi="Times New Roman" w:eastAsia="Times New Roman" w:cs="Times New Roman"/>
          <w:sz w:val="26"/>
          <w:szCs w:val="26"/>
          <w:rtl w:val="0"/>
        </w:rPr>
        <w:t xml:space="preserve"> </w:t>
      </w:r>
    </w:p>
    <w:p w14:paraId="00000069">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Bước 2 : Tạo file EICAR và kiểm tra log phát hiện </w:t>
      </w:r>
    </w:p>
    <w:p w14:paraId="0000006A">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1143000"/>
            <wp:effectExtent l="0" t="0" r="0" b="0"/>
            <wp:docPr id="24" name="image24.png"/>
            <wp:cNvGraphicFramePr/>
            <a:graphic xmlns:a="http://schemas.openxmlformats.org/drawingml/2006/main">
              <a:graphicData uri="http://schemas.openxmlformats.org/drawingml/2006/picture">
                <pic:pic xmlns:pic="http://schemas.openxmlformats.org/drawingml/2006/picture">
                  <pic:nvPicPr>
                    <pic:cNvPr id="24" name="image24.png"/>
                    <pic:cNvPicPr preferRelativeResize="0"/>
                  </pic:nvPicPr>
                  <pic:blipFill>
                    <a:blip r:embed="rId14"/>
                    <a:srcRect/>
                    <a:stretch>
                      <a:fillRect/>
                    </a:stretch>
                  </pic:blipFill>
                  <pic:spPr>
                    <a:xfrm>
                      <a:off x="0" y="0"/>
                      <a:ext cx="5731200" cy="1143000"/>
                    </a:xfrm>
                    <a:prstGeom prst="rect">
                      <a:avLst/>
                    </a:prstGeom>
                  </pic:spPr>
                </pic:pic>
              </a:graphicData>
            </a:graphic>
          </wp:inline>
        </w:drawing>
      </w:r>
    </w:p>
    <w:p w14:paraId="0000006B">
      <w:pPr>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3977005" cy="2900045"/>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5"/>
                    <a:srcRect/>
                    <a:stretch>
                      <a:fillRect/>
                    </a:stretch>
                  </pic:blipFill>
                  <pic:spPr>
                    <a:xfrm>
                      <a:off x="0" y="0"/>
                      <a:ext cx="3977262" cy="2900363"/>
                    </a:xfrm>
                    <a:prstGeom prst="rect">
                      <a:avLst/>
                    </a:prstGeom>
                  </pic:spPr>
                </pic:pic>
              </a:graphicData>
            </a:graphic>
          </wp:inline>
        </w:drawing>
      </w:r>
    </w:p>
    <w:p w14:paraId="0000006C">
      <w:pPr>
        <w:rPr>
          <w:rFonts w:ascii="Times New Roman" w:hAnsi="Times New Roman" w:eastAsia="Times New Roman" w:cs="Times New Roman"/>
          <w:b/>
          <w:bCs/>
          <w:sz w:val="28"/>
          <w:szCs w:val="28"/>
        </w:rPr>
      </w:pPr>
    </w:p>
    <w:p w14:paraId="0000006D">
      <w:pPr>
        <w:rPr>
          <w:rFonts w:ascii="Times New Roman" w:hAnsi="Times New Roman" w:eastAsia="Times New Roman" w:cs="Times New Roman"/>
          <w:b/>
          <w:bCs/>
          <w:sz w:val="28"/>
          <w:szCs w:val="28"/>
        </w:rPr>
      </w:pPr>
    </w:p>
    <w:p w14:paraId="0000006E">
      <w:pPr>
        <w:rPr>
          <w:rFonts w:ascii="Times New Roman" w:hAnsi="Times New Roman" w:eastAsia="Times New Roman" w:cs="Times New Roman"/>
          <w:b/>
          <w:bCs/>
          <w:sz w:val="28"/>
          <w:szCs w:val="28"/>
        </w:rPr>
      </w:pPr>
    </w:p>
    <w:p w14:paraId="0000006F">
      <w:pPr>
        <w:rPr>
          <w:rFonts w:ascii="Times New Roman" w:hAnsi="Times New Roman" w:eastAsia="Times New Roman" w:cs="Times New Roman"/>
          <w:b/>
          <w:bCs/>
          <w:sz w:val="28"/>
          <w:szCs w:val="28"/>
        </w:rPr>
      </w:pPr>
    </w:p>
    <w:p w14:paraId="00000070">
      <w:pPr>
        <w:pStyle w:val="3"/>
      </w:pPr>
      <w:bookmarkStart w:id="20" w:name="_nngy0i157u6b" w:colFirst="0" w:colLast="0"/>
      <w:bookmarkEnd w:id="20"/>
      <w:bookmarkStart w:id="21" w:name="_Toc20337"/>
      <w:r>
        <w:rPr>
          <w:rtl w:val="0"/>
        </w:rPr>
        <w:t>Tình huống 3 – Tấn công mật khẩu và nguy cơ keylogging</w:t>
      </w:r>
      <w:bookmarkEnd w:id="21"/>
    </w:p>
    <w:p w14:paraId="00000071">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Bước 1. Bật Audit Logon success/failure bằng GUID của subcategory Logon và tạo tài khoản lab3user.</w:t>
      </w:r>
    </w:p>
    <w:p w14:paraId="00000072">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2260600"/>
            <wp:effectExtent l="0" t="0" r="0" b="0"/>
            <wp:docPr id="31" name="image23.png"/>
            <wp:cNvGraphicFramePr/>
            <a:graphic xmlns:a="http://schemas.openxmlformats.org/drawingml/2006/main">
              <a:graphicData uri="http://schemas.openxmlformats.org/drawingml/2006/picture">
                <pic:pic xmlns:pic="http://schemas.openxmlformats.org/drawingml/2006/picture">
                  <pic:nvPicPr>
                    <pic:cNvPr id="31" name="image23.png"/>
                    <pic:cNvPicPr preferRelativeResize="0"/>
                  </pic:nvPicPr>
                  <pic:blipFill>
                    <a:blip r:embed="rId16"/>
                    <a:srcRect/>
                    <a:stretch>
                      <a:fillRect/>
                    </a:stretch>
                  </pic:blipFill>
                  <pic:spPr>
                    <a:xfrm>
                      <a:off x="0" y="0"/>
                      <a:ext cx="5731200" cy="2260600"/>
                    </a:xfrm>
                    <a:prstGeom prst="rect">
                      <a:avLst/>
                    </a:prstGeom>
                  </pic:spPr>
                </pic:pic>
              </a:graphicData>
            </a:graphic>
          </wp:inline>
        </w:drawing>
      </w:r>
    </w:p>
    <w:p w14:paraId="00000073">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mật khẩu : Luc2182004#</w:t>
      </w:r>
    </w:p>
    <w:p w14:paraId="00000074">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Bước 2: Sinh viên đăng nhập thành công</w:t>
      </w:r>
    </w:p>
    <w:p w14:paraId="00000075">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406400"/>
            <wp:effectExtent l="0" t="0" r="0" b="0"/>
            <wp:docPr id="30" name="image31.png"/>
            <wp:cNvGraphicFramePr/>
            <a:graphic xmlns:a="http://schemas.openxmlformats.org/drawingml/2006/main">
              <a:graphicData uri="http://schemas.openxmlformats.org/drawingml/2006/picture">
                <pic:pic xmlns:pic="http://schemas.openxmlformats.org/drawingml/2006/picture">
                  <pic:nvPicPr>
                    <pic:cNvPr id="30" name="image31.png"/>
                    <pic:cNvPicPr preferRelativeResize="0"/>
                  </pic:nvPicPr>
                  <pic:blipFill>
                    <a:blip r:embed="rId17"/>
                    <a:srcRect/>
                    <a:stretch>
                      <a:fillRect/>
                    </a:stretch>
                  </pic:blipFill>
                  <pic:spPr>
                    <a:xfrm>
                      <a:off x="0" y="0"/>
                      <a:ext cx="5731200" cy="406400"/>
                    </a:xfrm>
                    <a:prstGeom prst="rect">
                      <a:avLst/>
                    </a:prstGeom>
                  </pic:spPr>
                </pic:pic>
              </a:graphicData>
            </a:graphic>
          </wp:inline>
        </w:drawing>
      </w:r>
    </w:p>
    <w:p w14:paraId="00000076">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Bước 3: Nhập mật khẩu sai để sinh ra log</w:t>
      </w:r>
    </w:p>
    <w:p w14:paraId="00000077">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337820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16" name="image10.png"/>
                    <pic:cNvPicPr preferRelativeResize="0"/>
                  </pic:nvPicPr>
                  <pic:blipFill>
                    <a:blip r:embed="rId18"/>
                    <a:srcRect/>
                    <a:stretch>
                      <a:fillRect/>
                    </a:stretch>
                  </pic:blipFill>
                  <pic:spPr>
                    <a:xfrm>
                      <a:off x="0" y="0"/>
                      <a:ext cx="5731200" cy="3378200"/>
                    </a:xfrm>
                    <a:prstGeom prst="rect">
                      <a:avLst/>
                    </a:prstGeom>
                  </pic:spPr>
                </pic:pic>
              </a:graphicData>
            </a:graphic>
          </wp:inline>
        </w:drawing>
      </w:r>
    </w:p>
    <w:p w14:paraId="00000078">
      <w:pPr>
        <w:rPr>
          <w:rFonts w:ascii="Times New Roman" w:hAnsi="Times New Roman" w:eastAsia="Times New Roman" w:cs="Times New Roman"/>
          <w:sz w:val="26"/>
          <w:szCs w:val="26"/>
        </w:rPr>
      </w:pPr>
    </w:p>
    <w:p w14:paraId="00000079">
      <w:pPr>
        <w:rPr>
          <w:rFonts w:ascii="Times New Roman" w:hAnsi="Times New Roman" w:eastAsia="Times New Roman" w:cs="Times New Roman"/>
          <w:sz w:val="26"/>
          <w:szCs w:val="26"/>
        </w:rPr>
      </w:pPr>
    </w:p>
    <w:p w14:paraId="0000007A">
      <w:pPr>
        <w:rPr>
          <w:rFonts w:ascii="Times New Roman" w:hAnsi="Times New Roman" w:eastAsia="Times New Roman" w:cs="Times New Roman"/>
          <w:sz w:val="26"/>
          <w:szCs w:val="26"/>
        </w:rPr>
      </w:pPr>
    </w:p>
    <w:p w14:paraId="0000007B">
      <w:pPr>
        <w:rPr>
          <w:rFonts w:ascii="Times New Roman" w:hAnsi="Times New Roman" w:eastAsia="Times New Roman" w:cs="Times New Roman"/>
          <w:sz w:val="26"/>
          <w:szCs w:val="26"/>
        </w:rPr>
      </w:pPr>
    </w:p>
    <w:p w14:paraId="0000007C">
      <w:pPr>
        <w:rPr>
          <w:rFonts w:ascii="Times New Roman" w:hAnsi="Times New Roman" w:eastAsia="Times New Roman" w:cs="Times New Roman"/>
          <w:sz w:val="26"/>
          <w:szCs w:val="26"/>
        </w:rPr>
      </w:pPr>
    </w:p>
    <w:p w14:paraId="0000007D">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Bước 4. Thu Security log trong 20 phút gần nhất.</w:t>
      </w:r>
    </w:p>
    <w:p w14:paraId="0000007E">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86360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19"/>
                    <a:srcRect/>
                    <a:stretch>
                      <a:fillRect/>
                    </a:stretch>
                  </pic:blipFill>
                  <pic:spPr>
                    <a:xfrm>
                      <a:off x="0" y="0"/>
                      <a:ext cx="5731200" cy="863600"/>
                    </a:xfrm>
                    <a:prstGeom prst="rect">
                      <a:avLst/>
                    </a:prstGeom>
                  </pic:spPr>
                </pic:pic>
              </a:graphicData>
            </a:graphic>
          </wp:inline>
        </w:drawing>
      </w:r>
    </w:p>
    <w:p w14:paraId="0000007F">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 xml:space="preserve">Bước 5. Mở Event Viewer để kiểm tra bằng giao diện. </w:t>
      </w:r>
      <w:r>
        <w:rPr>
          <w:rFonts w:ascii="Times New Roman" w:hAnsi="Times New Roman" w:eastAsia="Times New Roman" w:cs="Times New Roman"/>
          <w:sz w:val="26"/>
          <w:szCs w:val="26"/>
          <w:rtl w:val="0"/>
        </w:rPr>
        <w:t>Win+R &gt; eventvwr.msc &gt;</w:t>
      </w:r>
    </w:p>
    <w:p w14:paraId="0000008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Windows Logs &gt; Security &gt; Filter Current Log... &gt; nhập 4624,4625,4648</w:t>
      </w:r>
    </w:p>
    <w:p w14:paraId="00000081">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3975100"/>
            <wp:effectExtent l="0" t="0" r="0" b="0"/>
            <wp:docPr id="7" name="image12.png"/>
            <wp:cNvGraphicFramePr/>
            <a:graphic xmlns:a="http://schemas.openxmlformats.org/drawingml/2006/main">
              <a:graphicData uri="http://schemas.openxmlformats.org/drawingml/2006/picture">
                <pic:pic xmlns:pic="http://schemas.openxmlformats.org/drawingml/2006/picture">
                  <pic:nvPicPr>
                    <pic:cNvPr id="7" name="image12.png"/>
                    <pic:cNvPicPr preferRelativeResize="0"/>
                  </pic:nvPicPr>
                  <pic:blipFill>
                    <a:blip r:embed="rId20"/>
                    <a:srcRect/>
                    <a:stretch>
                      <a:fillRect/>
                    </a:stretch>
                  </pic:blipFill>
                  <pic:spPr>
                    <a:xfrm>
                      <a:off x="0" y="0"/>
                      <a:ext cx="5731200" cy="3975100"/>
                    </a:xfrm>
                    <a:prstGeom prst="rect">
                      <a:avLst/>
                    </a:prstGeom>
                  </pic:spPr>
                </pic:pic>
              </a:graphicData>
            </a:graphic>
          </wp:inline>
        </w:drawing>
      </w:r>
    </w:p>
    <w:p w14:paraId="00000082">
      <w:pPr>
        <w:rPr>
          <w:rFonts w:ascii="Times New Roman" w:hAnsi="Times New Roman" w:eastAsia="Times New Roman" w:cs="Times New Roman"/>
          <w:b/>
          <w:bCs/>
          <w:sz w:val="28"/>
          <w:szCs w:val="28"/>
        </w:rPr>
      </w:pPr>
      <w:r>
        <w:rPr>
          <w:rFonts w:ascii="Times New Roman" w:hAnsi="Times New Roman" w:eastAsia="Times New Roman" w:cs="Times New Roman"/>
          <w:b/>
          <w:bCs/>
          <w:sz w:val="26"/>
          <w:szCs w:val="26"/>
          <w:rtl w:val="0"/>
        </w:rPr>
        <w:t>Bước 6. Đổi mật khẩu của lab3user và kiểm chứng.</w:t>
      </w:r>
    </w:p>
    <w:p w14:paraId="00000083">
      <w:pP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drawing>
          <wp:inline distT="114300" distB="114300" distL="114300" distR="114300">
            <wp:extent cx="5730875" cy="431800"/>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13" name="image2.png"/>
                    <pic:cNvPicPr preferRelativeResize="0"/>
                  </pic:nvPicPr>
                  <pic:blipFill>
                    <a:blip r:embed="rId21"/>
                    <a:srcRect/>
                    <a:stretch>
                      <a:fillRect/>
                    </a:stretch>
                  </pic:blipFill>
                  <pic:spPr>
                    <a:xfrm>
                      <a:off x="0" y="0"/>
                      <a:ext cx="5731200" cy="431800"/>
                    </a:xfrm>
                    <a:prstGeom prst="rect">
                      <a:avLst/>
                    </a:prstGeom>
                  </pic:spPr>
                </pic:pic>
              </a:graphicData>
            </a:graphic>
          </wp:inline>
        </w:drawing>
      </w:r>
    </w:p>
    <w:p w14:paraId="00000084">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mk : Tei2182004#</w:t>
      </w:r>
    </w:p>
    <w:p w14:paraId="00000085">
      <w:pPr>
        <w:rPr>
          <w:rFonts w:ascii="Times New Roman" w:hAnsi="Times New Roman" w:eastAsia="Times New Roman" w:cs="Times New Roman"/>
          <w:sz w:val="24"/>
          <w:szCs w:val="24"/>
        </w:rPr>
      </w:pPr>
    </w:p>
    <w:p w14:paraId="00000086">
      <w:pPr>
        <w:rPr>
          <w:rFonts w:ascii="Times New Roman" w:hAnsi="Times New Roman" w:eastAsia="Times New Roman" w:cs="Times New Roman"/>
          <w:sz w:val="24"/>
          <w:szCs w:val="24"/>
        </w:rPr>
      </w:pPr>
    </w:p>
    <w:p w14:paraId="00000087">
      <w:pPr>
        <w:rPr>
          <w:rFonts w:ascii="Times New Roman" w:hAnsi="Times New Roman" w:eastAsia="Times New Roman" w:cs="Times New Roman"/>
          <w:sz w:val="24"/>
          <w:szCs w:val="24"/>
        </w:rPr>
      </w:pPr>
    </w:p>
    <w:p w14:paraId="00000088">
      <w:pPr>
        <w:rPr>
          <w:rFonts w:ascii="Times New Roman" w:hAnsi="Times New Roman" w:eastAsia="Times New Roman" w:cs="Times New Roman"/>
          <w:sz w:val="24"/>
          <w:szCs w:val="24"/>
        </w:rPr>
      </w:pPr>
    </w:p>
    <w:p w14:paraId="00000089">
      <w:pPr>
        <w:rPr>
          <w:rFonts w:ascii="Times New Roman" w:hAnsi="Times New Roman" w:eastAsia="Times New Roman" w:cs="Times New Roman"/>
          <w:sz w:val="24"/>
          <w:szCs w:val="24"/>
        </w:rPr>
      </w:pPr>
    </w:p>
    <w:p w14:paraId="0000008A">
      <w:pPr>
        <w:rPr>
          <w:rFonts w:ascii="Times New Roman" w:hAnsi="Times New Roman" w:eastAsia="Times New Roman" w:cs="Times New Roman"/>
          <w:sz w:val="24"/>
          <w:szCs w:val="24"/>
        </w:rPr>
      </w:pPr>
    </w:p>
    <w:p w14:paraId="0000008B">
      <w:pPr>
        <w:rPr>
          <w:rFonts w:ascii="Times New Roman" w:hAnsi="Times New Roman" w:eastAsia="Times New Roman" w:cs="Times New Roman"/>
          <w:sz w:val="24"/>
          <w:szCs w:val="24"/>
        </w:rPr>
      </w:pPr>
    </w:p>
    <w:p w14:paraId="0000008C">
      <w:pPr>
        <w:rPr>
          <w:rFonts w:ascii="Times New Roman" w:hAnsi="Times New Roman" w:eastAsia="Times New Roman" w:cs="Times New Roman"/>
          <w:sz w:val="24"/>
          <w:szCs w:val="24"/>
        </w:rPr>
      </w:pPr>
    </w:p>
    <w:p w14:paraId="0000008D">
      <w:pPr>
        <w:rPr>
          <w:rFonts w:ascii="Times New Roman" w:hAnsi="Times New Roman" w:eastAsia="Times New Roman" w:cs="Times New Roman"/>
          <w:sz w:val="24"/>
          <w:szCs w:val="24"/>
        </w:rPr>
      </w:pPr>
    </w:p>
    <w:p w14:paraId="0000008E">
      <w:pPr>
        <w:rPr>
          <w:rFonts w:ascii="Times New Roman" w:hAnsi="Times New Roman" w:eastAsia="Times New Roman" w:cs="Times New Roman"/>
          <w:sz w:val="24"/>
          <w:szCs w:val="24"/>
        </w:rPr>
      </w:pPr>
    </w:p>
    <w:p w14:paraId="0000008F">
      <w:pPr>
        <w:rPr>
          <w:rFonts w:ascii="Times New Roman" w:hAnsi="Times New Roman" w:eastAsia="Times New Roman" w:cs="Times New Roman"/>
          <w:sz w:val="24"/>
          <w:szCs w:val="24"/>
        </w:rPr>
      </w:pPr>
    </w:p>
    <w:p w14:paraId="00000090">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Kiểm chứng mật khẩu cũ thất bại</w:t>
      </w:r>
    </w:p>
    <w:p w14:paraId="00000091">
      <w:pP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5730875" cy="29591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9" name="image3.png"/>
                    <pic:cNvPicPr preferRelativeResize="0"/>
                  </pic:nvPicPr>
                  <pic:blipFill>
                    <a:blip r:embed="rId22"/>
                    <a:srcRect/>
                    <a:stretch>
                      <a:fillRect/>
                    </a:stretch>
                  </pic:blipFill>
                  <pic:spPr>
                    <a:xfrm>
                      <a:off x="0" y="0"/>
                      <a:ext cx="5731200" cy="2959100"/>
                    </a:xfrm>
                    <a:prstGeom prst="rect">
                      <a:avLst/>
                    </a:prstGeom>
                  </pic:spPr>
                </pic:pic>
              </a:graphicData>
            </a:graphic>
          </wp:inline>
        </w:drawing>
      </w:r>
    </w:p>
    <w:p w14:paraId="00000092">
      <w:pPr>
        <w:rPr>
          <w:rFonts w:ascii="Times New Roman" w:hAnsi="Times New Roman" w:eastAsia="Times New Roman" w:cs="Times New Roman"/>
          <w:sz w:val="24"/>
          <w:szCs w:val="24"/>
        </w:rPr>
      </w:pPr>
      <w:r>
        <w:rPr>
          <w:rFonts w:ascii="Times New Roman" w:hAnsi="Times New Roman" w:eastAsia="Times New Roman" w:cs="Times New Roman"/>
          <w:sz w:val="24"/>
          <w:szCs w:val="24"/>
        </w:rPr>
        <w:drawing>
          <wp:inline distT="114300" distB="114300" distL="114300" distR="114300">
            <wp:extent cx="5730875" cy="1333500"/>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8" name="image15.png"/>
                    <pic:cNvPicPr preferRelativeResize="0"/>
                  </pic:nvPicPr>
                  <pic:blipFill>
                    <a:blip r:embed="rId23"/>
                    <a:srcRect/>
                    <a:stretch>
                      <a:fillRect/>
                    </a:stretch>
                  </pic:blipFill>
                  <pic:spPr>
                    <a:xfrm>
                      <a:off x="0" y="0"/>
                      <a:ext cx="5731200" cy="1333500"/>
                    </a:xfrm>
                    <a:prstGeom prst="rect">
                      <a:avLst/>
                    </a:prstGeom>
                  </pic:spPr>
                </pic:pic>
              </a:graphicData>
            </a:graphic>
          </wp:inline>
        </w:drawing>
      </w:r>
    </w:p>
    <w:p w14:paraId="00000093">
      <w:pPr>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Vì sao mật khẩu dài/phức tạp không ngăn được keylogging:</w:t>
      </w:r>
      <w:r>
        <w:rPr>
          <w:rFonts w:ascii="Times New Roman" w:hAnsi="Times New Roman" w:eastAsia="Times New Roman" w:cs="Times New Roman"/>
          <w:sz w:val="24"/>
          <w:szCs w:val="24"/>
          <w:rtl w:val="0"/>
        </w:rPr>
        <w:t xml:space="preserve"> Keylogger ghi lại trực tiếp từng phím bấm (keystroke) ngay khi người dùng gõ vào bàn phím trước khi dữ liệu được mã hóa hay gửi đi; do đó dù mật khẩu dài hay phức tạp bao nhiêu cũng bị thu lại nguyên vẹn.</w:t>
      </w:r>
    </w:p>
    <w:p w14:paraId="00000094">
      <w:pPr>
        <w:rPr>
          <w:rFonts w:ascii="Times New Roman" w:hAnsi="Times New Roman" w:eastAsia="Times New Roman" w:cs="Times New Roman"/>
          <w:sz w:val="24"/>
          <w:szCs w:val="24"/>
        </w:rPr>
      </w:pPr>
      <w:r>
        <w:rPr>
          <w:rFonts w:ascii="Times New Roman" w:hAnsi="Times New Roman" w:eastAsia="Times New Roman" w:cs="Times New Roman"/>
          <w:b/>
          <w:bCs/>
          <w:sz w:val="24"/>
          <w:szCs w:val="24"/>
          <w:rtl w:val="0"/>
        </w:rPr>
        <w:t>Biện pháp giảm thiểu:</w:t>
      </w:r>
      <w:r>
        <w:rPr>
          <w:rFonts w:ascii="Times New Roman" w:hAnsi="Times New Roman" w:eastAsia="Times New Roman" w:cs="Times New Roman"/>
          <w:sz w:val="24"/>
          <w:szCs w:val="24"/>
          <w:rtl w:val="0"/>
        </w:rPr>
        <w:t xml:space="preserve"> Sử dụng xác thực đa yếu tố (MFA / FIDO2 passkey - không dùng mật khẩu gõ tay), kiểm soát ứng dụng (Application Control / Allow-list), giám sát endpoint (EDR / Sysmon), và thực hiện đổi mật khẩu ngay lập tức (Credential Rotation) khi nghi ngờ lộ thông tin.</w:t>
      </w:r>
    </w:p>
    <w:p w14:paraId="00000095">
      <w:pPr>
        <w:rPr>
          <w:rFonts w:ascii="Times New Roman" w:hAnsi="Times New Roman" w:eastAsia="Times New Roman" w:cs="Times New Roman"/>
          <w:sz w:val="24"/>
          <w:szCs w:val="24"/>
        </w:rPr>
      </w:pPr>
    </w:p>
    <w:p w14:paraId="00000096">
      <w:pPr>
        <w:pStyle w:val="3"/>
      </w:pPr>
      <w:bookmarkStart w:id="22" w:name="_wdy1bmem17jh" w:colFirst="0" w:colLast="0"/>
      <w:bookmarkEnd w:id="22"/>
      <w:bookmarkStart w:id="23" w:name="_Toc4096"/>
      <w:r>
        <w:rPr>
          <w:rtl w:val="0"/>
        </w:rPr>
        <w:t>Tình huống 4 – Backdoor: nhận diện persistence và dịch vụ lắng nghe không được phê duyệt</w:t>
      </w:r>
      <w:bookmarkEnd w:id="23"/>
    </w:p>
    <w:p w14:paraId="00000097">
      <w:pPr>
        <w:rPr>
          <w:rFonts w:ascii="Times New Roman" w:hAnsi="Times New Roman" w:eastAsia="Times New Roman" w:cs="Times New Roman"/>
          <w:b/>
          <w:bCs/>
          <w:sz w:val="30"/>
          <w:szCs w:val="30"/>
        </w:rPr>
      </w:pPr>
    </w:p>
    <w:p w14:paraId="00000098">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Bước 1: Cài đặt Sysmon và xuất baseline Autoruns </w:t>
      </w:r>
    </w:p>
    <w:p w14:paraId="00000099">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11430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18" name="image19.png"/>
                    <pic:cNvPicPr preferRelativeResize="0"/>
                  </pic:nvPicPr>
                  <pic:blipFill>
                    <a:blip r:embed="rId24"/>
                    <a:srcRect/>
                    <a:stretch>
                      <a:fillRect/>
                    </a:stretch>
                  </pic:blipFill>
                  <pic:spPr>
                    <a:xfrm>
                      <a:off x="0" y="0"/>
                      <a:ext cx="5731200" cy="1143000"/>
                    </a:xfrm>
                    <a:prstGeom prst="rect">
                      <a:avLst/>
                    </a:prstGeom>
                  </pic:spPr>
                </pic:pic>
              </a:graphicData>
            </a:graphic>
          </wp:inline>
        </w:drawing>
      </w:r>
    </w:p>
    <w:p w14:paraId="0000009A">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2628900"/>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25" name="image26.png"/>
                    <pic:cNvPicPr preferRelativeResize="0"/>
                  </pic:nvPicPr>
                  <pic:blipFill>
                    <a:blip r:embed="rId25"/>
                    <a:srcRect/>
                    <a:stretch>
                      <a:fillRect/>
                    </a:stretch>
                  </pic:blipFill>
                  <pic:spPr>
                    <a:xfrm>
                      <a:off x="0" y="0"/>
                      <a:ext cx="5731200" cy="2628900"/>
                    </a:xfrm>
                    <a:prstGeom prst="rect">
                      <a:avLst/>
                    </a:prstGeom>
                  </pic:spPr>
                </pic:pic>
              </a:graphicData>
            </a:graphic>
          </wp:inline>
        </w:drawing>
      </w:r>
    </w:p>
    <w:p w14:paraId="0000009B">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Bước 2: tạo notepad </w:t>
      </w:r>
    </w:p>
    <w:p w14:paraId="0000009C">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3670300"/>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26"/>
                    <a:srcRect/>
                    <a:stretch>
                      <a:fillRect/>
                    </a:stretch>
                  </pic:blipFill>
                  <pic:spPr>
                    <a:xfrm>
                      <a:off x="0" y="0"/>
                      <a:ext cx="5731200" cy="3670300"/>
                    </a:xfrm>
                    <a:prstGeom prst="rect">
                      <a:avLst/>
                    </a:prstGeom>
                  </pic:spPr>
                </pic:pic>
              </a:graphicData>
            </a:graphic>
          </wp:inline>
        </w:drawing>
      </w:r>
    </w:p>
    <w:p w14:paraId="0000009D">
      <w:pPr>
        <w:rPr>
          <w:rFonts w:ascii="Times New Roman" w:hAnsi="Times New Roman" w:eastAsia="Times New Roman" w:cs="Times New Roman"/>
          <w:sz w:val="26"/>
          <w:szCs w:val="26"/>
        </w:rPr>
      </w:pPr>
    </w:p>
    <w:p w14:paraId="0000009E">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3632200"/>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17" name="image6.png"/>
                    <pic:cNvPicPr preferRelativeResize="0"/>
                  </pic:nvPicPr>
                  <pic:blipFill>
                    <a:blip r:embed="rId27"/>
                    <a:srcRect/>
                    <a:stretch>
                      <a:fillRect/>
                    </a:stretch>
                  </pic:blipFill>
                  <pic:spPr>
                    <a:xfrm>
                      <a:off x="0" y="0"/>
                      <a:ext cx="5731200" cy="3632200"/>
                    </a:xfrm>
                    <a:prstGeom prst="rect">
                      <a:avLst/>
                    </a:prstGeom>
                  </pic:spPr>
                </pic:pic>
              </a:graphicData>
            </a:graphic>
          </wp:inline>
        </w:drawing>
      </w:r>
    </w:p>
    <w:p w14:paraId="0000009F">
      <w:pPr>
        <w:rPr>
          <w:rFonts w:ascii="Times New Roman" w:hAnsi="Times New Roman" w:eastAsia="Times New Roman" w:cs="Times New Roman"/>
          <w:sz w:val="26"/>
          <w:szCs w:val="26"/>
        </w:rPr>
      </w:pPr>
    </w:p>
    <w:p w14:paraId="000000A0">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Bước 2. Tạo persistence lành tính và kiểm tra sau logon</w:t>
      </w:r>
    </w:p>
    <w:p w14:paraId="000000A1">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1625600"/>
            <wp:effectExtent l="0" t="0" r="0" b="0"/>
            <wp:docPr id="21" name="image20.png"/>
            <wp:cNvGraphicFramePr/>
            <a:graphic xmlns:a="http://schemas.openxmlformats.org/drawingml/2006/main">
              <a:graphicData uri="http://schemas.openxmlformats.org/drawingml/2006/picture">
                <pic:pic xmlns:pic="http://schemas.openxmlformats.org/drawingml/2006/picture">
                  <pic:nvPicPr>
                    <pic:cNvPr id="21" name="image20.png"/>
                    <pic:cNvPicPr preferRelativeResize="0"/>
                  </pic:nvPicPr>
                  <pic:blipFill>
                    <a:blip r:embed="rId28"/>
                    <a:srcRect/>
                    <a:stretch>
                      <a:fillRect/>
                    </a:stretch>
                  </pic:blipFill>
                  <pic:spPr>
                    <a:xfrm>
                      <a:off x="0" y="0"/>
                      <a:ext cx="5731200" cy="1625600"/>
                    </a:xfrm>
                    <a:prstGeom prst="rect">
                      <a:avLst/>
                    </a:prstGeom>
                  </pic:spPr>
                </pic:pic>
              </a:graphicData>
            </a:graphic>
          </wp:inline>
        </w:drawing>
      </w:r>
    </w:p>
    <w:p w14:paraId="000000A2">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3492500"/>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1" name="image14.png"/>
                    <pic:cNvPicPr preferRelativeResize="0"/>
                  </pic:nvPicPr>
                  <pic:blipFill>
                    <a:blip r:embed="rId29"/>
                    <a:srcRect/>
                    <a:stretch>
                      <a:fillRect/>
                    </a:stretch>
                  </pic:blipFill>
                  <pic:spPr>
                    <a:xfrm>
                      <a:off x="0" y="0"/>
                      <a:ext cx="5731200" cy="3492500"/>
                    </a:xfrm>
                    <a:prstGeom prst="rect">
                      <a:avLst/>
                    </a:prstGeom>
                  </pic:spPr>
                </pic:pic>
              </a:graphicData>
            </a:graphic>
          </wp:inline>
        </w:drawing>
      </w:r>
    </w:p>
    <w:p w14:paraId="000000A3">
      <w:pPr>
        <w:rPr>
          <w:rFonts w:ascii="Times New Roman" w:hAnsi="Times New Roman" w:eastAsia="Times New Roman" w:cs="Times New Roman"/>
          <w:sz w:val="26"/>
          <w:szCs w:val="26"/>
        </w:rPr>
      </w:pPr>
    </w:p>
    <w:p w14:paraId="000000A4">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Bước 3. Tạo listener chỉ trên loopback và ánh xạ về tiến trình</w:t>
      </w:r>
    </w:p>
    <w:p w14:paraId="000000A5">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drawing>
          <wp:inline distT="114300" distB="114300" distL="114300" distR="114300">
            <wp:extent cx="5730875" cy="60960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5" name="image8.png"/>
                    <pic:cNvPicPr preferRelativeResize="0"/>
                  </pic:nvPicPr>
                  <pic:blipFill>
                    <a:blip r:embed="rId30"/>
                    <a:srcRect/>
                    <a:stretch>
                      <a:fillRect/>
                    </a:stretch>
                  </pic:blipFill>
                  <pic:spPr>
                    <a:xfrm>
                      <a:off x="0" y="0"/>
                      <a:ext cx="5731200" cy="609600"/>
                    </a:xfrm>
                    <a:prstGeom prst="rect">
                      <a:avLst/>
                    </a:prstGeom>
                  </pic:spPr>
                </pic:pic>
              </a:graphicData>
            </a:graphic>
          </wp:inline>
        </w:drawing>
      </w:r>
    </w:p>
    <w:p w14:paraId="000000A6">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 xml:space="preserve">Bước 4. Xác định PID của cổng 8080 </w:t>
      </w:r>
    </w:p>
    <w:p w14:paraId="000000A7">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drawing>
          <wp:inline distT="114300" distB="114300" distL="114300" distR="114300">
            <wp:extent cx="5730875" cy="19304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19" name="image18.png"/>
                    <pic:cNvPicPr preferRelativeResize="0"/>
                  </pic:nvPicPr>
                  <pic:blipFill>
                    <a:blip r:embed="rId31"/>
                    <a:srcRect/>
                    <a:stretch>
                      <a:fillRect/>
                    </a:stretch>
                  </pic:blipFill>
                  <pic:spPr>
                    <a:xfrm>
                      <a:off x="0" y="0"/>
                      <a:ext cx="5731200" cy="1930400"/>
                    </a:xfrm>
                    <a:prstGeom prst="rect">
                      <a:avLst/>
                    </a:prstGeom>
                  </pic:spPr>
                </pic:pic>
              </a:graphicData>
            </a:graphic>
          </wp:inline>
        </w:drawing>
      </w:r>
    </w:p>
    <w:p w14:paraId="000000A8">
      <w:pPr>
        <w:rPr>
          <w:rFonts w:ascii="Times New Roman" w:hAnsi="Times New Roman" w:eastAsia="Times New Roman" w:cs="Times New Roman"/>
          <w:b/>
          <w:bCs/>
          <w:sz w:val="26"/>
          <w:szCs w:val="26"/>
        </w:rPr>
      </w:pPr>
    </w:p>
    <w:p w14:paraId="000000A9">
      <w:pPr>
        <w:rPr>
          <w:rFonts w:ascii="Times New Roman" w:hAnsi="Times New Roman" w:eastAsia="Times New Roman" w:cs="Times New Roman"/>
          <w:b/>
          <w:bCs/>
          <w:sz w:val="26"/>
          <w:szCs w:val="26"/>
        </w:rPr>
      </w:pPr>
    </w:p>
    <w:p w14:paraId="000000AA">
      <w:pPr>
        <w:rPr>
          <w:rFonts w:ascii="Times New Roman" w:hAnsi="Times New Roman" w:eastAsia="Times New Roman" w:cs="Times New Roman"/>
          <w:b/>
          <w:bCs/>
          <w:sz w:val="26"/>
          <w:szCs w:val="26"/>
        </w:rPr>
      </w:pPr>
    </w:p>
    <w:p w14:paraId="000000AB">
      <w:pPr>
        <w:rPr>
          <w:rFonts w:ascii="Times New Roman" w:hAnsi="Times New Roman" w:eastAsia="Times New Roman" w:cs="Times New Roman"/>
          <w:b/>
          <w:bCs/>
          <w:sz w:val="26"/>
          <w:szCs w:val="26"/>
        </w:rPr>
      </w:pPr>
    </w:p>
    <w:p w14:paraId="000000AC">
      <w:pPr>
        <w:rPr>
          <w:rFonts w:ascii="Times New Roman" w:hAnsi="Times New Roman" w:eastAsia="Times New Roman" w:cs="Times New Roman"/>
          <w:b/>
          <w:bCs/>
          <w:sz w:val="26"/>
          <w:szCs w:val="26"/>
        </w:rPr>
      </w:pPr>
    </w:p>
    <w:p w14:paraId="000000AD">
      <w:pPr>
        <w:rPr>
          <w:rFonts w:ascii="Times New Roman" w:hAnsi="Times New Roman" w:eastAsia="Times New Roman" w:cs="Times New Roman"/>
          <w:b/>
          <w:bCs/>
          <w:sz w:val="26"/>
          <w:szCs w:val="26"/>
        </w:rPr>
      </w:pPr>
    </w:p>
    <w:p w14:paraId="000000AE">
      <w:pPr>
        <w:rPr>
          <w:rFonts w:ascii="Times New Roman" w:hAnsi="Times New Roman" w:eastAsia="Times New Roman" w:cs="Times New Roman"/>
          <w:b/>
          <w:bCs/>
          <w:sz w:val="26"/>
          <w:szCs w:val="26"/>
        </w:rPr>
      </w:pPr>
    </w:p>
    <w:p w14:paraId="000000AF">
      <w:pPr>
        <w:rPr>
          <w:rFonts w:ascii="Times New Roman" w:hAnsi="Times New Roman" w:eastAsia="Times New Roman" w:cs="Times New Roman"/>
          <w:b/>
          <w:bCs/>
          <w:sz w:val="26"/>
          <w:szCs w:val="26"/>
        </w:rPr>
      </w:pPr>
    </w:p>
    <w:p w14:paraId="000000B0">
      <w:pP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Bước 5: Mở Process Explorer 17.14 bằng Run as administrator (OwningProcess là 1756)</w:t>
      </w:r>
    </w:p>
    <w:p w14:paraId="000000B1">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4305300"/>
            <wp:effectExtent l="0" t="0" r="0" b="0"/>
            <wp:docPr id="20" name="image16.png"/>
            <wp:cNvGraphicFramePr/>
            <a:graphic xmlns:a="http://schemas.openxmlformats.org/drawingml/2006/main">
              <a:graphicData uri="http://schemas.openxmlformats.org/drawingml/2006/picture">
                <pic:pic xmlns:pic="http://schemas.openxmlformats.org/drawingml/2006/picture">
                  <pic:nvPicPr>
                    <pic:cNvPr id="20" name="image16.png"/>
                    <pic:cNvPicPr preferRelativeResize="0"/>
                  </pic:nvPicPr>
                  <pic:blipFill>
                    <a:blip r:embed="rId32"/>
                    <a:srcRect/>
                    <a:stretch>
                      <a:fillRect/>
                    </a:stretch>
                  </pic:blipFill>
                  <pic:spPr>
                    <a:xfrm>
                      <a:off x="0" y="0"/>
                      <a:ext cx="5731200" cy="4305300"/>
                    </a:xfrm>
                    <a:prstGeom prst="rect">
                      <a:avLst/>
                    </a:prstGeom>
                  </pic:spPr>
                </pic:pic>
              </a:graphicData>
            </a:graphic>
          </wp:inline>
        </w:drawing>
      </w:r>
    </w:p>
    <w:p w14:paraId="000000B2">
      <w:pPr>
        <w:rPr>
          <w:rFonts w:ascii="Times New Roman" w:hAnsi="Times New Roman" w:eastAsia="Times New Roman" w:cs="Times New Roman"/>
          <w:sz w:val="26"/>
          <w:szCs w:val="26"/>
        </w:rPr>
      </w:pPr>
    </w:p>
    <w:p w14:paraId="000000B3">
      <w:pPr>
        <w:pStyle w:val="3"/>
      </w:pPr>
      <w:bookmarkStart w:id="24" w:name="_ha2axcynjoiy" w:colFirst="0" w:colLast="0"/>
      <w:bookmarkEnd w:id="24"/>
      <w:bookmarkStart w:id="25" w:name="_Toc21970"/>
      <w:r>
        <w:rPr>
          <w:rtl w:val="0"/>
        </w:rPr>
        <w:t>Tình huống 5 – Sniffing, MITM và Spoofing: quan sát HTTP so với HTTPS</w:t>
      </w:r>
      <w:bookmarkEnd w:id="25"/>
    </w:p>
    <w:p w14:paraId="000000B4">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Đảm bảo server 8080 đang chạy</w:t>
      </w:r>
    </w:p>
    <w:p w14:paraId="000000B5">
      <w:pP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Pr>
        <w:drawing>
          <wp:inline distT="114300" distB="114300" distL="114300" distR="114300">
            <wp:extent cx="5730875" cy="1028700"/>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33"/>
                    <a:srcRect/>
                    <a:stretch>
                      <a:fillRect/>
                    </a:stretch>
                  </pic:blipFill>
                  <pic:spPr>
                    <a:xfrm>
                      <a:off x="0" y="0"/>
                      <a:ext cx="5731200" cy="1028700"/>
                    </a:xfrm>
                    <a:prstGeom prst="rect">
                      <a:avLst/>
                    </a:prstGeom>
                  </pic:spPr>
                </pic:pic>
              </a:graphicData>
            </a:graphic>
          </wp:inline>
        </w:drawing>
      </w:r>
    </w:p>
    <w:p w14:paraId="000000B6">
      <w:pPr>
        <w:rPr>
          <w:rFonts w:ascii="Times New Roman" w:hAnsi="Times New Roman" w:eastAsia="Times New Roman" w:cs="Times New Roman"/>
          <w:b/>
          <w:bCs/>
          <w:sz w:val="30"/>
          <w:szCs w:val="30"/>
        </w:rPr>
      </w:pPr>
    </w:p>
    <w:p w14:paraId="000000B7">
      <w:pPr>
        <w:rPr>
          <w:rFonts w:ascii="Times New Roman" w:hAnsi="Times New Roman" w:eastAsia="Times New Roman" w:cs="Times New Roman"/>
          <w:b/>
          <w:bCs/>
          <w:sz w:val="30"/>
          <w:szCs w:val="30"/>
        </w:rPr>
      </w:pPr>
    </w:p>
    <w:p w14:paraId="000000B8">
      <w:pPr>
        <w:rPr>
          <w:rFonts w:ascii="Times New Roman" w:hAnsi="Times New Roman" w:eastAsia="Times New Roman" w:cs="Times New Roman"/>
          <w:b/>
          <w:bCs/>
          <w:sz w:val="30"/>
          <w:szCs w:val="30"/>
        </w:rPr>
      </w:pPr>
    </w:p>
    <w:p w14:paraId="000000B9">
      <w:pPr>
        <w:rPr>
          <w:rFonts w:ascii="Times New Roman" w:hAnsi="Times New Roman" w:eastAsia="Times New Roman" w:cs="Times New Roman"/>
          <w:b/>
          <w:bCs/>
          <w:sz w:val="30"/>
          <w:szCs w:val="30"/>
        </w:rPr>
      </w:pPr>
    </w:p>
    <w:p w14:paraId="000000BA">
      <w:pPr>
        <w:rPr>
          <w:rFonts w:ascii="Times New Roman" w:hAnsi="Times New Roman" w:eastAsia="Times New Roman" w:cs="Times New Roman"/>
          <w:b/>
          <w:bCs/>
          <w:sz w:val="30"/>
          <w:szCs w:val="30"/>
        </w:rPr>
      </w:pPr>
    </w:p>
    <w:p w14:paraId="000000BB">
      <w:pPr>
        <w:rPr>
          <w:rFonts w:ascii="Times New Roman" w:hAnsi="Times New Roman" w:eastAsia="Times New Roman" w:cs="Times New Roman"/>
          <w:b/>
          <w:bCs/>
          <w:sz w:val="30"/>
          <w:szCs w:val="30"/>
        </w:rPr>
      </w:pPr>
    </w:p>
    <w:p w14:paraId="000000BC">
      <w:pPr>
        <w:rPr>
          <w:rFonts w:ascii="Times New Roman" w:hAnsi="Times New Roman" w:eastAsia="Times New Roman" w:cs="Times New Roman"/>
          <w:b/>
          <w:bCs/>
          <w:sz w:val="30"/>
          <w:szCs w:val="30"/>
        </w:rPr>
      </w:pPr>
    </w:p>
    <w:p w14:paraId="000000BD">
      <w:pPr>
        <w:rPr>
          <w:rFonts w:ascii="Times New Roman" w:hAnsi="Times New Roman" w:eastAsia="Times New Roman" w:cs="Times New Roman"/>
          <w:b/>
          <w:bCs/>
          <w:sz w:val="30"/>
          <w:szCs w:val="30"/>
        </w:rPr>
      </w:pPr>
    </w:p>
    <w:p w14:paraId="000000BE">
      <w:pP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Bước 1. Mở Wireshark 4.6.8 và chọn interface loopback.</w:t>
      </w:r>
    </w:p>
    <w:p w14:paraId="000000BF">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37973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26" name="image21.png"/>
                    <pic:cNvPicPr preferRelativeResize="0"/>
                  </pic:nvPicPr>
                  <pic:blipFill>
                    <a:blip r:embed="rId34"/>
                    <a:srcRect/>
                    <a:stretch>
                      <a:fillRect/>
                    </a:stretch>
                  </pic:blipFill>
                  <pic:spPr>
                    <a:xfrm>
                      <a:off x="0" y="0"/>
                      <a:ext cx="5731200" cy="3797300"/>
                    </a:xfrm>
                    <a:prstGeom prst="rect">
                      <a:avLst/>
                    </a:prstGeom>
                  </pic:spPr>
                </pic:pic>
              </a:graphicData>
            </a:graphic>
          </wp:inline>
        </w:drawing>
      </w:r>
    </w:p>
    <w:p w14:paraId="000000C0">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Bước 2. Tạo một HTTP request có chuỗi huấn luyện trong URL</w:t>
      </w:r>
    </w:p>
    <w:p w14:paraId="000000C1">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129540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28" name="image22.png"/>
                    <pic:cNvPicPr preferRelativeResize="0"/>
                  </pic:nvPicPr>
                  <pic:blipFill>
                    <a:blip r:embed="rId35"/>
                    <a:srcRect/>
                    <a:stretch>
                      <a:fillRect/>
                    </a:stretch>
                  </pic:blipFill>
                  <pic:spPr>
                    <a:xfrm>
                      <a:off x="0" y="0"/>
                      <a:ext cx="5731200" cy="1295400"/>
                    </a:xfrm>
                    <a:prstGeom prst="rect">
                      <a:avLst/>
                    </a:prstGeom>
                  </pic:spPr>
                </pic:pic>
              </a:graphicData>
            </a:graphic>
          </wp:inline>
        </w:drawing>
      </w:r>
    </w:p>
    <w:p w14:paraId="000000C2">
      <w:pPr>
        <w:rPr>
          <w:rFonts w:ascii="Times New Roman" w:hAnsi="Times New Roman" w:eastAsia="Times New Roman" w:cs="Times New Roman"/>
          <w:sz w:val="26"/>
          <w:szCs w:val="26"/>
        </w:rPr>
      </w:pPr>
    </w:p>
    <w:p w14:paraId="000000C3">
      <w:pPr>
        <w:rPr>
          <w:rFonts w:ascii="Times New Roman" w:hAnsi="Times New Roman" w:eastAsia="Times New Roman" w:cs="Times New Roman"/>
          <w:sz w:val="26"/>
          <w:szCs w:val="26"/>
        </w:rPr>
      </w:pPr>
    </w:p>
    <w:p w14:paraId="000000C4">
      <w:pPr>
        <w:rPr>
          <w:rFonts w:ascii="Times New Roman" w:hAnsi="Times New Roman" w:eastAsia="Times New Roman" w:cs="Times New Roman"/>
          <w:sz w:val="26"/>
          <w:szCs w:val="26"/>
        </w:rPr>
      </w:pPr>
    </w:p>
    <w:p w14:paraId="000000C5">
      <w:pPr>
        <w:rPr>
          <w:rFonts w:ascii="Times New Roman" w:hAnsi="Times New Roman" w:eastAsia="Times New Roman" w:cs="Times New Roman"/>
          <w:sz w:val="26"/>
          <w:szCs w:val="26"/>
        </w:rPr>
      </w:pPr>
    </w:p>
    <w:p w14:paraId="000000C6">
      <w:pPr>
        <w:rPr>
          <w:rFonts w:ascii="Times New Roman" w:hAnsi="Times New Roman" w:eastAsia="Times New Roman" w:cs="Times New Roman"/>
          <w:sz w:val="26"/>
          <w:szCs w:val="26"/>
        </w:rPr>
      </w:pPr>
    </w:p>
    <w:p w14:paraId="000000C7">
      <w:pPr>
        <w:rPr>
          <w:rFonts w:ascii="Times New Roman" w:hAnsi="Times New Roman" w:eastAsia="Times New Roman" w:cs="Times New Roman"/>
          <w:sz w:val="26"/>
          <w:szCs w:val="26"/>
        </w:rPr>
      </w:pPr>
    </w:p>
    <w:p w14:paraId="000000C8">
      <w:pPr>
        <w:rPr>
          <w:rFonts w:ascii="Times New Roman" w:hAnsi="Times New Roman" w:eastAsia="Times New Roman" w:cs="Times New Roman"/>
          <w:sz w:val="26"/>
          <w:szCs w:val="26"/>
        </w:rPr>
      </w:pPr>
    </w:p>
    <w:p w14:paraId="000000C9">
      <w:pPr>
        <w:rPr>
          <w:rFonts w:ascii="Times New Roman" w:hAnsi="Times New Roman" w:eastAsia="Times New Roman" w:cs="Times New Roman"/>
          <w:sz w:val="26"/>
          <w:szCs w:val="26"/>
        </w:rPr>
      </w:pPr>
    </w:p>
    <w:p w14:paraId="000000CA">
      <w:pPr>
        <w:rPr>
          <w:rFonts w:ascii="Times New Roman" w:hAnsi="Times New Roman" w:eastAsia="Times New Roman" w:cs="Times New Roman"/>
          <w:sz w:val="26"/>
          <w:szCs w:val="26"/>
        </w:rPr>
      </w:pPr>
    </w:p>
    <w:p w14:paraId="000000CB">
      <w:pPr>
        <w:rPr>
          <w:rFonts w:ascii="Times New Roman" w:hAnsi="Times New Roman" w:eastAsia="Times New Roman" w:cs="Times New Roman"/>
          <w:sz w:val="26"/>
          <w:szCs w:val="26"/>
        </w:rPr>
      </w:pPr>
    </w:p>
    <w:p w14:paraId="000000CC">
      <w:pPr>
        <w:rPr>
          <w:rFonts w:ascii="Times New Roman" w:hAnsi="Times New Roman" w:eastAsia="Times New Roman" w:cs="Times New Roman"/>
          <w:sz w:val="26"/>
          <w:szCs w:val="26"/>
        </w:rPr>
      </w:pPr>
    </w:p>
    <w:p w14:paraId="000000CD">
      <w:pPr>
        <w:rPr>
          <w:rFonts w:ascii="Times New Roman" w:hAnsi="Times New Roman" w:eastAsia="Times New Roman" w:cs="Times New Roman"/>
          <w:sz w:val="26"/>
          <w:szCs w:val="26"/>
        </w:rPr>
      </w:pPr>
    </w:p>
    <w:p w14:paraId="000000CE">
      <w:pPr>
        <w:rPr>
          <w:rFonts w:ascii="Times New Roman" w:hAnsi="Times New Roman" w:eastAsia="Times New Roman" w:cs="Times New Roman"/>
          <w:sz w:val="26"/>
          <w:szCs w:val="26"/>
        </w:rPr>
      </w:pPr>
    </w:p>
    <w:p w14:paraId="000000CF">
      <w:pPr>
        <w:rPr>
          <w:rFonts w:ascii="Times New Roman" w:hAnsi="Times New Roman" w:eastAsia="Times New Roman" w:cs="Times New Roman"/>
          <w:sz w:val="26"/>
          <w:szCs w:val="26"/>
        </w:rPr>
      </w:pPr>
      <w:r>
        <w:rPr>
          <w:rFonts w:ascii="Times New Roman" w:hAnsi="Times New Roman" w:eastAsia="Times New Roman" w:cs="Times New Roman"/>
          <w:b/>
          <w:bCs/>
          <w:sz w:val="26"/>
          <w:szCs w:val="26"/>
          <w:rtl w:val="0"/>
        </w:rPr>
        <w:t>Bước 3. Trong Display Filter của Wireshark nhập bộ lọc bên dưới.</w:t>
      </w:r>
    </w:p>
    <w:p w14:paraId="000000D0">
      <w:pP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114300" distB="114300" distL="114300" distR="114300">
            <wp:extent cx="5730875" cy="3810000"/>
            <wp:effectExtent l="0" t="0" r="0" b="0"/>
            <wp:docPr id="27" name="image27.png"/>
            <wp:cNvGraphicFramePr/>
            <a:graphic xmlns:a="http://schemas.openxmlformats.org/drawingml/2006/main">
              <a:graphicData uri="http://schemas.openxmlformats.org/drawingml/2006/picture">
                <pic:pic xmlns:pic="http://schemas.openxmlformats.org/drawingml/2006/picture">
                  <pic:nvPicPr>
                    <pic:cNvPr id="27" name="image27.png"/>
                    <pic:cNvPicPr preferRelativeResize="0"/>
                  </pic:nvPicPr>
                  <pic:blipFill>
                    <a:blip r:embed="rId36"/>
                    <a:srcRect/>
                    <a:stretch>
                      <a:fillRect/>
                    </a:stretch>
                  </pic:blipFill>
                  <pic:spPr>
                    <a:xfrm>
                      <a:off x="0" y="0"/>
                      <a:ext cx="5731200" cy="3810000"/>
                    </a:xfrm>
                    <a:prstGeom prst="rect">
                      <a:avLst/>
                    </a:prstGeom>
                  </pic:spPr>
                </pic:pic>
              </a:graphicData>
            </a:graphic>
          </wp:inline>
        </w:drawing>
      </w:r>
    </w:p>
    <w:p w14:paraId="000000D1">
      <w:pPr>
        <w:rPr>
          <w:rFonts w:ascii="Times New Roman" w:hAnsi="Times New Roman" w:eastAsia="Times New Roman" w:cs="Times New Roman"/>
          <w:sz w:val="26"/>
          <w:szCs w:val="26"/>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85289D11-600C-41F3-B593-FAE8C6BFAE5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embedRegular r:id="rId2" w:fontKey="{1F383B3B-131A-4646-BA6D-13D30C5D526D}"/>
  </w:font>
  <w:font w:name="Wingdings">
    <w:panose1 w:val="05000000000000000000"/>
    <w:charset w:val="02"/>
    <w:family w:val="auto"/>
    <w:pitch w:val="default"/>
    <w:sig w:usb0="00000000" w:usb1="00000000" w:usb2="00000000" w:usb3="00000000" w:csb0="80000000" w:csb1="00000000"/>
    <w:embedRegular r:id="rId3" w:fontKey="{C3AF7D31-5290-4491-97F1-2530FA00EF7D}"/>
  </w:font>
  <w:font w:name="Calibri">
    <w:panose1 w:val="020F0502020204030204"/>
    <w:charset w:val="00"/>
    <w:family w:val="swiss"/>
    <w:pitch w:val="default"/>
    <w:sig w:usb0="E4002EFF" w:usb1="C200247B" w:usb2="00000009" w:usb3="00000000" w:csb0="200001FF" w:csb1="00000000"/>
    <w:embedRegular r:id="rId4" w:fontKey="{5719AA3E-B471-4F48-8B0D-CF8141A17366}"/>
  </w:font>
  <w:font w:name="Arial Unicode MS">
    <w:panose1 w:val="020B0604020202020204"/>
    <w:charset w:val="86"/>
    <w:family w:val="auto"/>
    <w:pitch w:val="default"/>
    <w:sig w:usb0="FFFFFFFF" w:usb1="E9FFFFFF" w:usb2="0000003F" w:usb3="00000000" w:csb0="603F01FF" w:csb1="FFFF0000"/>
    <w:embedRegular r:id="rId5" w:fontKey="{96A10040-A93F-4DBA-9E52-76F4396050F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1BC2073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qFormat="1"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rPr>
  </w:style>
  <w:style w:type="paragraph" w:styleId="2">
    <w:name w:val="heading 1"/>
    <w:basedOn w:val="1"/>
    <w:next w:val="1"/>
    <w:uiPriority w:val="0"/>
    <w:pPr>
      <w:keepNext/>
      <w:keepLines/>
    </w:pPr>
    <w:rPr>
      <w:rFonts w:ascii="Times New Roman" w:hAnsi="Times New Roman" w:eastAsia="Times New Roman" w:cs="Times New Roman"/>
      <w:b/>
      <w:bCs/>
      <w:sz w:val="30"/>
      <w:szCs w:val="30"/>
    </w:rPr>
  </w:style>
  <w:style w:type="paragraph" w:styleId="3">
    <w:name w:val="heading 2"/>
    <w:basedOn w:val="1"/>
    <w:next w:val="1"/>
    <w:uiPriority w:val="0"/>
    <w:pPr>
      <w:keepNext/>
      <w:keepLines/>
    </w:pPr>
    <w:rPr>
      <w:rFonts w:ascii="Times New Roman" w:hAnsi="Times New Roman" w:eastAsia="Times New Roman" w:cs="Times New Roman"/>
      <w:b/>
      <w:bCs/>
      <w:sz w:val="28"/>
      <w:szCs w:val="28"/>
    </w:rPr>
  </w:style>
  <w:style w:type="paragraph" w:styleId="4">
    <w:name w:val="heading 3"/>
    <w:basedOn w:val="1"/>
    <w:next w:val="1"/>
    <w:uiPriority w:val="0"/>
    <w:pPr>
      <w:keepNext/>
      <w:keepLines/>
      <w:pageBreakBefore w:val="0"/>
      <w:spacing w:before="320" w:after="80"/>
    </w:pPr>
    <w:rPr>
      <w:color w:val="434343"/>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qFormat/>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0" w:after="320"/>
    </w:pPr>
    <w:rPr>
      <w:rFonts w:ascii="Arial" w:hAnsi="Arial" w:eastAsia="Arial" w:cs="Arial"/>
      <w:color w:val="666666"/>
      <w:sz w:val="30"/>
      <w:szCs w:val="30"/>
    </w:rPr>
  </w:style>
  <w:style w:type="paragraph" w:styleId="11">
    <w:name w:val="Title"/>
    <w:basedOn w:val="1"/>
    <w:next w:val="1"/>
    <w:uiPriority w:val="0"/>
    <w:pPr>
      <w:keepNext/>
      <w:keepLines/>
      <w:pageBreakBefore w:val="0"/>
      <w:spacing w:before="0" w:after="60"/>
    </w:pPr>
    <w:rPr>
      <w:sz w:val="52"/>
      <w:szCs w:val="52"/>
    </w:rPr>
  </w:style>
  <w:style w:type="paragraph" w:styleId="12">
    <w:name w:val="toc 1"/>
    <w:basedOn w:val="1"/>
    <w:next w:val="1"/>
    <w:uiPriority w:val="0"/>
  </w:style>
  <w:style w:type="paragraph" w:styleId="13">
    <w:name w:val="toc 2"/>
    <w:basedOn w:val="1"/>
    <w:next w:val="1"/>
    <w:uiPriority w:val="0"/>
    <w:pPr>
      <w:ind w:left="420" w:leftChars="200"/>
    </w:pPr>
  </w:style>
  <w:style w:type="table" w:customStyle="1" w:styleId="14">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7" Type="http://schemas.openxmlformats.org/officeDocument/2006/relationships/fontTable" Target="fontTable.xml"/><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15</Pages>
  <Words>1208</Words>
  <Characters>4603</Characters>
  <TotalTime>0</TotalTime>
  <ScaleCrop>false</ScaleCrop>
  <LinksUpToDate>false</LinksUpToDate>
  <CharactersWithSpaces>5735</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2026-09-22T10:39:10Z</dcterms:created>
  <dc:creator>admin</dc:creator>
  <cp:lastModifiedBy>Vu Ba Luc</cp:lastModifiedBy>
  <dcterms:modified xsi:type="dcterms:W3CDTF">2026-09-22T10:39:45Z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eyJoZGlkIjoiODc2ODY0NzYzZjI5ZTg1NjczYWVkM2IyNWRkYTc3MWMiLCJ1c2VySWQiOiIxMzkxOTE5Mzg2NDg5In0=</vt:lpwstr>
  </property>
  <property fmtid="{D5CDD505-2E9C-101B-9397-08002B2CF9AE}" pid="3" name="KSOProductBuildVer">
    <vt:lpwstr>1033-12.1.0.28485</vt:lpwstr>
  </property>
  <property fmtid="{D5CDD505-2E9C-101B-9397-08002B2CF9AE}" pid="4" name="ICV">
    <vt:lpwstr>1D3BCDBA63E24E33A289A722483DC865_12</vt:lpwstr>
  </property>
</Properties>
</file>