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550F2" w14:textId="77777777" w:rsidR="00DA33C2" w:rsidRDefault="00DA33C2" w:rsidP="00DA33C2">
      <w:pPr>
        <w:rPr>
          <w:b/>
          <w:bCs/>
          <w:sz w:val="40"/>
          <w:szCs w:val="40"/>
        </w:rPr>
      </w:pPr>
      <w:r w:rsidRPr="00DA33C2">
        <w:rPr>
          <w:b/>
          <w:bCs/>
          <w:sz w:val="40"/>
          <w:szCs w:val="40"/>
        </w:rPr>
        <w:t>INX Future Inc Employee Performance Dashboard</w:t>
      </w:r>
      <w:r>
        <w:rPr>
          <w:b/>
          <w:bCs/>
          <w:sz w:val="40"/>
          <w:szCs w:val="40"/>
        </w:rPr>
        <w:t>.</w:t>
      </w:r>
    </w:p>
    <w:p w14:paraId="71FF15EC" w14:textId="77777777" w:rsidR="00DA33C2" w:rsidRDefault="006C2C15" w:rsidP="00DA33C2">
      <w:pPr>
        <w:rPr>
          <w:sz w:val="24"/>
          <w:szCs w:val="24"/>
        </w:rPr>
      </w:pPr>
      <w:r>
        <w:rPr>
          <w:sz w:val="24"/>
          <w:szCs w:val="24"/>
        </w:rPr>
        <w:t xml:space="preserve">In this project an </w:t>
      </w:r>
      <w:r w:rsidR="00DA33C2" w:rsidRPr="00DA33C2">
        <w:rPr>
          <w:sz w:val="24"/>
          <w:szCs w:val="24"/>
        </w:rPr>
        <w:t>Employee</w:t>
      </w:r>
      <w:r>
        <w:rPr>
          <w:sz w:val="24"/>
          <w:szCs w:val="24"/>
        </w:rPr>
        <w:t xml:space="preserve"> </w:t>
      </w:r>
      <w:r w:rsidR="00DA33C2" w:rsidRPr="00DA33C2">
        <w:rPr>
          <w:sz w:val="24"/>
          <w:szCs w:val="24"/>
        </w:rPr>
        <w:t>Performance</w:t>
      </w:r>
      <w:r>
        <w:rPr>
          <w:sz w:val="24"/>
          <w:szCs w:val="24"/>
        </w:rPr>
        <w:t xml:space="preserve"> </w:t>
      </w:r>
      <w:r w:rsidR="00DA33C2" w:rsidRPr="00DA33C2">
        <w:rPr>
          <w:sz w:val="24"/>
          <w:szCs w:val="24"/>
        </w:rPr>
        <w:t xml:space="preserve">Analysis </w:t>
      </w:r>
      <w:r>
        <w:rPr>
          <w:sz w:val="24"/>
          <w:szCs w:val="24"/>
        </w:rPr>
        <w:t xml:space="preserve">Dashboard is made </w:t>
      </w:r>
      <w:r w:rsidR="00DA33C2" w:rsidRPr="00DA33C2">
        <w:rPr>
          <w:sz w:val="24"/>
          <w:szCs w:val="24"/>
        </w:rPr>
        <w:t>using</w:t>
      </w:r>
      <w:r>
        <w:rPr>
          <w:sz w:val="24"/>
          <w:szCs w:val="24"/>
        </w:rPr>
        <w:t xml:space="preserve"> </w:t>
      </w:r>
      <w:r w:rsidR="00DA33C2" w:rsidRPr="00DA33C2">
        <w:rPr>
          <w:sz w:val="24"/>
          <w:szCs w:val="24"/>
        </w:rPr>
        <w:t>Power</w:t>
      </w:r>
      <w:r>
        <w:rPr>
          <w:sz w:val="24"/>
          <w:szCs w:val="24"/>
        </w:rPr>
        <w:t xml:space="preserve"> </w:t>
      </w:r>
      <w:r w:rsidR="00DA33C2" w:rsidRPr="00DA33C2">
        <w:rPr>
          <w:sz w:val="24"/>
          <w:szCs w:val="24"/>
        </w:rPr>
        <w:t>BI</w:t>
      </w:r>
      <w:r>
        <w:rPr>
          <w:sz w:val="24"/>
          <w:szCs w:val="24"/>
        </w:rPr>
        <w:t>.</w:t>
      </w:r>
    </w:p>
    <w:p w14:paraId="0F26CBB6" w14:textId="4FB39FF7" w:rsidR="0014127C" w:rsidRPr="006C1CF9" w:rsidRDefault="0014127C" w:rsidP="00DA33C2">
      <w:pPr>
        <w:rPr>
          <w:b/>
          <w:bCs/>
          <w:sz w:val="24"/>
          <w:szCs w:val="24"/>
        </w:rPr>
      </w:pPr>
      <w:r w:rsidRPr="006C1CF9">
        <w:rPr>
          <w:b/>
          <w:bCs/>
          <w:sz w:val="24"/>
          <w:szCs w:val="24"/>
        </w:rPr>
        <w:t>PROJECT OBJECTIVE:</w:t>
      </w:r>
    </w:p>
    <w:p w14:paraId="33847DB4" w14:textId="7E665CAB" w:rsidR="0014127C" w:rsidRDefault="00A42478" w:rsidP="00DA33C2">
      <w:pPr>
        <w:rPr>
          <w:sz w:val="24"/>
          <w:szCs w:val="24"/>
        </w:rPr>
      </w:pPr>
      <w:r>
        <w:rPr>
          <w:sz w:val="24"/>
          <w:szCs w:val="24"/>
        </w:rPr>
        <w:t>T</w:t>
      </w:r>
      <w:r w:rsidR="00534766" w:rsidRPr="00534766">
        <w:rPr>
          <w:sz w:val="24"/>
          <w:szCs w:val="24"/>
        </w:rPr>
        <w:t xml:space="preserve">o initiate a data </w:t>
      </w:r>
      <w:r>
        <w:rPr>
          <w:sz w:val="24"/>
          <w:szCs w:val="24"/>
        </w:rPr>
        <w:t>analysis</w:t>
      </w:r>
      <w:r w:rsidR="00534766" w:rsidRPr="00534766">
        <w:rPr>
          <w:sz w:val="24"/>
          <w:szCs w:val="24"/>
        </w:rPr>
        <w:t xml:space="preserve"> project, which analyses the current employee data and finds the core underlying causes of th</w:t>
      </w:r>
      <w:r>
        <w:rPr>
          <w:sz w:val="24"/>
          <w:szCs w:val="24"/>
        </w:rPr>
        <w:t>e</w:t>
      </w:r>
      <w:r w:rsidR="00534766" w:rsidRPr="00534766">
        <w:rPr>
          <w:sz w:val="24"/>
          <w:szCs w:val="24"/>
        </w:rPr>
        <w:t xml:space="preserve"> performance issues.</w:t>
      </w:r>
    </w:p>
    <w:p w14:paraId="270F0AA1" w14:textId="6D1BC890" w:rsidR="006C1CF9" w:rsidRPr="009E11C0" w:rsidRDefault="009E11C0" w:rsidP="00DA33C2">
      <w:pPr>
        <w:rPr>
          <w:b/>
          <w:bCs/>
          <w:sz w:val="24"/>
          <w:szCs w:val="24"/>
        </w:rPr>
      </w:pPr>
      <w:r w:rsidRPr="009E11C0">
        <w:rPr>
          <w:b/>
          <w:bCs/>
          <w:sz w:val="24"/>
          <w:szCs w:val="24"/>
        </w:rPr>
        <w:t>DATASET USED:</w:t>
      </w:r>
    </w:p>
    <w:p w14:paraId="7DAD6ADF" w14:textId="4C8E0C91" w:rsidR="009E11C0" w:rsidRDefault="009E11C0" w:rsidP="00DA33C2">
      <w:pPr>
        <w:rPr>
          <w:sz w:val="24"/>
          <w:szCs w:val="24"/>
        </w:rPr>
      </w:pPr>
      <w:r w:rsidRPr="009E11C0">
        <w:rPr>
          <w:sz w:val="24"/>
          <w:szCs w:val="24"/>
        </w:rPr>
        <w:t>Employee Performance Data</w:t>
      </w:r>
      <w:r>
        <w:rPr>
          <w:sz w:val="24"/>
          <w:szCs w:val="24"/>
        </w:rPr>
        <w:t>set.</w:t>
      </w:r>
    </w:p>
    <w:p w14:paraId="0302F8EA" w14:textId="620DF34B" w:rsidR="004945A3" w:rsidRPr="00BF4246" w:rsidRDefault="00D72398" w:rsidP="006B3006">
      <w:pPr>
        <w:rPr>
          <w:b/>
          <w:bCs/>
          <w:sz w:val="24"/>
          <w:szCs w:val="24"/>
        </w:rPr>
      </w:pPr>
      <w:r w:rsidRPr="00D72398">
        <w:rPr>
          <w:b/>
          <w:bCs/>
          <w:sz w:val="24"/>
          <w:szCs w:val="24"/>
        </w:rPr>
        <w:t>PROJECT OPERATION:</w:t>
      </w:r>
    </w:p>
    <w:p w14:paraId="371C4391" w14:textId="742F4FF5" w:rsidR="00BF4246" w:rsidRPr="00B3355F" w:rsidRDefault="00BF4246" w:rsidP="00D777CC">
      <w:pPr>
        <w:rPr>
          <w:sz w:val="24"/>
          <w:szCs w:val="24"/>
        </w:rPr>
      </w:pPr>
      <w:r w:rsidRPr="00B3355F">
        <w:rPr>
          <w:sz w:val="24"/>
          <w:szCs w:val="24"/>
        </w:rPr>
        <w:t>1. Key Metrics at a Glance:</w:t>
      </w:r>
    </w:p>
    <w:p w14:paraId="4F3C60AB" w14:textId="77777777" w:rsidR="006B3006" w:rsidRPr="00B3355F" w:rsidRDefault="00BF4246" w:rsidP="00D777CC">
      <w:pPr>
        <w:pStyle w:val="ListParagraph"/>
        <w:numPr>
          <w:ilvl w:val="0"/>
          <w:numId w:val="8"/>
        </w:numPr>
        <w:rPr>
          <w:sz w:val="24"/>
          <w:szCs w:val="24"/>
        </w:rPr>
      </w:pPr>
      <w:r w:rsidRPr="00B3355F">
        <w:rPr>
          <w:sz w:val="24"/>
          <w:szCs w:val="24"/>
        </w:rPr>
        <w:t>Count of Employees: Displays the total number of employees, 1200.</w:t>
      </w:r>
    </w:p>
    <w:p w14:paraId="685A8376" w14:textId="77777777" w:rsidR="006B3006" w:rsidRPr="00B3355F" w:rsidRDefault="00BF4246" w:rsidP="00D777CC">
      <w:pPr>
        <w:pStyle w:val="ListParagraph"/>
        <w:numPr>
          <w:ilvl w:val="0"/>
          <w:numId w:val="8"/>
        </w:numPr>
        <w:rPr>
          <w:sz w:val="24"/>
          <w:szCs w:val="24"/>
        </w:rPr>
      </w:pPr>
      <w:proofErr w:type="spellStart"/>
      <w:r w:rsidRPr="00B3355F">
        <w:rPr>
          <w:sz w:val="24"/>
          <w:szCs w:val="24"/>
        </w:rPr>
        <w:t>Avg</w:t>
      </w:r>
      <w:proofErr w:type="spellEnd"/>
      <w:r w:rsidRPr="00B3355F">
        <w:rPr>
          <w:sz w:val="24"/>
          <w:szCs w:val="24"/>
        </w:rPr>
        <w:t xml:space="preserve"> Years: Shows that the average number of years an employee has worked at the company is 7.1 years.</w:t>
      </w:r>
    </w:p>
    <w:p w14:paraId="333EF1D6" w14:textId="77777777" w:rsidR="006B3006" w:rsidRPr="00B3355F" w:rsidRDefault="00BF4246" w:rsidP="00D777CC">
      <w:pPr>
        <w:pStyle w:val="ListParagraph"/>
        <w:numPr>
          <w:ilvl w:val="0"/>
          <w:numId w:val="8"/>
        </w:numPr>
        <w:rPr>
          <w:sz w:val="24"/>
          <w:szCs w:val="24"/>
        </w:rPr>
      </w:pPr>
      <w:proofErr w:type="spellStart"/>
      <w:r w:rsidRPr="00B3355F">
        <w:rPr>
          <w:sz w:val="24"/>
          <w:szCs w:val="24"/>
        </w:rPr>
        <w:t>Avg</w:t>
      </w:r>
      <w:proofErr w:type="spellEnd"/>
      <w:r w:rsidRPr="00B3355F">
        <w:rPr>
          <w:sz w:val="24"/>
          <w:szCs w:val="24"/>
        </w:rPr>
        <w:t xml:space="preserve"> Age: The average employee age is 37 years.</w:t>
      </w:r>
    </w:p>
    <w:p w14:paraId="65A4A66F" w14:textId="77777777" w:rsidR="006B3006" w:rsidRPr="00B3355F" w:rsidRDefault="00BF4246" w:rsidP="00D777CC">
      <w:pPr>
        <w:pStyle w:val="ListParagraph"/>
        <w:numPr>
          <w:ilvl w:val="0"/>
          <w:numId w:val="8"/>
        </w:numPr>
        <w:rPr>
          <w:sz w:val="24"/>
          <w:szCs w:val="24"/>
        </w:rPr>
      </w:pPr>
      <w:proofErr w:type="spellStart"/>
      <w:r w:rsidRPr="00B3355F">
        <w:rPr>
          <w:sz w:val="24"/>
          <w:szCs w:val="24"/>
        </w:rPr>
        <w:t>Avg</w:t>
      </w:r>
      <w:proofErr w:type="spellEnd"/>
      <w:r w:rsidRPr="00B3355F">
        <w:rPr>
          <w:sz w:val="24"/>
          <w:szCs w:val="24"/>
        </w:rPr>
        <w:t xml:space="preserve"> Salary Hike %: The average salary hike percentage across the company is 15%.</w:t>
      </w:r>
    </w:p>
    <w:p w14:paraId="6D46A612" w14:textId="24EB3726" w:rsidR="00BF4246" w:rsidRPr="00B3355F" w:rsidRDefault="00BF4246" w:rsidP="00D777CC">
      <w:pPr>
        <w:pStyle w:val="ListParagraph"/>
        <w:numPr>
          <w:ilvl w:val="0"/>
          <w:numId w:val="8"/>
        </w:numPr>
        <w:rPr>
          <w:sz w:val="24"/>
          <w:szCs w:val="24"/>
        </w:rPr>
      </w:pPr>
      <w:r w:rsidRPr="00B3355F">
        <w:rPr>
          <w:sz w:val="24"/>
          <w:szCs w:val="24"/>
        </w:rPr>
        <w:t>Attrition Rate: The overall attrition rate is 15%, indicating the proportion of employees leaving the company.</w:t>
      </w:r>
    </w:p>
    <w:p w14:paraId="4A5DE5C4" w14:textId="77777777" w:rsidR="00BF4246" w:rsidRPr="00B3355F" w:rsidRDefault="00BF4246" w:rsidP="00D777CC">
      <w:pPr>
        <w:rPr>
          <w:sz w:val="24"/>
          <w:szCs w:val="24"/>
        </w:rPr>
      </w:pPr>
      <w:r w:rsidRPr="00B3355F">
        <w:rPr>
          <w:sz w:val="24"/>
          <w:szCs w:val="24"/>
        </w:rPr>
        <w:t>2. Filters and Segmentation:</w:t>
      </w:r>
    </w:p>
    <w:p w14:paraId="6900FA05" w14:textId="77777777" w:rsidR="006B3006" w:rsidRPr="00B3355F" w:rsidRDefault="00BF4246" w:rsidP="00D777CC">
      <w:pPr>
        <w:pStyle w:val="ListParagraph"/>
        <w:numPr>
          <w:ilvl w:val="0"/>
          <w:numId w:val="9"/>
        </w:numPr>
        <w:rPr>
          <w:sz w:val="24"/>
          <w:szCs w:val="24"/>
        </w:rPr>
      </w:pPr>
      <w:r w:rsidRPr="00B3355F">
        <w:rPr>
          <w:sz w:val="24"/>
          <w:szCs w:val="24"/>
        </w:rPr>
        <w:t>Attrition Filter: This allows users to filter the dashboard to focus on employees who have left the company (yes) or all employees.</w:t>
      </w:r>
    </w:p>
    <w:p w14:paraId="11C104BD" w14:textId="7D1D52DE" w:rsidR="00CA0CF4" w:rsidRPr="00B3355F" w:rsidRDefault="00BF4246" w:rsidP="00D777CC">
      <w:pPr>
        <w:pStyle w:val="ListParagraph"/>
        <w:numPr>
          <w:ilvl w:val="0"/>
          <w:numId w:val="9"/>
        </w:numPr>
        <w:rPr>
          <w:sz w:val="24"/>
          <w:szCs w:val="24"/>
        </w:rPr>
      </w:pPr>
      <w:r w:rsidRPr="00B3355F">
        <w:rPr>
          <w:sz w:val="24"/>
          <w:szCs w:val="24"/>
        </w:rPr>
        <w:t>Departments Dropdown: Allows filtering by department for a more specific view.</w:t>
      </w:r>
    </w:p>
    <w:p w14:paraId="35286090" w14:textId="77777777" w:rsidR="00D777CC" w:rsidRPr="00B3355F" w:rsidRDefault="00D777CC" w:rsidP="00D777CC">
      <w:pPr>
        <w:rPr>
          <w:sz w:val="24"/>
          <w:szCs w:val="24"/>
        </w:rPr>
      </w:pPr>
    </w:p>
    <w:p w14:paraId="6ADD0A3C" w14:textId="792CF055" w:rsidR="00DA33C2" w:rsidRPr="00B3355F" w:rsidRDefault="00C47707" w:rsidP="00D777CC">
      <w:pPr>
        <w:rPr>
          <w:sz w:val="24"/>
          <w:szCs w:val="24"/>
        </w:rPr>
      </w:pPr>
      <w:r w:rsidRPr="00B3355F">
        <w:rPr>
          <w:sz w:val="24"/>
          <w:szCs w:val="24"/>
        </w:rPr>
        <w:t>3. Charts used:</w:t>
      </w:r>
    </w:p>
    <w:p w14:paraId="2F08D349" w14:textId="2881D282" w:rsidR="00C47707" w:rsidRPr="00B3355F" w:rsidRDefault="00C47707" w:rsidP="00D777CC">
      <w:pPr>
        <w:pStyle w:val="ListParagraph"/>
        <w:numPr>
          <w:ilvl w:val="0"/>
          <w:numId w:val="7"/>
        </w:numPr>
        <w:rPr>
          <w:sz w:val="24"/>
          <w:szCs w:val="24"/>
        </w:rPr>
      </w:pPr>
      <w:r w:rsidRPr="00B3355F">
        <w:rPr>
          <w:sz w:val="24"/>
          <w:szCs w:val="24"/>
        </w:rPr>
        <w:t>Attrition by Education (Pie Chart): Shows employee attrition by educational background. Life Sciences (41%) and Medical (32%) have the highest attrition rates.</w:t>
      </w:r>
    </w:p>
    <w:p w14:paraId="009E5497" w14:textId="21C6193D" w:rsidR="00C47707" w:rsidRPr="00B3355F" w:rsidRDefault="00C47707" w:rsidP="00D777CC">
      <w:pPr>
        <w:pStyle w:val="ListParagraph"/>
        <w:numPr>
          <w:ilvl w:val="0"/>
          <w:numId w:val="7"/>
        </w:numPr>
        <w:rPr>
          <w:sz w:val="24"/>
          <w:szCs w:val="24"/>
        </w:rPr>
      </w:pPr>
      <w:r w:rsidRPr="00B3355F">
        <w:rPr>
          <w:sz w:val="24"/>
          <w:szCs w:val="24"/>
        </w:rPr>
        <w:t>Attrition by Job Role (Bar Chart): Highlights the job roles with the highest turnover. Sales Executives (270) and Developers (236) lead in attrition.</w:t>
      </w:r>
    </w:p>
    <w:p w14:paraId="551FD9C1" w14:textId="384295CF" w:rsidR="00C47707" w:rsidRPr="00B3355F" w:rsidRDefault="00C47707" w:rsidP="00D777CC">
      <w:pPr>
        <w:pStyle w:val="ListParagraph"/>
        <w:numPr>
          <w:ilvl w:val="0"/>
          <w:numId w:val="7"/>
        </w:numPr>
        <w:rPr>
          <w:sz w:val="24"/>
          <w:szCs w:val="24"/>
        </w:rPr>
      </w:pPr>
      <w:r w:rsidRPr="00B3355F">
        <w:rPr>
          <w:sz w:val="24"/>
          <w:szCs w:val="24"/>
        </w:rPr>
        <w:t>Attrition by Gender (Bar Chart): Compares attrition between males (725) and females (475), with males showing a higher attrition rate.</w:t>
      </w:r>
    </w:p>
    <w:p w14:paraId="41F1A418" w14:textId="74F532D0" w:rsidR="00C47707" w:rsidRPr="00B3355F" w:rsidRDefault="00C47707" w:rsidP="00D777CC">
      <w:pPr>
        <w:pStyle w:val="ListParagraph"/>
        <w:numPr>
          <w:ilvl w:val="0"/>
          <w:numId w:val="7"/>
        </w:numPr>
        <w:rPr>
          <w:sz w:val="24"/>
          <w:szCs w:val="24"/>
        </w:rPr>
      </w:pPr>
      <w:r w:rsidRPr="00B3355F">
        <w:rPr>
          <w:sz w:val="24"/>
          <w:szCs w:val="24"/>
        </w:rPr>
        <w:t>Attrition by Age (Bar Chart): Displays attrition by age groups. Employees aged 34-38 have the highest attrition.</w:t>
      </w:r>
    </w:p>
    <w:p w14:paraId="6E310FFF" w14:textId="5B0FED17" w:rsidR="00C47707" w:rsidRPr="00B3355F" w:rsidRDefault="00C47707" w:rsidP="00D777CC">
      <w:pPr>
        <w:pStyle w:val="ListParagraph"/>
        <w:numPr>
          <w:ilvl w:val="0"/>
          <w:numId w:val="7"/>
        </w:numPr>
        <w:rPr>
          <w:sz w:val="24"/>
          <w:szCs w:val="24"/>
        </w:rPr>
      </w:pPr>
      <w:r w:rsidRPr="00B3355F">
        <w:rPr>
          <w:sz w:val="24"/>
          <w:szCs w:val="24"/>
        </w:rPr>
        <w:lastRenderedPageBreak/>
        <w:t>Attrition by Years at the Company (Line Chart): Shows that most employees leave within the first two years, with attrition decreasing sharply afterward.</w:t>
      </w:r>
    </w:p>
    <w:p w14:paraId="6B3F9D53" w14:textId="271F6034" w:rsidR="00C47707" w:rsidRPr="00B3355F" w:rsidRDefault="00C47707" w:rsidP="00D777CC">
      <w:pPr>
        <w:pStyle w:val="ListParagraph"/>
        <w:numPr>
          <w:ilvl w:val="0"/>
          <w:numId w:val="7"/>
        </w:numPr>
        <w:rPr>
          <w:sz w:val="24"/>
          <w:szCs w:val="24"/>
        </w:rPr>
      </w:pPr>
      <w:r w:rsidRPr="00B3355F">
        <w:rPr>
          <w:sz w:val="24"/>
          <w:szCs w:val="24"/>
        </w:rPr>
        <w:t>Attrition by Salary Hike (Bar Chart): Indicates that employees with 10-20% salary hikes have the highest attrition rates.</w:t>
      </w:r>
    </w:p>
    <w:p w14:paraId="02836461" w14:textId="0CB61D3A" w:rsidR="00C47707" w:rsidRPr="00B3355F" w:rsidRDefault="00C47707" w:rsidP="00D777CC">
      <w:pPr>
        <w:pStyle w:val="ListParagraph"/>
        <w:numPr>
          <w:ilvl w:val="0"/>
          <w:numId w:val="7"/>
        </w:numPr>
        <w:rPr>
          <w:sz w:val="24"/>
          <w:szCs w:val="24"/>
        </w:rPr>
      </w:pPr>
      <w:r w:rsidRPr="00B3355F">
        <w:rPr>
          <w:sz w:val="24"/>
          <w:szCs w:val="24"/>
        </w:rPr>
        <w:t>Employee Job Role Analysis (Table): Detailed breakdown of who stayed and left by job role, showing higher retention among some roles like Managers and Business Analysts.</w:t>
      </w:r>
    </w:p>
    <w:p w14:paraId="2879DE96" w14:textId="49F6BC8F" w:rsidR="00C47707" w:rsidRPr="00B3355F" w:rsidRDefault="00D777CC">
      <w:pPr>
        <w:rPr>
          <w:sz w:val="24"/>
          <w:szCs w:val="24"/>
        </w:rPr>
      </w:pPr>
      <w:r w:rsidRPr="00B3355F">
        <w:rPr>
          <w:sz w:val="24"/>
          <w:szCs w:val="24"/>
        </w:rPr>
        <w:t>4. DAX Queries used:</w:t>
      </w:r>
    </w:p>
    <w:p w14:paraId="7C418081" w14:textId="56E86BDE" w:rsidR="00137FB6" w:rsidRPr="00137FB6" w:rsidRDefault="00BD7F0B" w:rsidP="00137FB6">
      <w:pPr>
        <w:pStyle w:val="ListParagraph"/>
        <w:numPr>
          <w:ilvl w:val="0"/>
          <w:numId w:val="10"/>
        </w:numPr>
        <w:shd w:val="clear" w:color="auto" w:fill="FFFFFF"/>
        <w:spacing w:after="0" w:line="360" w:lineRule="auto"/>
        <w:rPr>
          <w:rFonts w:eastAsia="Times New Roman" w:cstheme="minorHAnsi"/>
          <w:color w:val="000000"/>
          <w:sz w:val="24"/>
          <w:szCs w:val="24"/>
          <w:lang w:eastAsia="en-IN"/>
        </w:rPr>
      </w:pPr>
      <w:proofErr w:type="spellStart"/>
      <w:r w:rsidRPr="00137FB6">
        <w:rPr>
          <w:rFonts w:eastAsia="Times New Roman" w:cstheme="minorHAnsi"/>
          <w:color w:val="000000"/>
          <w:sz w:val="24"/>
          <w:szCs w:val="24"/>
          <w:lang w:eastAsia="en-IN"/>
        </w:rPr>
        <w:t>Avg</w:t>
      </w:r>
      <w:proofErr w:type="spellEnd"/>
      <w:r w:rsidRPr="00137FB6">
        <w:rPr>
          <w:rFonts w:eastAsia="Times New Roman" w:cstheme="minorHAnsi"/>
          <w:color w:val="000000"/>
          <w:sz w:val="24"/>
          <w:szCs w:val="24"/>
          <w:lang w:eastAsia="en-IN"/>
        </w:rPr>
        <w:t xml:space="preserve"> Years = </w:t>
      </w:r>
      <w:r w:rsidRPr="00137FB6">
        <w:rPr>
          <w:rFonts w:eastAsia="Times New Roman" w:cstheme="minorHAnsi"/>
          <w:color w:val="3165BB"/>
          <w:sz w:val="24"/>
          <w:szCs w:val="24"/>
          <w:lang w:eastAsia="en-IN"/>
        </w:rPr>
        <w:t>AVERAGE</w:t>
      </w:r>
      <w:r w:rsidRPr="00137FB6">
        <w:rPr>
          <w:rFonts w:eastAsia="Times New Roman" w:cstheme="minorHAnsi"/>
          <w:color w:val="000000"/>
          <w:sz w:val="24"/>
          <w:szCs w:val="24"/>
          <w:lang w:eastAsia="en-IN"/>
        </w:rPr>
        <w:t>(</w:t>
      </w:r>
      <w:r w:rsidRPr="00137FB6">
        <w:rPr>
          <w:rFonts w:eastAsia="Times New Roman" w:cstheme="minorHAnsi"/>
          <w:color w:val="001080"/>
          <w:sz w:val="24"/>
          <w:szCs w:val="24"/>
          <w:lang w:eastAsia="en-IN"/>
        </w:rPr>
        <w:t>INX_Future_Inc_Employee_</w:t>
      </w:r>
      <w:proofErr w:type="gramStart"/>
      <w:r w:rsidRPr="00137FB6">
        <w:rPr>
          <w:rFonts w:eastAsia="Times New Roman" w:cstheme="minorHAnsi"/>
          <w:color w:val="001080"/>
          <w:sz w:val="24"/>
          <w:szCs w:val="24"/>
          <w:lang w:eastAsia="en-IN"/>
        </w:rPr>
        <w:t>Perform[</w:t>
      </w:r>
      <w:proofErr w:type="gramEnd"/>
      <w:r w:rsidRPr="00137FB6">
        <w:rPr>
          <w:rFonts w:eastAsia="Times New Roman" w:cstheme="minorHAnsi"/>
          <w:color w:val="001080"/>
          <w:sz w:val="24"/>
          <w:szCs w:val="24"/>
          <w:lang w:eastAsia="en-IN"/>
        </w:rPr>
        <w:t>ExperienceYearsAtThisCompany]</w:t>
      </w:r>
      <w:r w:rsidRPr="00137FB6">
        <w:rPr>
          <w:rFonts w:eastAsia="Times New Roman" w:cstheme="minorHAnsi"/>
          <w:color w:val="000000"/>
          <w:sz w:val="24"/>
          <w:szCs w:val="24"/>
          <w:lang w:eastAsia="en-IN"/>
        </w:rPr>
        <w:t xml:space="preserve">) </w:t>
      </w:r>
    </w:p>
    <w:p w14:paraId="0A97CD80" w14:textId="77777777" w:rsidR="00BD7F0B" w:rsidRPr="00137FB6" w:rsidRDefault="00BD7F0B" w:rsidP="00137FB6">
      <w:pPr>
        <w:pStyle w:val="ListParagraph"/>
        <w:numPr>
          <w:ilvl w:val="0"/>
          <w:numId w:val="10"/>
        </w:numPr>
        <w:shd w:val="clear" w:color="auto" w:fill="FFFFFF"/>
        <w:spacing w:after="0" w:line="360" w:lineRule="auto"/>
        <w:rPr>
          <w:rFonts w:eastAsia="Times New Roman" w:cstheme="minorHAnsi"/>
          <w:color w:val="000000"/>
          <w:sz w:val="24"/>
          <w:szCs w:val="24"/>
          <w:lang w:eastAsia="en-IN"/>
        </w:rPr>
      </w:pPr>
      <w:r w:rsidRPr="00137FB6">
        <w:rPr>
          <w:rFonts w:eastAsia="Times New Roman" w:cstheme="minorHAnsi"/>
          <w:color w:val="000000"/>
          <w:sz w:val="24"/>
          <w:szCs w:val="24"/>
          <w:lang w:eastAsia="en-IN"/>
        </w:rPr>
        <w:t xml:space="preserve">Attrition Rate = </w:t>
      </w:r>
      <w:proofErr w:type="gramStart"/>
      <w:r w:rsidRPr="00137FB6">
        <w:rPr>
          <w:rFonts w:eastAsia="Times New Roman" w:cstheme="minorHAnsi"/>
          <w:color w:val="3165BB"/>
          <w:sz w:val="24"/>
          <w:szCs w:val="24"/>
          <w:lang w:eastAsia="en-IN"/>
        </w:rPr>
        <w:t>DIVIDE</w:t>
      </w:r>
      <w:r w:rsidRPr="00137FB6">
        <w:rPr>
          <w:rFonts w:eastAsia="Times New Roman" w:cstheme="minorHAnsi"/>
          <w:color w:val="000000"/>
          <w:sz w:val="24"/>
          <w:szCs w:val="24"/>
          <w:lang w:eastAsia="en-IN"/>
        </w:rPr>
        <w:t>(</w:t>
      </w:r>
      <w:proofErr w:type="gramEnd"/>
      <w:r w:rsidRPr="00137FB6">
        <w:rPr>
          <w:rFonts w:eastAsia="Times New Roman" w:cstheme="minorHAnsi"/>
          <w:color w:val="3165BB"/>
          <w:sz w:val="24"/>
          <w:szCs w:val="24"/>
          <w:lang w:eastAsia="en-IN"/>
        </w:rPr>
        <w:t>COUNTROWS</w:t>
      </w:r>
      <w:r w:rsidRPr="00137FB6">
        <w:rPr>
          <w:rFonts w:eastAsia="Times New Roman" w:cstheme="minorHAnsi"/>
          <w:color w:val="000000"/>
          <w:sz w:val="24"/>
          <w:szCs w:val="24"/>
          <w:lang w:eastAsia="en-IN"/>
        </w:rPr>
        <w:t>(</w:t>
      </w:r>
      <w:r w:rsidRPr="00137FB6">
        <w:rPr>
          <w:rFonts w:eastAsia="Times New Roman" w:cstheme="minorHAnsi"/>
          <w:color w:val="3165BB"/>
          <w:sz w:val="24"/>
          <w:szCs w:val="24"/>
          <w:lang w:eastAsia="en-IN"/>
        </w:rPr>
        <w:t>FILTER</w:t>
      </w:r>
      <w:r w:rsidRPr="00137FB6">
        <w:rPr>
          <w:rFonts w:eastAsia="Times New Roman" w:cstheme="minorHAnsi"/>
          <w:color w:val="000000"/>
          <w:sz w:val="24"/>
          <w:szCs w:val="24"/>
          <w:lang w:eastAsia="en-IN"/>
        </w:rPr>
        <w:t>(</w:t>
      </w:r>
      <w:proofErr w:type="spellStart"/>
      <w:r w:rsidRPr="00137FB6">
        <w:rPr>
          <w:rFonts w:eastAsia="Times New Roman" w:cstheme="minorHAnsi"/>
          <w:color w:val="001080"/>
          <w:sz w:val="24"/>
          <w:szCs w:val="24"/>
          <w:lang w:eastAsia="en-IN"/>
        </w:rPr>
        <w:t>INX_Future_Inc_Employee_Perform</w:t>
      </w:r>
      <w:proofErr w:type="spellEnd"/>
      <w:r w:rsidRPr="00137FB6">
        <w:rPr>
          <w:rFonts w:eastAsia="Times New Roman" w:cstheme="minorHAnsi"/>
          <w:color w:val="000000"/>
          <w:sz w:val="24"/>
          <w:szCs w:val="24"/>
          <w:lang w:eastAsia="en-IN"/>
        </w:rPr>
        <w:t xml:space="preserve">, </w:t>
      </w:r>
      <w:proofErr w:type="spellStart"/>
      <w:r w:rsidRPr="00137FB6">
        <w:rPr>
          <w:rFonts w:eastAsia="Times New Roman" w:cstheme="minorHAnsi"/>
          <w:color w:val="001080"/>
          <w:sz w:val="24"/>
          <w:szCs w:val="24"/>
          <w:lang w:eastAsia="en-IN"/>
        </w:rPr>
        <w:t>INX_Future_Inc_Employee_Perform</w:t>
      </w:r>
      <w:proofErr w:type="spellEnd"/>
      <w:r w:rsidRPr="00137FB6">
        <w:rPr>
          <w:rFonts w:eastAsia="Times New Roman" w:cstheme="minorHAnsi"/>
          <w:color w:val="001080"/>
          <w:sz w:val="24"/>
          <w:szCs w:val="24"/>
          <w:lang w:eastAsia="en-IN"/>
        </w:rPr>
        <w:t>[Attrition]</w:t>
      </w:r>
      <w:r w:rsidRPr="00137FB6">
        <w:rPr>
          <w:rFonts w:eastAsia="Times New Roman" w:cstheme="minorHAnsi"/>
          <w:color w:val="000000"/>
          <w:sz w:val="24"/>
          <w:szCs w:val="24"/>
          <w:lang w:eastAsia="en-IN"/>
        </w:rPr>
        <w:t xml:space="preserve">= </w:t>
      </w:r>
      <w:r w:rsidRPr="00137FB6">
        <w:rPr>
          <w:rFonts w:eastAsia="Times New Roman" w:cstheme="minorHAnsi"/>
          <w:color w:val="A31515"/>
          <w:sz w:val="24"/>
          <w:szCs w:val="24"/>
          <w:lang w:eastAsia="en-IN"/>
        </w:rPr>
        <w:t>"Yes"</w:t>
      </w:r>
      <w:r w:rsidRPr="00137FB6">
        <w:rPr>
          <w:rFonts w:eastAsia="Times New Roman" w:cstheme="minorHAnsi"/>
          <w:color w:val="000000"/>
          <w:sz w:val="24"/>
          <w:szCs w:val="24"/>
          <w:lang w:eastAsia="en-IN"/>
        </w:rPr>
        <w:t xml:space="preserve">)), </w:t>
      </w:r>
      <w:r w:rsidRPr="00137FB6">
        <w:rPr>
          <w:rFonts w:eastAsia="Times New Roman" w:cstheme="minorHAnsi"/>
          <w:color w:val="3165BB"/>
          <w:sz w:val="24"/>
          <w:szCs w:val="24"/>
          <w:lang w:eastAsia="en-IN"/>
        </w:rPr>
        <w:t>COUNTROWS</w:t>
      </w:r>
      <w:r w:rsidRPr="00137FB6">
        <w:rPr>
          <w:rFonts w:eastAsia="Times New Roman" w:cstheme="minorHAnsi"/>
          <w:color w:val="000000"/>
          <w:sz w:val="24"/>
          <w:szCs w:val="24"/>
          <w:lang w:eastAsia="en-IN"/>
        </w:rPr>
        <w:t>(</w:t>
      </w:r>
      <w:proofErr w:type="spellStart"/>
      <w:r w:rsidRPr="00137FB6">
        <w:rPr>
          <w:rFonts w:eastAsia="Times New Roman" w:cstheme="minorHAnsi"/>
          <w:color w:val="001080"/>
          <w:sz w:val="24"/>
          <w:szCs w:val="24"/>
          <w:lang w:eastAsia="en-IN"/>
        </w:rPr>
        <w:t>INX_Future_Inc_Employee_Perform</w:t>
      </w:r>
      <w:proofErr w:type="spellEnd"/>
      <w:r w:rsidRPr="00137FB6">
        <w:rPr>
          <w:rFonts w:eastAsia="Times New Roman" w:cstheme="minorHAnsi"/>
          <w:color w:val="000000"/>
          <w:sz w:val="24"/>
          <w:szCs w:val="24"/>
          <w:lang w:eastAsia="en-IN"/>
        </w:rPr>
        <w:t>))</w:t>
      </w:r>
    </w:p>
    <w:p w14:paraId="29CFD37B" w14:textId="05C55820" w:rsidR="00BD7F0B" w:rsidRPr="00137FB6" w:rsidRDefault="00837FB5" w:rsidP="00137FB6">
      <w:pPr>
        <w:pStyle w:val="ListParagraph"/>
        <w:numPr>
          <w:ilvl w:val="0"/>
          <w:numId w:val="10"/>
        </w:numPr>
        <w:shd w:val="clear" w:color="auto" w:fill="FFFFFF"/>
        <w:spacing w:after="0" w:line="360" w:lineRule="auto"/>
        <w:rPr>
          <w:rFonts w:eastAsia="Times New Roman" w:cstheme="minorHAnsi"/>
          <w:color w:val="000000"/>
          <w:sz w:val="24"/>
          <w:szCs w:val="24"/>
          <w:lang w:eastAsia="en-IN"/>
        </w:rPr>
      </w:pPr>
      <w:r w:rsidRPr="00137FB6">
        <w:rPr>
          <w:rFonts w:eastAsia="Times New Roman" w:cstheme="minorHAnsi"/>
          <w:color w:val="000000"/>
          <w:sz w:val="24"/>
          <w:szCs w:val="24"/>
          <w:lang w:eastAsia="en-IN"/>
        </w:rPr>
        <w:t xml:space="preserve">Count of Employees </w:t>
      </w:r>
      <w:r w:rsidRPr="00137FB6">
        <w:rPr>
          <w:rFonts w:eastAsia="Times New Roman" w:cstheme="minorHAnsi"/>
          <w:color w:val="000000"/>
          <w:sz w:val="24"/>
          <w:szCs w:val="24"/>
          <w:lang w:eastAsia="en-IN"/>
        </w:rPr>
        <w:t>= COUNTROWS(</w:t>
      </w:r>
      <w:proofErr w:type="spellStart"/>
      <w:r w:rsidR="00D05C92" w:rsidRPr="00137FB6">
        <w:rPr>
          <w:rFonts w:eastAsia="Times New Roman" w:cstheme="minorHAnsi"/>
          <w:color w:val="001080"/>
          <w:sz w:val="24"/>
          <w:szCs w:val="24"/>
          <w:lang w:eastAsia="en-IN"/>
        </w:rPr>
        <w:t>INX_Future_Inc_Employee_Perform</w:t>
      </w:r>
      <w:proofErr w:type="spellEnd"/>
      <w:r w:rsidRPr="00137FB6">
        <w:rPr>
          <w:rFonts w:eastAsia="Times New Roman" w:cstheme="minorHAnsi"/>
          <w:color w:val="000000"/>
          <w:sz w:val="24"/>
          <w:szCs w:val="24"/>
          <w:lang w:eastAsia="en-IN"/>
        </w:rPr>
        <w:t>)</w:t>
      </w:r>
    </w:p>
    <w:p w14:paraId="4F594054" w14:textId="77777777" w:rsidR="00B666F0" w:rsidRDefault="00B666F0" w:rsidP="00137FB6">
      <w:pPr>
        <w:pStyle w:val="ListParagraph"/>
        <w:numPr>
          <w:ilvl w:val="0"/>
          <w:numId w:val="10"/>
        </w:numPr>
        <w:shd w:val="clear" w:color="auto" w:fill="FFFFFF"/>
        <w:spacing w:after="0" w:line="360" w:lineRule="auto"/>
        <w:rPr>
          <w:rFonts w:eastAsia="Times New Roman" w:cstheme="minorHAnsi"/>
          <w:color w:val="000000"/>
          <w:sz w:val="24"/>
          <w:szCs w:val="24"/>
          <w:lang w:eastAsia="en-IN"/>
        </w:rPr>
      </w:pPr>
      <w:proofErr w:type="spellStart"/>
      <w:r w:rsidRPr="00137FB6">
        <w:rPr>
          <w:rFonts w:eastAsia="Times New Roman" w:cstheme="minorHAnsi"/>
          <w:color w:val="000000"/>
          <w:sz w:val="24"/>
          <w:szCs w:val="24"/>
          <w:lang w:eastAsia="en-IN"/>
        </w:rPr>
        <w:t>Avg</w:t>
      </w:r>
      <w:proofErr w:type="spellEnd"/>
      <w:r w:rsidRPr="00137FB6">
        <w:rPr>
          <w:rFonts w:eastAsia="Times New Roman" w:cstheme="minorHAnsi"/>
          <w:color w:val="000000"/>
          <w:sz w:val="24"/>
          <w:szCs w:val="24"/>
          <w:lang w:eastAsia="en-IN"/>
        </w:rPr>
        <w:t xml:space="preserve"> Age = </w:t>
      </w:r>
      <w:r w:rsidRPr="00137FB6">
        <w:rPr>
          <w:rFonts w:eastAsia="Times New Roman" w:cstheme="minorHAnsi"/>
          <w:color w:val="3165BB"/>
          <w:sz w:val="24"/>
          <w:szCs w:val="24"/>
          <w:lang w:eastAsia="en-IN"/>
        </w:rPr>
        <w:t>AVERAGE</w:t>
      </w:r>
      <w:r w:rsidRPr="00137FB6">
        <w:rPr>
          <w:rFonts w:eastAsia="Times New Roman" w:cstheme="minorHAnsi"/>
          <w:color w:val="000000"/>
          <w:sz w:val="24"/>
          <w:szCs w:val="24"/>
          <w:lang w:eastAsia="en-IN"/>
        </w:rPr>
        <w:t>(</w:t>
      </w:r>
      <w:proofErr w:type="spellStart"/>
      <w:r w:rsidRPr="00137FB6">
        <w:rPr>
          <w:rFonts w:eastAsia="Times New Roman" w:cstheme="minorHAnsi"/>
          <w:color w:val="001080"/>
          <w:sz w:val="24"/>
          <w:szCs w:val="24"/>
          <w:lang w:eastAsia="en-IN"/>
        </w:rPr>
        <w:t>INX_Future_Inc_Employee_</w:t>
      </w:r>
      <w:proofErr w:type="gramStart"/>
      <w:r w:rsidRPr="00137FB6">
        <w:rPr>
          <w:rFonts w:eastAsia="Times New Roman" w:cstheme="minorHAnsi"/>
          <w:color w:val="001080"/>
          <w:sz w:val="24"/>
          <w:szCs w:val="24"/>
          <w:lang w:eastAsia="en-IN"/>
        </w:rPr>
        <w:t>Perform</w:t>
      </w:r>
      <w:proofErr w:type="spellEnd"/>
      <w:r w:rsidRPr="00137FB6">
        <w:rPr>
          <w:rFonts w:eastAsia="Times New Roman" w:cstheme="minorHAnsi"/>
          <w:color w:val="001080"/>
          <w:sz w:val="24"/>
          <w:szCs w:val="24"/>
          <w:lang w:eastAsia="en-IN"/>
        </w:rPr>
        <w:t>[</w:t>
      </w:r>
      <w:proofErr w:type="gramEnd"/>
      <w:r w:rsidRPr="00137FB6">
        <w:rPr>
          <w:rFonts w:eastAsia="Times New Roman" w:cstheme="minorHAnsi"/>
          <w:color w:val="001080"/>
          <w:sz w:val="24"/>
          <w:szCs w:val="24"/>
          <w:lang w:eastAsia="en-IN"/>
        </w:rPr>
        <w:t>Age]</w:t>
      </w:r>
      <w:r w:rsidRPr="00137FB6">
        <w:rPr>
          <w:rFonts w:eastAsia="Times New Roman" w:cstheme="minorHAnsi"/>
          <w:color w:val="000000"/>
          <w:sz w:val="24"/>
          <w:szCs w:val="24"/>
          <w:lang w:eastAsia="en-IN"/>
        </w:rPr>
        <w:t>)</w:t>
      </w:r>
    </w:p>
    <w:p w14:paraId="54B5CA04" w14:textId="77777777" w:rsidR="00AA4288" w:rsidRDefault="00AA4288" w:rsidP="00AA4288">
      <w:pPr>
        <w:pStyle w:val="ListParagraph"/>
        <w:shd w:val="clear" w:color="auto" w:fill="FFFFFF"/>
        <w:spacing w:after="0" w:line="360" w:lineRule="auto"/>
        <w:rPr>
          <w:rFonts w:eastAsia="Times New Roman" w:cstheme="minorHAnsi"/>
          <w:color w:val="000000"/>
          <w:sz w:val="24"/>
          <w:szCs w:val="24"/>
          <w:lang w:eastAsia="en-IN"/>
        </w:rPr>
      </w:pPr>
    </w:p>
    <w:p w14:paraId="3BA2241F" w14:textId="77777777" w:rsidR="0062326B" w:rsidRPr="006C1CF9" w:rsidRDefault="0062326B" w:rsidP="0062326B">
      <w:pPr>
        <w:rPr>
          <w:b/>
          <w:bCs/>
          <w:sz w:val="24"/>
          <w:szCs w:val="24"/>
        </w:rPr>
      </w:pPr>
      <w:r w:rsidRPr="006C1CF9">
        <w:rPr>
          <w:b/>
          <w:bCs/>
          <w:sz w:val="24"/>
          <w:szCs w:val="24"/>
        </w:rPr>
        <w:t>QUESTIONS (KPIS)</w:t>
      </w:r>
      <w:r>
        <w:rPr>
          <w:b/>
          <w:bCs/>
          <w:sz w:val="24"/>
          <w:szCs w:val="24"/>
        </w:rPr>
        <w:t>:</w:t>
      </w:r>
    </w:p>
    <w:p w14:paraId="594EE378" w14:textId="77777777" w:rsidR="00736E85" w:rsidRDefault="0062326B" w:rsidP="00736E85">
      <w:pPr>
        <w:numPr>
          <w:ilvl w:val="0"/>
          <w:numId w:val="3"/>
        </w:numPr>
        <w:rPr>
          <w:sz w:val="24"/>
          <w:szCs w:val="24"/>
        </w:rPr>
      </w:pPr>
      <w:r w:rsidRPr="006C1CF9">
        <w:rPr>
          <w:sz w:val="24"/>
          <w:szCs w:val="24"/>
        </w:rPr>
        <w:t>Does educational level responsible for the attrition of employees?</w:t>
      </w:r>
    </w:p>
    <w:p w14:paraId="1264DFDA" w14:textId="1DBB0878" w:rsidR="001832B5" w:rsidRPr="00CA154A" w:rsidRDefault="00063DAC" w:rsidP="00CA154A">
      <w:pPr>
        <w:ind w:left="720"/>
        <w:rPr>
          <w:sz w:val="24"/>
          <w:szCs w:val="24"/>
        </w:rPr>
      </w:pPr>
      <w:r w:rsidRPr="00CA154A">
        <w:rPr>
          <w:rStyle w:val="Strong"/>
          <w:rFonts w:eastAsiaTheme="majorEastAsia"/>
          <w:sz w:val="24"/>
          <w:szCs w:val="24"/>
        </w:rPr>
        <w:t>Yes, educational level does seem to play a role in employee attrition.</w:t>
      </w:r>
      <w:r w:rsidRPr="00CA154A">
        <w:rPr>
          <w:sz w:val="24"/>
          <w:szCs w:val="24"/>
        </w:rPr>
        <w:t xml:space="preserve"> The chart shows that employees from </w:t>
      </w:r>
      <w:r w:rsidRPr="00CA154A">
        <w:rPr>
          <w:rStyle w:val="Strong"/>
          <w:rFonts w:eastAsiaTheme="majorEastAsia"/>
          <w:sz w:val="24"/>
          <w:szCs w:val="24"/>
        </w:rPr>
        <w:t>Life Sciences</w:t>
      </w:r>
      <w:r w:rsidRPr="00CA154A">
        <w:rPr>
          <w:sz w:val="24"/>
          <w:szCs w:val="24"/>
        </w:rPr>
        <w:t xml:space="preserve"> (41%) and </w:t>
      </w:r>
      <w:r w:rsidRPr="00CA154A">
        <w:rPr>
          <w:rStyle w:val="Strong"/>
          <w:rFonts w:eastAsiaTheme="majorEastAsia"/>
          <w:sz w:val="24"/>
          <w:szCs w:val="24"/>
        </w:rPr>
        <w:t>Medical</w:t>
      </w:r>
      <w:r w:rsidRPr="00CA154A">
        <w:rPr>
          <w:sz w:val="24"/>
          <w:szCs w:val="24"/>
        </w:rPr>
        <w:t xml:space="preserve"> (32%) backgrounds account for the majority of the attrition. This suggests that employees with these degrees are more likely to leave compared to those with </w:t>
      </w:r>
      <w:r w:rsidRPr="00CA154A">
        <w:rPr>
          <w:rStyle w:val="Strong"/>
          <w:rFonts w:eastAsiaTheme="majorEastAsia"/>
          <w:sz w:val="24"/>
          <w:szCs w:val="24"/>
        </w:rPr>
        <w:t>Technical Degrees</w:t>
      </w:r>
      <w:r w:rsidRPr="00CA154A">
        <w:rPr>
          <w:sz w:val="24"/>
          <w:szCs w:val="24"/>
        </w:rPr>
        <w:t xml:space="preserve"> (8%) or </w:t>
      </w:r>
      <w:r w:rsidRPr="00CA154A">
        <w:rPr>
          <w:rStyle w:val="Strong"/>
          <w:rFonts w:eastAsiaTheme="majorEastAsia"/>
          <w:sz w:val="24"/>
          <w:szCs w:val="24"/>
        </w:rPr>
        <w:t>Marketing Degrees</w:t>
      </w:r>
      <w:r w:rsidRPr="00CA154A">
        <w:rPr>
          <w:sz w:val="24"/>
          <w:szCs w:val="24"/>
        </w:rPr>
        <w:t xml:space="preserve"> (11%).</w:t>
      </w:r>
      <w:r w:rsidR="00CA154A">
        <w:rPr>
          <w:sz w:val="24"/>
          <w:szCs w:val="24"/>
        </w:rPr>
        <w:t xml:space="preserve"> </w:t>
      </w:r>
      <w:proofErr w:type="gramStart"/>
      <w:r w:rsidRPr="00CA154A">
        <w:rPr>
          <w:rStyle w:val="Strong"/>
          <w:b w:val="0"/>
          <w:bCs w:val="0"/>
          <w:sz w:val="24"/>
          <w:szCs w:val="24"/>
        </w:rPr>
        <w:t>Possible</w:t>
      </w:r>
      <w:proofErr w:type="gramEnd"/>
      <w:r w:rsidRPr="00CA154A">
        <w:rPr>
          <w:rStyle w:val="Strong"/>
          <w:b w:val="0"/>
          <w:bCs w:val="0"/>
          <w:sz w:val="24"/>
          <w:szCs w:val="24"/>
        </w:rPr>
        <w:t xml:space="preserve"> reasons</w:t>
      </w:r>
      <w:r w:rsidRPr="00CA154A">
        <w:rPr>
          <w:sz w:val="24"/>
          <w:szCs w:val="24"/>
        </w:rPr>
        <w:t xml:space="preserve"> could be job-role mismatches, industry demands, or better opportunities in their respective fields.</w:t>
      </w:r>
    </w:p>
    <w:p w14:paraId="6D44B150" w14:textId="77777777" w:rsidR="0062326B" w:rsidRDefault="0062326B" w:rsidP="0062326B">
      <w:pPr>
        <w:numPr>
          <w:ilvl w:val="0"/>
          <w:numId w:val="3"/>
        </w:numPr>
        <w:rPr>
          <w:sz w:val="24"/>
          <w:szCs w:val="24"/>
        </w:rPr>
      </w:pPr>
      <w:r w:rsidRPr="006C1CF9">
        <w:rPr>
          <w:sz w:val="24"/>
          <w:szCs w:val="24"/>
        </w:rPr>
        <w:t>Which age group of employees has the maximum attrition?</w:t>
      </w:r>
    </w:p>
    <w:p w14:paraId="79378D3E" w14:textId="3D3C1E62" w:rsidR="001E68D5" w:rsidRPr="006C1CF9" w:rsidRDefault="007C416D" w:rsidP="007C416D">
      <w:pPr>
        <w:ind w:left="720"/>
        <w:rPr>
          <w:sz w:val="24"/>
          <w:szCs w:val="24"/>
        </w:rPr>
      </w:pPr>
      <w:r w:rsidRPr="007C416D">
        <w:rPr>
          <w:b/>
          <w:bCs/>
          <w:sz w:val="24"/>
          <w:szCs w:val="24"/>
        </w:rPr>
        <w:t>395 employees</w:t>
      </w:r>
      <w:r w:rsidRPr="007C416D">
        <w:rPr>
          <w:sz w:val="24"/>
          <w:szCs w:val="24"/>
        </w:rPr>
        <w:t xml:space="preserve"> aged </w:t>
      </w:r>
      <w:r w:rsidRPr="007C416D">
        <w:rPr>
          <w:b/>
          <w:bCs/>
          <w:sz w:val="24"/>
          <w:szCs w:val="24"/>
        </w:rPr>
        <w:t>34</w:t>
      </w:r>
      <w:r w:rsidRPr="007C416D">
        <w:rPr>
          <w:sz w:val="24"/>
          <w:szCs w:val="24"/>
        </w:rPr>
        <w:t xml:space="preserve"> and </w:t>
      </w:r>
      <w:r w:rsidRPr="007C416D">
        <w:rPr>
          <w:b/>
          <w:bCs/>
          <w:sz w:val="24"/>
          <w:szCs w:val="24"/>
        </w:rPr>
        <w:t>384 employees</w:t>
      </w:r>
      <w:r w:rsidRPr="007C416D">
        <w:rPr>
          <w:sz w:val="24"/>
          <w:szCs w:val="24"/>
        </w:rPr>
        <w:t xml:space="preserve"> aged </w:t>
      </w:r>
      <w:r w:rsidRPr="007C416D">
        <w:rPr>
          <w:b/>
          <w:bCs/>
          <w:sz w:val="24"/>
          <w:szCs w:val="24"/>
        </w:rPr>
        <w:t>38</w:t>
      </w:r>
      <w:r w:rsidRPr="007C416D">
        <w:rPr>
          <w:sz w:val="24"/>
          <w:szCs w:val="24"/>
        </w:rPr>
        <w:t xml:space="preserve"> have left the company, making this the highest attrition group.</w:t>
      </w:r>
    </w:p>
    <w:p w14:paraId="7F533176" w14:textId="77777777" w:rsidR="0062326B" w:rsidRDefault="0062326B" w:rsidP="00CA154A">
      <w:pPr>
        <w:numPr>
          <w:ilvl w:val="0"/>
          <w:numId w:val="3"/>
        </w:numPr>
        <w:spacing w:line="240" w:lineRule="auto"/>
        <w:rPr>
          <w:sz w:val="24"/>
          <w:szCs w:val="24"/>
        </w:rPr>
      </w:pPr>
      <w:r w:rsidRPr="006C1CF9">
        <w:rPr>
          <w:sz w:val="24"/>
          <w:szCs w:val="24"/>
        </w:rPr>
        <w:t>Are the employees unsatisfied with the specific job role?</w:t>
      </w:r>
    </w:p>
    <w:p w14:paraId="3D8CE4A6" w14:textId="77777777" w:rsidR="007A3F0B" w:rsidRDefault="007978A6" w:rsidP="00CA154A">
      <w:pPr>
        <w:spacing w:line="240" w:lineRule="auto"/>
        <w:ind w:left="720"/>
        <w:rPr>
          <w:sz w:val="24"/>
          <w:szCs w:val="24"/>
        </w:rPr>
      </w:pPr>
      <w:r w:rsidRPr="007978A6">
        <w:rPr>
          <w:sz w:val="24"/>
          <w:szCs w:val="24"/>
        </w:rPr>
        <w:t xml:space="preserve">Yes, the </w:t>
      </w:r>
      <w:r w:rsidRPr="007978A6">
        <w:rPr>
          <w:b/>
          <w:bCs/>
          <w:sz w:val="24"/>
          <w:szCs w:val="24"/>
        </w:rPr>
        <w:t>"Attrition by Job Role"</w:t>
      </w:r>
      <w:r w:rsidRPr="007978A6">
        <w:rPr>
          <w:sz w:val="24"/>
          <w:szCs w:val="24"/>
        </w:rPr>
        <w:t xml:space="preserve"> chart suggests that certain job roles experience higher attrition, which may indicate dissatisfaction:</w:t>
      </w:r>
    </w:p>
    <w:p w14:paraId="647E4BF5" w14:textId="77777777" w:rsidR="007A3F0B" w:rsidRDefault="007978A6" w:rsidP="00CA154A">
      <w:pPr>
        <w:pStyle w:val="ListParagraph"/>
        <w:numPr>
          <w:ilvl w:val="0"/>
          <w:numId w:val="12"/>
        </w:numPr>
        <w:spacing w:line="240" w:lineRule="auto"/>
        <w:rPr>
          <w:sz w:val="24"/>
          <w:szCs w:val="24"/>
        </w:rPr>
      </w:pPr>
      <w:r w:rsidRPr="007A3F0B">
        <w:rPr>
          <w:b/>
          <w:bCs/>
          <w:sz w:val="24"/>
          <w:szCs w:val="24"/>
        </w:rPr>
        <w:t>Sales Executives</w:t>
      </w:r>
      <w:r w:rsidRPr="007A3F0B">
        <w:rPr>
          <w:sz w:val="24"/>
          <w:szCs w:val="24"/>
        </w:rPr>
        <w:t xml:space="preserve"> have the highest attrition, with </w:t>
      </w:r>
      <w:r w:rsidRPr="007A3F0B">
        <w:rPr>
          <w:b/>
          <w:bCs/>
          <w:sz w:val="24"/>
          <w:szCs w:val="24"/>
        </w:rPr>
        <w:t>270 employees</w:t>
      </w:r>
      <w:r w:rsidRPr="007A3F0B">
        <w:rPr>
          <w:sz w:val="24"/>
          <w:szCs w:val="24"/>
        </w:rPr>
        <w:t xml:space="preserve"> leaving.</w:t>
      </w:r>
    </w:p>
    <w:p w14:paraId="352D36CB" w14:textId="69A75C30" w:rsidR="007978A6" w:rsidRPr="00CA154A" w:rsidRDefault="007978A6" w:rsidP="00CA154A">
      <w:pPr>
        <w:pStyle w:val="ListParagraph"/>
        <w:numPr>
          <w:ilvl w:val="0"/>
          <w:numId w:val="12"/>
        </w:numPr>
        <w:spacing w:line="240" w:lineRule="auto"/>
        <w:rPr>
          <w:sz w:val="24"/>
          <w:szCs w:val="24"/>
        </w:rPr>
      </w:pPr>
      <w:r w:rsidRPr="007A3F0B">
        <w:rPr>
          <w:b/>
          <w:bCs/>
          <w:sz w:val="24"/>
          <w:szCs w:val="24"/>
        </w:rPr>
        <w:t>Developers</w:t>
      </w:r>
      <w:r w:rsidRPr="007A3F0B">
        <w:rPr>
          <w:sz w:val="24"/>
          <w:szCs w:val="24"/>
        </w:rPr>
        <w:t xml:space="preserve"> also show a significant number of departures, with </w:t>
      </w:r>
      <w:r w:rsidRPr="007A3F0B">
        <w:rPr>
          <w:b/>
          <w:bCs/>
          <w:sz w:val="24"/>
          <w:szCs w:val="24"/>
        </w:rPr>
        <w:t>236 employees</w:t>
      </w:r>
      <w:r w:rsidRPr="007A3F0B">
        <w:rPr>
          <w:sz w:val="24"/>
          <w:szCs w:val="24"/>
        </w:rPr>
        <w:t xml:space="preserve"> leaving.</w:t>
      </w:r>
    </w:p>
    <w:p w14:paraId="359D6F2F" w14:textId="77777777" w:rsidR="0062326B" w:rsidRDefault="0062326B" w:rsidP="0062326B">
      <w:pPr>
        <w:numPr>
          <w:ilvl w:val="0"/>
          <w:numId w:val="3"/>
        </w:numPr>
        <w:rPr>
          <w:sz w:val="24"/>
          <w:szCs w:val="24"/>
        </w:rPr>
      </w:pPr>
      <w:r w:rsidRPr="006C1CF9">
        <w:rPr>
          <w:sz w:val="24"/>
          <w:szCs w:val="24"/>
        </w:rPr>
        <w:lastRenderedPageBreak/>
        <w:t>Which top 5 job role indicates the maximum attrition of employees?</w:t>
      </w:r>
    </w:p>
    <w:p w14:paraId="7FE26EA8" w14:textId="3D563B0A" w:rsidR="003948DD" w:rsidRPr="003948DD" w:rsidRDefault="003948DD" w:rsidP="003948DD">
      <w:pPr>
        <w:ind w:left="720"/>
        <w:rPr>
          <w:sz w:val="24"/>
          <w:szCs w:val="24"/>
        </w:rPr>
      </w:pPr>
      <w:r w:rsidRPr="003948DD">
        <w:rPr>
          <w:sz w:val="24"/>
          <w:szCs w:val="24"/>
        </w:rPr>
        <w:t xml:space="preserve">The top 5 job roles with the maximum attrition, as shown in the </w:t>
      </w:r>
      <w:r w:rsidRPr="003948DD">
        <w:rPr>
          <w:b/>
          <w:bCs/>
          <w:sz w:val="24"/>
          <w:szCs w:val="24"/>
        </w:rPr>
        <w:t>Attrition by Job Role</w:t>
      </w:r>
      <w:r w:rsidR="00204340">
        <w:rPr>
          <w:b/>
          <w:bCs/>
          <w:sz w:val="24"/>
          <w:szCs w:val="24"/>
        </w:rPr>
        <w:t xml:space="preserve"> </w:t>
      </w:r>
      <w:r w:rsidRPr="003948DD">
        <w:rPr>
          <w:sz w:val="24"/>
          <w:szCs w:val="24"/>
        </w:rPr>
        <w:t>chart, are:</w:t>
      </w:r>
    </w:p>
    <w:p w14:paraId="2CBC20FD" w14:textId="77777777" w:rsidR="003948DD" w:rsidRPr="003948DD" w:rsidRDefault="003948DD" w:rsidP="00204340">
      <w:pPr>
        <w:numPr>
          <w:ilvl w:val="0"/>
          <w:numId w:val="16"/>
        </w:numPr>
        <w:spacing w:line="240" w:lineRule="auto"/>
        <w:rPr>
          <w:sz w:val="24"/>
          <w:szCs w:val="24"/>
        </w:rPr>
      </w:pPr>
      <w:r w:rsidRPr="003948DD">
        <w:rPr>
          <w:b/>
          <w:bCs/>
          <w:sz w:val="24"/>
          <w:szCs w:val="24"/>
        </w:rPr>
        <w:t>Sales Executive</w:t>
      </w:r>
      <w:r w:rsidRPr="003948DD">
        <w:rPr>
          <w:sz w:val="24"/>
          <w:szCs w:val="24"/>
        </w:rPr>
        <w:t xml:space="preserve"> – 270 employees</w:t>
      </w:r>
    </w:p>
    <w:p w14:paraId="484A4A6C" w14:textId="77777777" w:rsidR="003948DD" w:rsidRPr="003948DD" w:rsidRDefault="003948DD" w:rsidP="00204340">
      <w:pPr>
        <w:numPr>
          <w:ilvl w:val="0"/>
          <w:numId w:val="16"/>
        </w:numPr>
        <w:spacing w:line="240" w:lineRule="auto"/>
        <w:rPr>
          <w:sz w:val="24"/>
          <w:szCs w:val="24"/>
        </w:rPr>
      </w:pPr>
      <w:r w:rsidRPr="003948DD">
        <w:rPr>
          <w:b/>
          <w:bCs/>
          <w:sz w:val="24"/>
          <w:szCs w:val="24"/>
        </w:rPr>
        <w:t>Developer</w:t>
      </w:r>
      <w:r w:rsidRPr="003948DD">
        <w:rPr>
          <w:sz w:val="24"/>
          <w:szCs w:val="24"/>
        </w:rPr>
        <w:t xml:space="preserve"> – 236 employees</w:t>
      </w:r>
    </w:p>
    <w:p w14:paraId="6515FA22" w14:textId="77777777" w:rsidR="003948DD" w:rsidRPr="003948DD" w:rsidRDefault="003948DD" w:rsidP="00204340">
      <w:pPr>
        <w:numPr>
          <w:ilvl w:val="0"/>
          <w:numId w:val="16"/>
        </w:numPr>
        <w:spacing w:line="240" w:lineRule="auto"/>
        <w:rPr>
          <w:sz w:val="24"/>
          <w:szCs w:val="24"/>
        </w:rPr>
      </w:pPr>
      <w:r w:rsidRPr="003948DD">
        <w:rPr>
          <w:b/>
          <w:bCs/>
          <w:sz w:val="24"/>
          <w:szCs w:val="24"/>
        </w:rPr>
        <w:t>Manager R&amp;D</w:t>
      </w:r>
      <w:r w:rsidRPr="003948DD">
        <w:rPr>
          <w:sz w:val="24"/>
          <w:szCs w:val="24"/>
        </w:rPr>
        <w:t xml:space="preserve"> – 94 employees</w:t>
      </w:r>
    </w:p>
    <w:p w14:paraId="1729CF95" w14:textId="77777777" w:rsidR="003948DD" w:rsidRPr="003948DD" w:rsidRDefault="003948DD" w:rsidP="00204340">
      <w:pPr>
        <w:numPr>
          <w:ilvl w:val="0"/>
          <w:numId w:val="16"/>
        </w:numPr>
        <w:spacing w:line="240" w:lineRule="auto"/>
        <w:rPr>
          <w:sz w:val="24"/>
          <w:szCs w:val="24"/>
        </w:rPr>
      </w:pPr>
      <w:r w:rsidRPr="003948DD">
        <w:rPr>
          <w:b/>
          <w:bCs/>
          <w:sz w:val="24"/>
          <w:szCs w:val="24"/>
        </w:rPr>
        <w:t>Research Scientist</w:t>
      </w:r>
      <w:r w:rsidRPr="003948DD">
        <w:rPr>
          <w:sz w:val="24"/>
          <w:szCs w:val="24"/>
        </w:rPr>
        <w:t xml:space="preserve"> – 77 employees</w:t>
      </w:r>
    </w:p>
    <w:p w14:paraId="102B542B" w14:textId="61654F5E" w:rsidR="003948DD" w:rsidRDefault="003948DD" w:rsidP="00204340">
      <w:pPr>
        <w:numPr>
          <w:ilvl w:val="0"/>
          <w:numId w:val="16"/>
        </w:numPr>
        <w:spacing w:line="240" w:lineRule="auto"/>
        <w:rPr>
          <w:sz w:val="24"/>
          <w:szCs w:val="24"/>
        </w:rPr>
      </w:pPr>
      <w:r w:rsidRPr="003948DD">
        <w:rPr>
          <w:b/>
          <w:bCs/>
          <w:sz w:val="24"/>
          <w:szCs w:val="24"/>
        </w:rPr>
        <w:t>Sales Representative</w:t>
      </w:r>
      <w:r w:rsidRPr="003948DD">
        <w:rPr>
          <w:sz w:val="24"/>
          <w:szCs w:val="24"/>
        </w:rPr>
        <w:t xml:space="preserve"> – 69 employees</w:t>
      </w:r>
    </w:p>
    <w:p w14:paraId="3E8D3E5B" w14:textId="77777777" w:rsidR="00204340" w:rsidRPr="003948DD" w:rsidRDefault="00204340" w:rsidP="00204340">
      <w:pPr>
        <w:spacing w:line="240" w:lineRule="auto"/>
        <w:ind w:left="720"/>
        <w:rPr>
          <w:sz w:val="24"/>
          <w:szCs w:val="24"/>
        </w:rPr>
      </w:pPr>
    </w:p>
    <w:p w14:paraId="73BF2687" w14:textId="77777777" w:rsidR="0062326B" w:rsidRDefault="0062326B" w:rsidP="0062326B">
      <w:pPr>
        <w:numPr>
          <w:ilvl w:val="0"/>
          <w:numId w:val="3"/>
        </w:numPr>
        <w:rPr>
          <w:sz w:val="24"/>
          <w:szCs w:val="24"/>
        </w:rPr>
      </w:pPr>
      <w:r w:rsidRPr="006C1CF9">
        <w:rPr>
          <w:sz w:val="24"/>
          <w:szCs w:val="24"/>
        </w:rPr>
        <w:t>Does a highly experienced person responsible for leaving the company?</w:t>
      </w:r>
    </w:p>
    <w:p w14:paraId="7B4472B4" w14:textId="57C18E49" w:rsidR="00FE4A40" w:rsidRDefault="00FE4A40" w:rsidP="00FE4A40">
      <w:pPr>
        <w:spacing w:line="240" w:lineRule="auto"/>
        <w:ind w:left="720"/>
        <w:rPr>
          <w:sz w:val="24"/>
          <w:szCs w:val="24"/>
        </w:rPr>
      </w:pPr>
      <w:r w:rsidRPr="00FE4A40">
        <w:rPr>
          <w:sz w:val="24"/>
          <w:szCs w:val="24"/>
        </w:rPr>
        <w:t xml:space="preserve">Based on the </w:t>
      </w:r>
      <w:r w:rsidRPr="00FE4A40">
        <w:rPr>
          <w:b/>
          <w:bCs/>
          <w:sz w:val="24"/>
          <w:szCs w:val="24"/>
        </w:rPr>
        <w:t>Attrition by Years at the Company</w:t>
      </w:r>
      <w:r w:rsidR="00204340">
        <w:rPr>
          <w:b/>
          <w:bCs/>
          <w:sz w:val="24"/>
          <w:szCs w:val="24"/>
        </w:rPr>
        <w:t xml:space="preserve"> </w:t>
      </w:r>
      <w:r w:rsidRPr="00FE4A40">
        <w:rPr>
          <w:sz w:val="24"/>
          <w:szCs w:val="24"/>
        </w:rPr>
        <w:t xml:space="preserve">chart, highly experienced employees (those with many years at the company) are </w:t>
      </w:r>
      <w:r w:rsidRPr="00FE4A40">
        <w:rPr>
          <w:b/>
          <w:bCs/>
          <w:sz w:val="24"/>
          <w:szCs w:val="24"/>
        </w:rPr>
        <w:t>less likely</w:t>
      </w:r>
      <w:r w:rsidRPr="00FE4A40">
        <w:rPr>
          <w:sz w:val="24"/>
          <w:szCs w:val="24"/>
        </w:rPr>
        <w:t xml:space="preserve"> to leave:</w:t>
      </w:r>
    </w:p>
    <w:p w14:paraId="72CA6EF6" w14:textId="77777777" w:rsidR="00FE4A40" w:rsidRDefault="00FE4A40" w:rsidP="00FE4A40">
      <w:pPr>
        <w:pStyle w:val="ListParagraph"/>
        <w:numPr>
          <w:ilvl w:val="0"/>
          <w:numId w:val="15"/>
        </w:numPr>
        <w:spacing w:line="240" w:lineRule="auto"/>
        <w:rPr>
          <w:sz w:val="24"/>
          <w:szCs w:val="24"/>
        </w:rPr>
      </w:pPr>
      <w:r w:rsidRPr="00FE4A40">
        <w:rPr>
          <w:sz w:val="24"/>
          <w:szCs w:val="24"/>
        </w:rPr>
        <w:t xml:space="preserve">The chart shows the </w:t>
      </w:r>
      <w:r w:rsidRPr="00FE4A40">
        <w:rPr>
          <w:b/>
          <w:bCs/>
          <w:sz w:val="24"/>
          <w:szCs w:val="24"/>
        </w:rPr>
        <w:t>highest attrition</w:t>
      </w:r>
      <w:r w:rsidRPr="00FE4A40">
        <w:rPr>
          <w:sz w:val="24"/>
          <w:szCs w:val="24"/>
        </w:rPr>
        <w:t xml:space="preserve"> occurs within the </w:t>
      </w:r>
      <w:r w:rsidRPr="00FE4A40">
        <w:rPr>
          <w:b/>
          <w:bCs/>
          <w:sz w:val="24"/>
          <w:szCs w:val="24"/>
        </w:rPr>
        <w:t>first year</w:t>
      </w:r>
      <w:r w:rsidRPr="00FE4A40">
        <w:rPr>
          <w:sz w:val="24"/>
          <w:szCs w:val="24"/>
        </w:rPr>
        <w:t xml:space="preserve"> of employment, with </w:t>
      </w:r>
      <w:r w:rsidRPr="00FE4A40">
        <w:rPr>
          <w:b/>
          <w:bCs/>
          <w:sz w:val="24"/>
          <w:szCs w:val="24"/>
        </w:rPr>
        <w:t>152 employees</w:t>
      </w:r>
      <w:r w:rsidRPr="00FE4A40">
        <w:rPr>
          <w:sz w:val="24"/>
          <w:szCs w:val="24"/>
        </w:rPr>
        <w:t xml:space="preserve"> leaving.</w:t>
      </w:r>
    </w:p>
    <w:p w14:paraId="4DA23961" w14:textId="4A59D197" w:rsidR="00FE4A40" w:rsidRPr="00FE4A40" w:rsidRDefault="00FE4A40" w:rsidP="00FE4A40">
      <w:pPr>
        <w:pStyle w:val="ListParagraph"/>
        <w:numPr>
          <w:ilvl w:val="0"/>
          <w:numId w:val="15"/>
        </w:numPr>
        <w:spacing w:line="240" w:lineRule="auto"/>
        <w:rPr>
          <w:sz w:val="24"/>
          <w:szCs w:val="24"/>
        </w:rPr>
      </w:pPr>
      <w:r w:rsidRPr="00FE4A40">
        <w:rPr>
          <w:sz w:val="24"/>
          <w:szCs w:val="24"/>
        </w:rPr>
        <w:t xml:space="preserve">After about </w:t>
      </w:r>
      <w:r w:rsidRPr="00FE4A40">
        <w:rPr>
          <w:b/>
          <w:bCs/>
          <w:sz w:val="24"/>
          <w:szCs w:val="24"/>
        </w:rPr>
        <w:t>5 years</w:t>
      </w:r>
      <w:r w:rsidRPr="00FE4A40">
        <w:rPr>
          <w:sz w:val="24"/>
          <w:szCs w:val="24"/>
        </w:rPr>
        <w:t>, attrition significantly drops and stabilizes, with very few experienced employees leaving.</w:t>
      </w:r>
    </w:p>
    <w:p w14:paraId="6380135B" w14:textId="77777777" w:rsidR="00FE4A40" w:rsidRPr="00FE4A40" w:rsidRDefault="00FE4A40" w:rsidP="00FE4A40">
      <w:pPr>
        <w:spacing w:line="240" w:lineRule="auto"/>
        <w:ind w:left="720"/>
        <w:rPr>
          <w:sz w:val="24"/>
          <w:szCs w:val="24"/>
        </w:rPr>
      </w:pPr>
      <w:r w:rsidRPr="00FE4A40">
        <w:rPr>
          <w:sz w:val="24"/>
          <w:szCs w:val="24"/>
        </w:rPr>
        <w:t xml:space="preserve">This suggests that </w:t>
      </w:r>
      <w:r w:rsidRPr="00FE4A40">
        <w:rPr>
          <w:b/>
          <w:bCs/>
          <w:sz w:val="24"/>
          <w:szCs w:val="24"/>
        </w:rPr>
        <w:t>highly experienced employees are not primarily responsible</w:t>
      </w:r>
      <w:r w:rsidRPr="00FE4A40">
        <w:rPr>
          <w:sz w:val="24"/>
          <w:szCs w:val="24"/>
        </w:rPr>
        <w:t xml:space="preserve"> for attrition. The company seems to have a higher turnover rate among newer employees, likely indicating that retention efforts should focus more on the early years of employment.</w:t>
      </w:r>
    </w:p>
    <w:p w14:paraId="50DA6659" w14:textId="77777777" w:rsidR="00FE4A40" w:rsidRPr="006C1CF9" w:rsidRDefault="00FE4A40" w:rsidP="00FE4A40">
      <w:pPr>
        <w:ind w:left="720"/>
        <w:rPr>
          <w:sz w:val="24"/>
          <w:szCs w:val="24"/>
        </w:rPr>
      </w:pPr>
    </w:p>
    <w:p w14:paraId="0735FBB0" w14:textId="77777777" w:rsidR="0062326B" w:rsidRDefault="0062326B" w:rsidP="0062326B">
      <w:pPr>
        <w:numPr>
          <w:ilvl w:val="0"/>
          <w:numId w:val="3"/>
        </w:numPr>
        <w:rPr>
          <w:sz w:val="24"/>
          <w:szCs w:val="24"/>
        </w:rPr>
      </w:pPr>
      <w:r w:rsidRPr="006C1CF9">
        <w:rPr>
          <w:sz w:val="24"/>
          <w:szCs w:val="24"/>
        </w:rPr>
        <w:t>How does the % salary hike play a crucial role in the increase in attrition of the employee?</w:t>
      </w:r>
    </w:p>
    <w:p w14:paraId="47D62540" w14:textId="269DBAD9" w:rsidR="00C1016B" w:rsidRPr="006C1CF9" w:rsidRDefault="00C1016B" w:rsidP="00C1016B">
      <w:pPr>
        <w:ind w:left="720"/>
        <w:rPr>
          <w:sz w:val="24"/>
          <w:szCs w:val="24"/>
        </w:rPr>
      </w:pPr>
      <w:r w:rsidRPr="00C1016B">
        <w:rPr>
          <w:sz w:val="24"/>
          <w:szCs w:val="24"/>
        </w:rPr>
        <w:t xml:space="preserve">Employees receiving a </w:t>
      </w:r>
      <w:r w:rsidRPr="00C1016B">
        <w:rPr>
          <w:b/>
          <w:bCs/>
          <w:sz w:val="24"/>
          <w:szCs w:val="24"/>
        </w:rPr>
        <w:t>10-20% salary hike</w:t>
      </w:r>
      <w:r w:rsidRPr="00C1016B">
        <w:rPr>
          <w:sz w:val="24"/>
          <w:szCs w:val="24"/>
        </w:rPr>
        <w:t xml:space="preserve"> show the highest attrition, suggesting dissatisfaction. Competitive salary increases are crucial for retention, as inadequate hikes may lead to employees seeking better opportunities.</w:t>
      </w:r>
    </w:p>
    <w:p w14:paraId="5B85FFF4" w14:textId="1A34FEE0" w:rsidR="00AA4288" w:rsidRPr="002A6FE0" w:rsidRDefault="002A6FE0" w:rsidP="002A6FE0">
      <w:pPr>
        <w:shd w:val="clear" w:color="auto" w:fill="FFFFFF"/>
        <w:spacing w:after="0" w:line="360" w:lineRule="auto"/>
        <w:rPr>
          <w:rFonts w:eastAsia="Times New Roman" w:cstheme="minorHAnsi"/>
          <w:b/>
          <w:bCs/>
          <w:color w:val="000000"/>
          <w:sz w:val="24"/>
          <w:szCs w:val="24"/>
          <w:lang w:eastAsia="en-IN"/>
        </w:rPr>
      </w:pPr>
      <w:r w:rsidRPr="002A6FE0">
        <w:rPr>
          <w:rFonts w:eastAsia="Times New Roman" w:cstheme="minorHAnsi"/>
          <w:b/>
          <w:bCs/>
          <w:color w:val="000000"/>
          <w:sz w:val="24"/>
          <w:szCs w:val="24"/>
          <w:lang w:eastAsia="en-IN"/>
        </w:rPr>
        <w:t>CONCLUSION:</w:t>
      </w:r>
    </w:p>
    <w:p w14:paraId="19F79579" w14:textId="30FA01A0" w:rsidR="00AF3E98" w:rsidRPr="002A6FE0" w:rsidRDefault="008E36CD" w:rsidP="00B666F0">
      <w:pPr>
        <w:pStyle w:val="ListParagraph"/>
        <w:shd w:val="clear" w:color="auto" w:fill="FFFFFF"/>
        <w:spacing w:after="0" w:line="270" w:lineRule="atLeast"/>
        <w:rPr>
          <w:rFonts w:eastAsia="Times New Roman" w:cstheme="minorHAnsi"/>
          <w:color w:val="000000"/>
          <w:sz w:val="24"/>
          <w:szCs w:val="24"/>
          <w:lang w:eastAsia="en-IN"/>
        </w:rPr>
      </w:pPr>
      <w:r w:rsidRPr="002A6FE0">
        <w:rPr>
          <w:rFonts w:eastAsia="Times New Roman" w:cstheme="minorHAnsi"/>
          <w:color w:val="000000"/>
          <w:sz w:val="24"/>
          <w:szCs w:val="24"/>
          <w:lang w:eastAsia="en-IN"/>
        </w:rPr>
        <w:t>The dashboard analysis reveals critical insights into employee attrition, highlighting factors such as educational background, job roles, age, and salary hikes. Addressing high attrition in specific groups, particularly Sales Executives and Developers, and ensuring competitive compensation can enhance retention efforts, ultimately leading to a more stable and satisfied workforce.</w:t>
      </w:r>
    </w:p>
    <w:sectPr w:rsidR="00AF3E98" w:rsidRPr="002A6FE0" w:rsidSect="00DA33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312BD"/>
    <w:multiLevelType w:val="multilevel"/>
    <w:tmpl w:val="924AB7D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563FD"/>
    <w:multiLevelType w:val="multilevel"/>
    <w:tmpl w:val="3D74F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63EEB"/>
    <w:multiLevelType w:val="hybridMultilevel"/>
    <w:tmpl w:val="1D36E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F05C60"/>
    <w:multiLevelType w:val="hybridMultilevel"/>
    <w:tmpl w:val="50BA7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4740F8"/>
    <w:multiLevelType w:val="multilevel"/>
    <w:tmpl w:val="5C74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33240"/>
    <w:multiLevelType w:val="hybridMultilevel"/>
    <w:tmpl w:val="E83C0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0572B0"/>
    <w:multiLevelType w:val="hybridMultilevel"/>
    <w:tmpl w:val="1D3C06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BAD0386"/>
    <w:multiLevelType w:val="hybridMultilevel"/>
    <w:tmpl w:val="DC148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153317"/>
    <w:multiLevelType w:val="hybridMultilevel"/>
    <w:tmpl w:val="4C166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DE4300"/>
    <w:multiLevelType w:val="hybridMultilevel"/>
    <w:tmpl w:val="4A923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A776AA"/>
    <w:multiLevelType w:val="multilevel"/>
    <w:tmpl w:val="311E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DF4AFE"/>
    <w:multiLevelType w:val="hybridMultilevel"/>
    <w:tmpl w:val="5B52F3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25A5AF1"/>
    <w:multiLevelType w:val="multilevel"/>
    <w:tmpl w:val="4EE6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4E47C8"/>
    <w:multiLevelType w:val="hybridMultilevel"/>
    <w:tmpl w:val="1DFA4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6A0C16"/>
    <w:multiLevelType w:val="hybridMultilevel"/>
    <w:tmpl w:val="950EA9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3054E6"/>
    <w:multiLevelType w:val="hybridMultilevel"/>
    <w:tmpl w:val="A2E480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479037409">
    <w:abstractNumId w:val="14"/>
  </w:num>
  <w:num w:numId="2" w16cid:durableId="19800661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2676130">
    <w:abstractNumId w:val="1"/>
  </w:num>
  <w:num w:numId="4" w16cid:durableId="859046040">
    <w:abstractNumId w:val="13"/>
  </w:num>
  <w:num w:numId="5" w16cid:durableId="735081234">
    <w:abstractNumId w:val="7"/>
  </w:num>
  <w:num w:numId="6" w16cid:durableId="1204826427">
    <w:abstractNumId w:val="9"/>
  </w:num>
  <w:num w:numId="7" w16cid:durableId="872112301">
    <w:abstractNumId w:val="2"/>
  </w:num>
  <w:num w:numId="8" w16cid:durableId="638730933">
    <w:abstractNumId w:val="8"/>
  </w:num>
  <w:num w:numId="9" w16cid:durableId="129247962">
    <w:abstractNumId w:val="3"/>
  </w:num>
  <w:num w:numId="10" w16cid:durableId="1879313609">
    <w:abstractNumId w:val="5"/>
  </w:num>
  <w:num w:numId="11" w16cid:durableId="1974556230">
    <w:abstractNumId w:val="12"/>
  </w:num>
  <w:num w:numId="12" w16cid:durableId="1012301808">
    <w:abstractNumId w:val="11"/>
  </w:num>
  <w:num w:numId="13" w16cid:durableId="2074154064">
    <w:abstractNumId w:val="10"/>
  </w:num>
  <w:num w:numId="14" w16cid:durableId="29383916">
    <w:abstractNumId w:val="4"/>
  </w:num>
  <w:num w:numId="15" w16cid:durableId="506942947">
    <w:abstractNumId w:val="6"/>
  </w:num>
  <w:num w:numId="16" w16cid:durableId="418912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C2"/>
    <w:rsid w:val="00063DAC"/>
    <w:rsid w:val="00137FB6"/>
    <w:rsid w:val="0014127C"/>
    <w:rsid w:val="001832B5"/>
    <w:rsid w:val="001D719A"/>
    <w:rsid w:val="001E68D5"/>
    <w:rsid w:val="00204340"/>
    <w:rsid w:val="002A6FE0"/>
    <w:rsid w:val="002D0FCF"/>
    <w:rsid w:val="003948DD"/>
    <w:rsid w:val="004945A3"/>
    <w:rsid w:val="00534766"/>
    <w:rsid w:val="005F1B2B"/>
    <w:rsid w:val="0062326B"/>
    <w:rsid w:val="0063063B"/>
    <w:rsid w:val="00651F5A"/>
    <w:rsid w:val="006A4E55"/>
    <w:rsid w:val="006B3006"/>
    <w:rsid w:val="006C1CF9"/>
    <w:rsid w:val="006C2C15"/>
    <w:rsid w:val="00736E85"/>
    <w:rsid w:val="007978A6"/>
    <w:rsid w:val="007A3F0B"/>
    <w:rsid w:val="007C416D"/>
    <w:rsid w:val="007D4355"/>
    <w:rsid w:val="00811B9E"/>
    <w:rsid w:val="00837FB5"/>
    <w:rsid w:val="008E36CD"/>
    <w:rsid w:val="009417DB"/>
    <w:rsid w:val="00963445"/>
    <w:rsid w:val="009B5550"/>
    <w:rsid w:val="009E11C0"/>
    <w:rsid w:val="00A42478"/>
    <w:rsid w:val="00A52410"/>
    <w:rsid w:val="00AA4288"/>
    <w:rsid w:val="00AF3E98"/>
    <w:rsid w:val="00B3355F"/>
    <w:rsid w:val="00B34252"/>
    <w:rsid w:val="00B666F0"/>
    <w:rsid w:val="00BD7F0B"/>
    <w:rsid w:val="00BF4246"/>
    <w:rsid w:val="00C1016B"/>
    <w:rsid w:val="00C33FCB"/>
    <w:rsid w:val="00C47707"/>
    <w:rsid w:val="00CA0CF4"/>
    <w:rsid w:val="00CA154A"/>
    <w:rsid w:val="00CE5C6A"/>
    <w:rsid w:val="00D05C92"/>
    <w:rsid w:val="00D47C34"/>
    <w:rsid w:val="00D72398"/>
    <w:rsid w:val="00D777CC"/>
    <w:rsid w:val="00DA33C2"/>
    <w:rsid w:val="00FE4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F3E9"/>
  <w15:chartTrackingRefBased/>
  <w15:docId w15:val="{C2453ACB-DB2B-48D9-9B52-56F6B097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3C2"/>
  </w:style>
  <w:style w:type="paragraph" w:styleId="Heading1">
    <w:name w:val="heading 1"/>
    <w:basedOn w:val="Normal"/>
    <w:next w:val="Normal"/>
    <w:link w:val="Heading1Char"/>
    <w:uiPriority w:val="9"/>
    <w:qFormat/>
    <w:rsid w:val="00DA33C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A33C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A33C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A33C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A33C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A33C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A33C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A33C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A33C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3C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A33C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A33C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A33C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A33C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A33C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A33C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A33C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A33C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A33C2"/>
    <w:pPr>
      <w:spacing w:line="240" w:lineRule="auto"/>
    </w:pPr>
    <w:rPr>
      <w:b/>
      <w:bCs/>
      <w:smallCaps/>
      <w:color w:val="595959" w:themeColor="text1" w:themeTint="A6"/>
    </w:rPr>
  </w:style>
  <w:style w:type="paragraph" w:styleId="Title">
    <w:name w:val="Title"/>
    <w:basedOn w:val="Normal"/>
    <w:next w:val="Normal"/>
    <w:link w:val="TitleChar"/>
    <w:uiPriority w:val="10"/>
    <w:qFormat/>
    <w:rsid w:val="00DA33C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A33C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A33C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A33C2"/>
    <w:rPr>
      <w:rFonts w:asciiTheme="majorHAnsi" w:eastAsiaTheme="majorEastAsia" w:hAnsiTheme="majorHAnsi" w:cstheme="majorBidi"/>
      <w:sz w:val="30"/>
      <w:szCs w:val="30"/>
    </w:rPr>
  </w:style>
  <w:style w:type="character" w:styleId="Strong">
    <w:name w:val="Strong"/>
    <w:basedOn w:val="DefaultParagraphFont"/>
    <w:uiPriority w:val="22"/>
    <w:qFormat/>
    <w:rsid w:val="00DA33C2"/>
    <w:rPr>
      <w:b/>
      <w:bCs/>
    </w:rPr>
  </w:style>
  <w:style w:type="character" w:styleId="Emphasis">
    <w:name w:val="Emphasis"/>
    <w:basedOn w:val="DefaultParagraphFont"/>
    <w:uiPriority w:val="20"/>
    <w:qFormat/>
    <w:rsid w:val="00DA33C2"/>
    <w:rPr>
      <w:i/>
      <w:iCs/>
      <w:color w:val="70AD47" w:themeColor="accent6"/>
    </w:rPr>
  </w:style>
  <w:style w:type="paragraph" w:styleId="NoSpacing">
    <w:name w:val="No Spacing"/>
    <w:uiPriority w:val="1"/>
    <w:qFormat/>
    <w:rsid w:val="00DA33C2"/>
    <w:pPr>
      <w:spacing w:after="0" w:line="240" w:lineRule="auto"/>
    </w:pPr>
  </w:style>
  <w:style w:type="paragraph" w:styleId="Quote">
    <w:name w:val="Quote"/>
    <w:basedOn w:val="Normal"/>
    <w:next w:val="Normal"/>
    <w:link w:val="QuoteChar"/>
    <w:uiPriority w:val="29"/>
    <w:qFormat/>
    <w:rsid w:val="00DA33C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A33C2"/>
    <w:rPr>
      <w:i/>
      <w:iCs/>
      <w:color w:val="262626" w:themeColor="text1" w:themeTint="D9"/>
    </w:rPr>
  </w:style>
  <w:style w:type="paragraph" w:styleId="IntenseQuote">
    <w:name w:val="Intense Quote"/>
    <w:basedOn w:val="Normal"/>
    <w:next w:val="Normal"/>
    <w:link w:val="IntenseQuoteChar"/>
    <w:uiPriority w:val="30"/>
    <w:qFormat/>
    <w:rsid w:val="00DA33C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A33C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A33C2"/>
    <w:rPr>
      <w:i/>
      <w:iCs/>
    </w:rPr>
  </w:style>
  <w:style w:type="character" w:styleId="IntenseEmphasis">
    <w:name w:val="Intense Emphasis"/>
    <w:basedOn w:val="DefaultParagraphFont"/>
    <w:uiPriority w:val="21"/>
    <w:qFormat/>
    <w:rsid w:val="00DA33C2"/>
    <w:rPr>
      <w:b/>
      <w:bCs/>
      <w:i/>
      <w:iCs/>
    </w:rPr>
  </w:style>
  <w:style w:type="character" w:styleId="SubtleReference">
    <w:name w:val="Subtle Reference"/>
    <w:basedOn w:val="DefaultParagraphFont"/>
    <w:uiPriority w:val="31"/>
    <w:qFormat/>
    <w:rsid w:val="00DA33C2"/>
    <w:rPr>
      <w:smallCaps/>
      <w:color w:val="595959" w:themeColor="text1" w:themeTint="A6"/>
    </w:rPr>
  </w:style>
  <w:style w:type="character" w:styleId="IntenseReference">
    <w:name w:val="Intense Reference"/>
    <w:basedOn w:val="DefaultParagraphFont"/>
    <w:uiPriority w:val="32"/>
    <w:qFormat/>
    <w:rsid w:val="00DA33C2"/>
    <w:rPr>
      <w:b/>
      <w:bCs/>
      <w:smallCaps/>
      <w:color w:val="70AD47" w:themeColor="accent6"/>
    </w:rPr>
  </w:style>
  <w:style w:type="character" w:styleId="BookTitle">
    <w:name w:val="Book Title"/>
    <w:basedOn w:val="DefaultParagraphFont"/>
    <w:uiPriority w:val="33"/>
    <w:qFormat/>
    <w:rsid w:val="00DA33C2"/>
    <w:rPr>
      <w:b/>
      <w:bCs/>
      <w:caps w:val="0"/>
      <w:smallCaps/>
      <w:spacing w:val="7"/>
      <w:sz w:val="21"/>
      <w:szCs w:val="21"/>
    </w:rPr>
  </w:style>
  <w:style w:type="paragraph" w:styleId="TOCHeading">
    <w:name w:val="TOC Heading"/>
    <w:basedOn w:val="Heading1"/>
    <w:next w:val="Normal"/>
    <w:uiPriority w:val="39"/>
    <w:semiHidden/>
    <w:unhideWhenUsed/>
    <w:qFormat/>
    <w:rsid w:val="00DA33C2"/>
    <w:pPr>
      <w:outlineLvl w:val="9"/>
    </w:pPr>
  </w:style>
  <w:style w:type="paragraph" w:styleId="ListParagraph">
    <w:name w:val="List Paragraph"/>
    <w:basedOn w:val="Normal"/>
    <w:uiPriority w:val="34"/>
    <w:qFormat/>
    <w:rsid w:val="006C2C15"/>
    <w:pPr>
      <w:ind w:left="720"/>
      <w:contextualSpacing/>
    </w:pPr>
  </w:style>
  <w:style w:type="paragraph" w:styleId="NormalWeb">
    <w:name w:val="Normal (Web)"/>
    <w:basedOn w:val="Normal"/>
    <w:uiPriority w:val="99"/>
    <w:semiHidden/>
    <w:unhideWhenUsed/>
    <w:rsid w:val="00063D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1584">
      <w:bodyDiv w:val="1"/>
      <w:marLeft w:val="0"/>
      <w:marRight w:val="0"/>
      <w:marTop w:val="0"/>
      <w:marBottom w:val="0"/>
      <w:divBdr>
        <w:top w:val="none" w:sz="0" w:space="0" w:color="auto"/>
        <w:left w:val="none" w:sz="0" w:space="0" w:color="auto"/>
        <w:bottom w:val="none" w:sz="0" w:space="0" w:color="auto"/>
        <w:right w:val="none" w:sz="0" w:space="0" w:color="auto"/>
      </w:divBdr>
    </w:div>
    <w:div w:id="172841809">
      <w:bodyDiv w:val="1"/>
      <w:marLeft w:val="0"/>
      <w:marRight w:val="0"/>
      <w:marTop w:val="0"/>
      <w:marBottom w:val="0"/>
      <w:divBdr>
        <w:top w:val="none" w:sz="0" w:space="0" w:color="auto"/>
        <w:left w:val="none" w:sz="0" w:space="0" w:color="auto"/>
        <w:bottom w:val="none" w:sz="0" w:space="0" w:color="auto"/>
        <w:right w:val="none" w:sz="0" w:space="0" w:color="auto"/>
      </w:divBdr>
    </w:div>
    <w:div w:id="186331641">
      <w:bodyDiv w:val="1"/>
      <w:marLeft w:val="0"/>
      <w:marRight w:val="0"/>
      <w:marTop w:val="0"/>
      <w:marBottom w:val="0"/>
      <w:divBdr>
        <w:top w:val="none" w:sz="0" w:space="0" w:color="auto"/>
        <w:left w:val="none" w:sz="0" w:space="0" w:color="auto"/>
        <w:bottom w:val="none" w:sz="0" w:space="0" w:color="auto"/>
        <w:right w:val="none" w:sz="0" w:space="0" w:color="auto"/>
      </w:divBdr>
    </w:div>
    <w:div w:id="460880750">
      <w:bodyDiv w:val="1"/>
      <w:marLeft w:val="0"/>
      <w:marRight w:val="0"/>
      <w:marTop w:val="0"/>
      <w:marBottom w:val="0"/>
      <w:divBdr>
        <w:top w:val="none" w:sz="0" w:space="0" w:color="auto"/>
        <w:left w:val="none" w:sz="0" w:space="0" w:color="auto"/>
        <w:bottom w:val="none" w:sz="0" w:space="0" w:color="auto"/>
        <w:right w:val="none" w:sz="0" w:space="0" w:color="auto"/>
      </w:divBdr>
    </w:div>
    <w:div w:id="518617552">
      <w:bodyDiv w:val="1"/>
      <w:marLeft w:val="0"/>
      <w:marRight w:val="0"/>
      <w:marTop w:val="0"/>
      <w:marBottom w:val="0"/>
      <w:divBdr>
        <w:top w:val="none" w:sz="0" w:space="0" w:color="auto"/>
        <w:left w:val="none" w:sz="0" w:space="0" w:color="auto"/>
        <w:bottom w:val="none" w:sz="0" w:space="0" w:color="auto"/>
        <w:right w:val="none" w:sz="0" w:space="0" w:color="auto"/>
      </w:divBdr>
    </w:div>
    <w:div w:id="589192336">
      <w:bodyDiv w:val="1"/>
      <w:marLeft w:val="0"/>
      <w:marRight w:val="0"/>
      <w:marTop w:val="0"/>
      <w:marBottom w:val="0"/>
      <w:divBdr>
        <w:top w:val="none" w:sz="0" w:space="0" w:color="auto"/>
        <w:left w:val="none" w:sz="0" w:space="0" w:color="auto"/>
        <w:bottom w:val="none" w:sz="0" w:space="0" w:color="auto"/>
        <w:right w:val="none" w:sz="0" w:space="0" w:color="auto"/>
      </w:divBdr>
      <w:divsChild>
        <w:div w:id="1423449271">
          <w:marLeft w:val="0"/>
          <w:marRight w:val="0"/>
          <w:marTop w:val="0"/>
          <w:marBottom w:val="0"/>
          <w:divBdr>
            <w:top w:val="none" w:sz="0" w:space="0" w:color="auto"/>
            <w:left w:val="none" w:sz="0" w:space="0" w:color="auto"/>
            <w:bottom w:val="none" w:sz="0" w:space="0" w:color="auto"/>
            <w:right w:val="none" w:sz="0" w:space="0" w:color="auto"/>
          </w:divBdr>
          <w:divsChild>
            <w:div w:id="3217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3622">
      <w:bodyDiv w:val="1"/>
      <w:marLeft w:val="0"/>
      <w:marRight w:val="0"/>
      <w:marTop w:val="0"/>
      <w:marBottom w:val="0"/>
      <w:divBdr>
        <w:top w:val="none" w:sz="0" w:space="0" w:color="auto"/>
        <w:left w:val="none" w:sz="0" w:space="0" w:color="auto"/>
        <w:bottom w:val="none" w:sz="0" w:space="0" w:color="auto"/>
        <w:right w:val="none" w:sz="0" w:space="0" w:color="auto"/>
      </w:divBdr>
    </w:div>
    <w:div w:id="972517019">
      <w:bodyDiv w:val="1"/>
      <w:marLeft w:val="0"/>
      <w:marRight w:val="0"/>
      <w:marTop w:val="0"/>
      <w:marBottom w:val="0"/>
      <w:divBdr>
        <w:top w:val="none" w:sz="0" w:space="0" w:color="auto"/>
        <w:left w:val="none" w:sz="0" w:space="0" w:color="auto"/>
        <w:bottom w:val="none" w:sz="0" w:space="0" w:color="auto"/>
        <w:right w:val="none" w:sz="0" w:space="0" w:color="auto"/>
      </w:divBdr>
    </w:div>
    <w:div w:id="1001279901">
      <w:bodyDiv w:val="1"/>
      <w:marLeft w:val="0"/>
      <w:marRight w:val="0"/>
      <w:marTop w:val="0"/>
      <w:marBottom w:val="0"/>
      <w:divBdr>
        <w:top w:val="none" w:sz="0" w:space="0" w:color="auto"/>
        <w:left w:val="none" w:sz="0" w:space="0" w:color="auto"/>
        <w:bottom w:val="none" w:sz="0" w:space="0" w:color="auto"/>
        <w:right w:val="none" w:sz="0" w:space="0" w:color="auto"/>
      </w:divBdr>
    </w:div>
    <w:div w:id="1004671795">
      <w:bodyDiv w:val="1"/>
      <w:marLeft w:val="0"/>
      <w:marRight w:val="0"/>
      <w:marTop w:val="0"/>
      <w:marBottom w:val="0"/>
      <w:divBdr>
        <w:top w:val="none" w:sz="0" w:space="0" w:color="auto"/>
        <w:left w:val="none" w:sz="0" w:space="0" w:color="auto"/>
        <w:bottom w:val="none" w:sz="0" w:space="0" w:color="auto"/>
        <w:right w:val="none" w:sz="0" w:space="0" w:color="auto"/>
      </w:divBdr>
      <w:divsChild>
        <w:div w:id="243685253">
          <w:marLeft w:val="0"/>
          <w:marRight w:val="0"/>
          <w:marTop w:val="0"/>
          <w:marBottom w:val="0"/>
          <w:divBdr>
            <w:top w:val="none" w:sz="0" w:space="0" w:color="auto"/>
            <w:left w:val="none" w:sz="0" w:space="0" w:color="auto"/>
            <w:bottom w:val="none" w:sz="0" w:space="0" w:color="auto"/>
            <w:right w:val="none" w:sz="0" w:space="0" w:color="auto"/>
          </w:divBdr>
          <w:divsChild>
            <w:div w:id="14573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6127">
      <w:bodyDiv w:val="1"/>
      <w:marLeft w:val="0"/>
      <w:marRight w:val="0"/>
      <w:marTop w:val="0"/>
      <w:marBottom w:val="0"/>
      <w:divBdr>
        <w:top w:val="none" w:sz="0" w:space="0" w:color="auto"/>
        <w:left w:val="none" w:sz="0" w:space="0" w:color="auto"/>
        <w:bottom w:val="none" w:sz="0" w:space="0" w:color="auto"/>
        <w:right w:val="none" w:sz="0" w:space="0" w:color="auto"/>
      </w:divBdr>
      <w:divsChild>
        <w:div w:id="1167212657">
          <w:marLeft w:val="0"/>
          <w:marRight w:val="0"/>
          <w:marTop w:val="0"/>
          <w:marBottom w:val="0"/>
          <w:divBdr>
            <w:top w:val="none" w:sz="0" w:space="0" w:color="auto"/>
            <w:left w:val="none" w:sz="0" w:space="0" w:color="auto"/>
            <w:bottom w:val="none" w:sz="0" w:space="0" w:color="auto"/>
            <w:right w:val="none" w:sz="0" w:space="0" w:color="auto"/>
          </w:divBdr>
          <w:divsChild>
            <w:div w:id="4330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71311">
      <w:bodyDiv w:val="1"/>
      <w:marLeft w:val="0"/>
      <w:marRight w:val="0"/>
      <w:marTop w:val="0"/>
      <w:marBottom w:val="0"/>
      <w:divBdr>
        <w:top w:val="none" w:sz="0" w:space="0" w:color="auto"/>
        <w:left w:val="none" w:sz="0" w:space="0" w:color="auto"/>
        <w:bottom w:val="none" w:sz="0" w:space="0" w:color="auto"/>
        <w:right w:val="none" w:sz="0" w:space="0" w:color="auto"/>
      </w:divBdr>
    </w:div>
    <w:div w:id="1566378322">
      <w:bodyDiv w:val="1"/>
      <w:marLeft w:val="0"/>
      <w:marRight w:val="0"/>
      <w:marTop w:val="0"/>
      <w:marBottom w:val="0"/>
      <w:divBdr>
        <w:top w:val="none" w:sz="0" w:space="0" w:color="auto"/>
        <w:left w:val="none" w:sz="0" w:space="0" w:color="auto"/>
        <w:bottom w:val="none" w:sz="0" w:space="0" w:color="auto"/>
        <w:right w:val="none" w:sz="0" w:space="0" w:color="auto"/>
      </w:divBdr>
    </w:div>
    <w:div w:id="1910799873">
      <w:bodyDiv w:val="1"/>
      <w:marLeft w:val="0"/>
      <w:marRight w:val="0"/>
      <w:marTop w:val="0"/>
      <w:marBottom w:val="0"/>
      <w:divBdr>
        <w:top w:val="none" w:sz="0" w:space="0" w:color="auto"/>
        <w:left w:val="none" w:sz="0" w:space="0" w:color="auto"/>
        <w:bottom w:val="none" w:sz="0" w:space="0" w:color="auto"/>
        <w:right w:val="none" w:sz="0" w:space="0" w:color="auto"/>
      </w:divBdr>
    </w:div>
    <w:div w:id="2025593723">
      <w:bodyDiv w:val="1"/>
      <w:marLeft w:val="0"/>
      <w:marRight w:val="0"/>
      <w:marTop w:val="0"/>
      <w:marBottom w:val="0"/>
      <w:divBdr>
        <w:top w:val="none" w:sz="0" w:space="0" w:color="auto"/>
        <w:left w:val="none" w:sz="0" w:space="0" w:color="auto"/>
        <w:bottom w:val="none" w:sz="0" w:space="0" w:color="auto"/>
        <w:right w:val="none" w:sz="0" w:space="0" w:color="auto"/>
      </w:divBdr>
    </w:div>
    <w:div w:id="213995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Suchismita Banik</dc:creator>
  <cp:keywords/>
  <dc:description/>
  <cp:lastModifiedBy>Suchismita Banik</cp:lastModifiedBy>
  <cp:revision>46</cp:revision>
  <dcterms:created xsi:type="dcterms:W3CDTF">2024-10-02T16:32:00Z</dcterms:created>
  <dcterms:modified xsi:type="dcterms:W3CDTF">2024-10-14T16:40:00Z</dcterms:modified>
</cp:coreProperties>
</file>