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Equipment Inspection Report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P-101 Mechanical Seal Wear Follow-up Inspection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INS-2026-0031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P-101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Centrifugal Feed Pump, Unit 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Unit 2 Pump Bay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2026-03-05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Inspected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M. Iyer (Maintenance Head)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Follow-up to Work Order D07 (WO-2026-0098); referenced by Incident Report D19 (2026-04-15)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Scope of Inspection</w:t>
      </w:r>
    </w:p>
    <w:p>
      <w:pPr>
        <w:spacing w:after="150"/>
      </w:pPr>
      <w:r>
        <w:rPr>
          <w:sz w:val="21"/>
          <w:szCs w:val="21"/>
        </w:rPr>
        <w:t xml:space="preserve">Follow-up inspection of P-101 mechanical seal assembly following seal replacement carried out under Work Order D07, to verify root cause of the original leak.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500"/>
        <w:gridCol w:w="2500"/>
      </w:tblGrid>
      <w:tr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Wear pattern on replaced seal face consistent with shaft misalignment rather than flush line blockage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Perform shaft alignment check at next planned shutdown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Seal flush line found clear, no blockage confirmed</w:t>
            </w:r>
          </w:p>
        </w:tc>
        <w:tc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sz w:val="20"/>
                <w:szCs w:val="20"/>
              </w:rPr>
              <w:t xml:space="preserve">No action required on flush line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Baseplate bolt torque within specification</w:t>
            </w:r>
          </w:p>
        </w:tc>
        <w:tc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sz w:val="20"/>
                <w:szCs w:val="20"/>
              </w:rPr>
              <w:t xml:space="preserve">No action required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Conclusion</w:t>
      </w:r>
    </w:p>
    <w:p>
      <w:pPr>
        <w:spacing w:after="150"/>
      </w:pPr>
      <w:r>
        <w:rPr>
          <w:sz w:val="21"/>
          <w:szCs w:val="21"/>
        </w:rPr>
        <w:t xml:space="preserve">The original seal leak on P-101 was most likely caused by shaft misalignment rather than flush line blockage as initially suspected in Work Order D07. Continued operation without correcting alignment may lead to recurrence.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Recommendation</w:t>
      </w:r>
    </w:p>
    <w:p>
      <w:pPr>
        <w:spacing w:after="150"/>
      </w:pPr>
      <w:r>
        <w:rPr>
          <w:sz w:val="21"/>
          <w:szCs w:val="21"/>
        </w:rPr>
        <w:t xml:space="preserve">Schedule a laser shaft alignment check on P-101 during the next planned shutdown. Monitor seal condition closely in the interim.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Inspector Signature: ____________________</w:t>
      </w:r>
    </w:p>
    <w:p>
      <w:pPr>
        <w:spacing w:before="100"/>
      </w:pPr>
      <w:r>
        <w:rPr>
          <w:sz w:val="20"/>
          <w:szCs w:val="20"/>
        </w:rPr>
        <w:t xml:space="preserve">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2026-07-17T13:02:24.475Z</dcterms:created>
  <dcterms:modified xsi:type="dcterms:W3CDTF">2026-07-17T13:02:24.475Z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