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5F"/>
          <w:sz w:val="28"/>
          <w:szCs w:val="28"/>
        </w:rPr>
        <w:t xml:space="preserve">Suryanagar Refinery, Gujarat</w:t>
      </w:r>
    </w:p>
    <w:p>
      <w:pPr>
        <w:pBdr>
          <w:bottom w:val="single" w:color="1F4E5F" w:sz="6"/>
        </w:pBdr>
        <w:spacing w:after="200"/>
        <w:jc w:val="center"/>
      </w:pPr>
      <w:r>
        <w:rPr>
          <w:i/>
          <w:iCs/>
          <w:sz w:val="22"/>
          <w:szCs w:val="22"/>
        </w:rPr>
        <w:t xml:space="preserve">Hot Work Permit</w:t>
      </w:r>
    </w:p>
    <w:p>
      <w:pPr>
        <w:pStyle w:val="Heading1"/>
        <w:spacing w:after="200"/>
      </w:pPr>
      <w:r>
        <w:rPr>
          <w:b/>
          <w:bCs/>
          <w:color w:val="1F4E5F"/>
        </w:rPr>
        <w:t xml:space="preserve">Hot Work Permit - V-204 Shell Repair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Document Number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HWP-2026-0057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Equipment / Area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V-204 - Naphtha Storage Tank, 5000 kL capacity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Applicable To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Welding and grinding work on V-204 lower shell course per Work Order WO-2026-0142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Permit Valid From/To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2026-04-05, 08:00 to 18:00 (single shift, renewable)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R. Sharma (Shift Engineer)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A. Nair (Safety Officer)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4E5F"/>
        </w:rPr>
        <w:t xml:space="preserve">1. Purpose</w:t>
      </w:r>
    </w:p>
    <w:p>
      <w:pPr>
        <w:spacing w:after="150"/>
      </w:pPr>
      <w:r>
        <w:rPr>
          <w:sz w:val="21"/>
          <w:szCs w:val="21"/>
        </w:rPr>
        <w:t xml:space="preserve">To authorize and control hot work (welding/grinding) required to repair the external corrosion on tank V-204 identified in Inspection Report INS-2026-0011, under Work Order WO-2026-0142.</w:t>
      </w:r>
    </w:p>
    <w:p>
      <w:pPr>
        <w:pStyle w:val="Heading2"/>
        <w:spacing w:after="150" w:before="300"/>
      </w:pPr>
      <w:r>
        <w:rPr>
          <w:b/>
          <w:bCs/>
          <w:color w:val="1F4E5F"/>
        </w:rPr>
        <w:t xml:space="preserve">2. Work Authorized / Steps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Isolate and de-energize any electrical equipment within the hot work radius.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Confirm gas testing (LEL, O2, H2S) at the work location prior to commencement, and repeat every 2 hours during work.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Erect scaffold at the tank base as required for shell access; verify scaffold tagged and inspected before use.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Position fire extinguishers and assign a dedicated fire watch for the duration of hot work plus 30 minutes after completion.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Carry out grit blasting, weld repair, and recoating per the work order scope.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Fire watch to confirm area is clear and cool before permit closure.</w:t>
      </w:r>
    </w:p>
    <w:p>
      <w:pPr>
        <w:pStyle w:val="Heading2"/>
        <w:spacing w:after="150" w:before="300"/>
      </w:pPr>
      <w:r>
        <w:rPr>
          <w:b/>
          <w:bCs/>
          <w:color w:val="1F4E5F"/>
        </w:rPr>
        <w:t xml:space="preserve">3. Precautions / Safety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Fire watch mandatory at all times during welding/grinding.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Gas testing must be repeated if work is interrupted for more than 30 minutes.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Scaffold stability to be re-verified if work is paused overnight.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PPE: fire-resistant coveralls, welding shield, safety harness where working at height.</w:t>
      </w:r>
    </w:p>
    <w:p>
      <w:pPr>
        <w:pStyle w:val="Heading2"/>
        <w:spacing w:after="150" w:before="300"/>
      </w:pPr>
      <w:r>
        <w:rPr>
          <w:b/>
          <w:bCs/>
          <w:color w:val="1F4E5F"/>
        </w:rPr>
        <w:t xml:space="preserve">4. References / Linked Documents</w:t>
      </w:r>
    </w:p>
    <w:p>
      <w:pPr>
        <w:spacing w:after="150"/>
      </w:pPr>
      <w:r>
        <w:rPr>
          <w:sz w:val="21"/>
          <w:szCs w:val="21"/>
        </w:rPr>
        <w:t xml:space="preserve">Work Order WO-2026-0142 (V-204 Corrosion Repair); Inspection Report INS-2026-0011; Confined Space Entry Procedure (if internal access required)</w:t>
      </w:r>
    </w:p>
    <w:p>
      <w:pPr>
        <w:spacing w:before="400"/>
      </w:pPr>
      <w:r>
        <w:t xml:space="preserve"/>
      </w:r>
    </w:p>
    <w:p>
      <w:pPr>
        <w:spacing w:after="100"/>
      </w:pPr>
      <w:r>
        <w:rPr>
          <w:sz w:val="20"/>
          <w:szCs w:val="20"/>
        </w:rPr>
        <w:t xml:space="preserve">Permit Issuer (Safety Officer): ____________________   Date/Time: ____________________</w:t>
      </w:r>
    </w:p>
    <w:p>
      <w:pPr>
        <w:spacing w:after="100"/>
      </w:pPr>
      <w:r>
        <w:rPr>
          <w:sz w:val="20"/>
          <w:szCs w:val="20"/>
        </w:rPr>
        <w:t xml:space="preserve">Permit Receiver (Work Executor): ____________________   Date/Time: ____________________</w:t>
      </w:r>
    </w:p>
    <w:p>
      <w:pPr>
        <w:spacing w:after="100"/>
      </w:pPr>
      <w:r>
        <w:rPr>
          <w:sz w:val="20"/>
          <w:szCs w:val="20"/>
        </w:rPr>
        <w:t xml:space="preserve">Permit Closed By: ____________________   Date/Time: 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2026-07-17T18:16:59.949Z</dcterms:created>
  <dcterms:modified xsi:type="dcterms:W3CDTF">2026-07-17T18:16:59.964Z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