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83BFCF">
      <w:pPr>
        <w:rPr>
          <w:b/>
          <w:bCs/>
        </w:rPr>
      </w:pPr>
    </w:p>
    <w:p w14:paraId="3562257E">
      <w:pPr>
        <w:rPr>
          <w:b/>
          <w:bCs/>
        </w:rPr>
      </w:pPr>
      <w:r>
        <w:rPr>
          <w:b/>
          <w:bCs/>
        </w:rPr>
        <w:t xml:space="preserve">Case Study ID: </w:t>
      </w:r>
    </w:p>
    <w:p w14:paraId="11451C95">
      <w:pPr>
        <w:rPr>
          <w:b/>
          <w:bCs/>
        </w:rPr>
      </w:pPr>
    </w:p>
    <w:p w14:paraId="23663063">
      <w:pPr>
        <w:pStyle w:val="2"/>
        <w:pBdr>
          <w:top w:val="single" w:color="auto" w:sz="2" w:space="0"/>
          <w:left w:val="single" w:color="auto" w:sz="2" w:space="0"/>
          <w:bottom w:val="single" w:color="auto" w:sz="2" w:space="0"/>
          <w:right w:val="single" w:color="auto" w:sz="2" w:space="0"/>
        </w:pBdr>
        <w:spacing w:before="336" w:beforeAutospacing="0" w:after="126" w:afterAutospacing="0" w:line="19" w:lineRule="atLeast"/>
        <w:rPr>
          <w:rFonts w:hint="default" w:ascii="Times New Roman" w:hAnsi="Times New Roman" w:eastAsia="Yu Gothic UI Light" w:cs="Times New Roman"/>
          <w:sz w:val="32"/>
          <w:szCs w:val="32"/>
          <w:lang w:val="en-IN"/>
        </w:rPr>
      </w:pPr>
      <w:r>
        <w:t>1</w:t>
      </w:r>
      <w:r>
        <w:rPr>
          <w:sz w:val="40"/>
          <w:szCs w:val="40"/>
        </w:rPr>
        <w:t>. Title</w:t>
      </w:r>
      <w:r>
        <w:rPr>
          <w:rFonts w:hint="default"/>
          <w:sz w:val="40"/>
          <w:szCs w:val="40"/>
          <w:lang w:val="en-IN"/>
        </w:rPr>
        <w:t xml:space="preserve"> </w:t>
      </w:r>
      <w:r>
        <w:rPr>
          <w:rFonts w:hint="default"/>
          <w:sz w:val="28"/>
          <w:szCs w:val="28"/>
          <w:lang w:val="en-IN"/>
        </w:rPr>
        <w:t>:</w:t>
      </w:r>
      <w:r>
        <w:rPr>
          <w:rFonts w:hint="default"/>
          <w:lang w:val="en-IN"/>
        </w:rPr>
        <w:t xml:space="preserve">    </w:t>
      </w:r>
      <w:r>
        <w:rPr>
          <w:rFonts w:hint="default" w:ascii="Segoe UI Variable Display Light" w:hAnsi="Segoe UI Variable Display Light" w:cs="Segoe UI Variable Display Light"/>
          <w:sz w:val="40"/>
          <w:szCs w:val="40"/>
          <w:lang w:val="en-IN"/>
        </w:rPr>
        <w:t xml:space="preserve"> </w:t>
      </w:r>
      <w:r>
        <w:rPr>
          <w:rFonts w:hint="default" w:ascii="Times New Roman" w:hAnsi="Times New Roman" w:cs="Times New Roman"/>
          <w:sz w:val="32"/>
          <w:szCs w:val="32"/>
          <w:lang w:val="en-IN"/>
        </w:rPr>
        <w:t>ONLINE GAMING</w:t>
      </w:r>
    </w:p>
    <w:p w14:paraId="225AF88B">
      <w:pPr>
        <w:rPr>
          <w:b/>
          <w:bCs/>
          <w:lang w:val="en-IN"/>
        </w:rPr>
      </w:pPr>
    </w:p>
    <w:p w14:paraId="16FDB747">
      <w:pPr>
        <w:rPr>
          <w:rFonts w:hint="default" w:ascii="Times New Roman" w:hAnsi="Times New Roman" w:cs="Times New Roman"/>
          <w:b/>
          <w:bCs/>
          <w:sz w:val="28"/>
          <w:szCs w:val="28"/>
        </w:rPr>
      </w:pPr>
      <w:r>
        <w:rPr>
          <w:rFonts w:hint="default" w:ascii="Times New Roman" w:hAnsi="Times New Roman" w:cs="Times New Roman"/>
          <w:b/>
          <w:bCs/>
          <w:sz w:val="28"/>
          <w:szCs w:val="28"/>
        </w:rPr>
        <w:t>2. Introduction</w:t>
      </w:r>
    </w:p>
    <w:p w14:paraId="1E6CDCE9">
      <w:pPr>
        <w:pStyle w:val="11"/>
        <w:numPr>
          <w:ilvl w:val="0"/>
          <w:numId w:val="1"/>
        </w:numPr>
        <w:rPr>
          <w:rFonts w:hint="default" w:ascii="Times New Roman" w:hAnsi="Times New Roman" w:cs="Times New Roman"/>
          <w:sz w:val="24"/>
          <w:szCs w:val="24"/>
        </w:rPr>
      </w:pPr>
      <w:r>
        <w:rPr>
          <w:b/>
          <w:bCs/>
          <w:sz w:val="28"/>
          <w:szCs w:val="28"/>
        </w:rPr>
        <w:t>Overview</w:t>
      </w:r>
      <w:r>
        <w:rPr>
          <w:b/>
          <w:bCs/>
        </w:rPr>
        <w:t xml:space="preserve"> </w:t>
      </w:r>
      <w:r>
        <w:rPr>
          <w:b/>
          <w:bCs/>
          <w:lang w:val="en-IN"/>
        </w:rPr>
        <w:t xml:space="preserve">: </w:t>
      </w:r>
      <w:r>
        <w:rPr>
          <w:rFonts w:hint="default" w:ascii="Times New Roman" w:hAnsi="Times New Roman" w:cs="Times New Roman"/>
          <w:b/>
          <w:bCs/>
          <w:sz w:val="24"/>
          <w:szCs w:val="24"/>
          <w:lang w:val="en-IN"/>
        </w:rPr>
        <w:t xml:space="preserve"> </w:t>
      </w:r>
      <w:r>
        <w:rPr>
          <w:rFonts w:hint="default" w:ascii="Times New Roman" w:hAnsi="Times New Roman" w:eastAsia="SimSun" w:cs="Times New Roman"/>
          <w:sz w:val="24"/>
          <w:szCs w:val="24"/>
        </w:rPr>
        <w:t>Online gaming has become a global phenomenon, with millions of players engaging in multiplayer games across various platforms. The success of these games depends heavily on robust network infrastructures that can handle high traffic, low latency, and real-time data synchronization. As the demand for immersive and interactive gaming experiences grows, so do the challenges in network management, security, and efficiency.</w:t>
      </w:r>
    </w:p>
    <w:p w14:paraId="5163A060">
      <w:pPr>
        <w:pStyle w:val="3"/>
        <w:shd w:val="clear" w:color="auto" w:fill="FFFFFF"/>
        <w:spacing w:before="144" w:beforeAutospacing="0" w:afterAutospacing="0"/>
        <w:jc w:val="both"/>
        <w:rPr>
          <w:rFonts w:hint="default" w:ascii="Segoe UI" w:hAnsi="Segoe UI" w:eastAsia="Segoe UI" w:cs="Segoe UI"/>
          <w:color w:val="111111"/>
          <w:shd w:val="clear" w:color="auto" w:fill="FFFFFF"/>
        </w:rPr>
      </w:pPr>
      <w:r>
        <w:rPr>
          <w:rFonts w:hint="default" w:ascii="Segoe UI" w:hAnsi="Segoe UI" w:eastAsia="Segoe UI" w:cs="Segoe UI"/>
          <w:color w:val="111111"/>
          <w:shd w:val="clear" w:color="auto" w:fill="FFFFFF"/>
        </w:rPr>
        <w:t>Modern Telecommunication Technologies</w:t>
      </w:r>
    </w:p>
    <w:p w14:paraId="0B2A2758">
      <w:pPr>
        <w:pStyle w:val="11"/>
        <w:ind w:left="360"/>
        <w:jc w:val="both"/>
        <w:rPr>
          <w:rFonts w:hint="default" w:ascii="Times New Roman" w:hAnsi="Times New Roman" w:cs="Times New Roman"/>
          <w:sz w:val="24"/>
          <w:szCs w:val="24"/>
        </w:rPr>
      </w:pPr>
      <w:r>
        <w:rPr>
          <w:rFonts w:hint="default" w:ascii="Times New Roman" w:hAnsi="Times New Roman" w:eastAsia="SimSun" w:cs="Times New Roman"/>
          <w:sz w:val="24"/>
          <w:szCs w:val="24"/>
        </w:rPr>
        <w:t>Modern telecommunication technologies, such as 5G, fiber-optic networks, and advanced Wi-Fi standards (Wi-Fi 6), play a critical role in supporting the demands of online gaming. These technologies provide high-speed data transfer, reduced latency, and increased bandwidth, which are essential for maintaining seamless gaming experiences. The integration of cloud computing and edge computing also helps in reducing latency by processing data closer to the user, thus enhancing the overall gaming performance.</w:t>
      </w:r>
    </w:p>
    <w:p w14:paraId="6B340AB2">
      <w:pPr>
        <w:rPr>
          <w:rFonts w:hint="default" w:ascii="Times New Roman" w:hAnsi="Times New Roman" w:cs="Times New Roman"/>
          <w:b/>
          <w:bCs/>
          <w:sz w:val="28"/>
          <w:szCs w:val="28"/>
        </w:rPr>
      </w:pPr>
      <w:r>
        <w:rPr>
          <w:rFonts w:hint="default" w:ascii="Times New Roman" w:hAnsi="Times New Roman" w:cs="Times New Roman"/>
          <w:b/>
          <w:bCs/>
          <w:sz w:val="28"/>
          <w:szCs w:val="28"/>
        </w:rPr>
        <w:t>3. Background</w:t>
      </w:r>
    </w:p>
    <w:p w14:paraId="187DFA5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Online gaming has evolved from simple text-based games to complex multiplayer environments that require real-time interactions between players across the globe. The gaming industry generates billions of dollars annually, with games like Fortnite, PUBG, and Call of Duty leading the market. As the gaming industry grows, so do the challenges associated with maintaining a stable and secure network infrastructure that can support millions of simultaneous connections.</w:t>
      </w:r>
    </w:p>
    <w:p w14:paraId="011AF98B">
      <w:pPr>
        <w:rPr>
          <w:rFonts w:ascii="SimSun" w:hAnsi="SimSun" w:eastAsia="SimSun" w:cs="SimSun"/>
          <w:sz w:val="24"/>
          <w:szCs w:val="24"/>
        </w:rPr>
      </w:pPr>
    </w:p>
    <w:p w14:paraId="3488E9B0">
      <w:pPr>
        <w:rPr>
          <w:rFonts w:hint="default" w:ascii="Times New Roman" w:hAnsi="Times New Roman" w:cs="Times New Roman"/>
          <w:b/>
          <w:bCs/>
          <w:sz w:val="28"/>
          <w:szCs w:val="28"/>
        </w:rPr>
      </w:pPr>
      <w:r>
        <w:rPr>
          <w:rFonts w:hint="default" w:ascii="Times New Roman" w:hAnsi="Times New Roman" w:cs="Times New Roman"/>
          <w:b/>
          <w:bCs/>
          <w:sz w:val="28"/>
          <w:szCs w:val="28"/>
        </w:rPr>
        <w:t>4. Problem Statement</w:t>
      </w:r>
    </w:p>
    <w:p w14:paraId="0379E753">
      <w:pPr>
        <w:pStyle w:val="11"/>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Challenges Faced</w:t>
      </w:r>
      <w:r>
        <w:rPr>
          <w:rFonts w:hint="default" w:ascii="Times New Roman" w:hAnsi="Times New Roman" w:cs="Times New Roman"/>
          <w:sz w:val="24"/>
          <w:szCs w:val="24"/>
          <w:lang w:val="en-IN"/>
        </w:rPr>
        <w:t>:</w:t>
      </w:r>
    </w:p>
    <w:p w14:paraId="2B7D219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One of the primary challenges in online gaming is ensuring low latency and high reliability in data transmission. Latency, or the delay between a player's action and the game's response, can significantly impact the gaming experience. High latency can lead to lag, which frustrates players and can result in a loss of competitive advantage. Additionally, the growing threat of </w:t>
      </w:r>
      <w:bookmarkStart w:id="0" w:name="_GoBack"/>
      <w:bookmarkEnd w:id="0"/>
      <w:r>
        <w:rPr>
          <w:rFonts w:hint="default" w:ascii="Times New Roman" w:hAnsi="Times New Roman" w:eastAsia="SimSun" w:cs="Times New Roman"/>
          <w:sz w:val="24"/>
          <w:szCs w:val="24"/>
        </w:rPr>
        <w:t>cyber-attacks, such as Distributed Denial of Service (DDoS) attacks, poses a significant risk to the security and stability of online gaming platforms.</w:t>
      </w:r>
    </w:p>
    <w:p w14:paraId="3A94966D">
      <w:pPr>
        <w:rPr>
          <w:rFonts w:ascii="SimSun" w:hAnsi="SimSun" w:eastAsia="SimSun" w:cs="SimSun"/>
          <w:sz w:val="24"/>
          <w:szCs w:val="24"/>
        </w:rPr>
      </w:pPr>
    </w:p>
    <w:p w14:paraId="57780819">
      <w:pPr>
        <w:rPr>
          <w:b/>
          <w:bCs/>
          <w:sz w:val="28"/>
          <w:szCs w:val="28"/>
        </w:rPr>
      </w:pPr>
      <w:r>
        <w:rPr>
          <w:rFonts w:hint="default" w:ascii="Times New Roman" w:hAnsi="Times New Roman" w:cs="Times New Roman"/>
          <w:b/>
          <w:bCs/>
          <w:sz w:val="28"/>
          <w:szCs w:val="28"/>
        </w:rPr>
        <w:t>5. Proposed Solutions</w:t>
      </w:r>
    </w:p>
    <w:p w14:paraId="32DB8C76">
      <w:pPr>
        <w:pStyle w:val="9"/>
        <w:shd w:val="clear" w:color="auto" w:fill="FFFFFF"/>
        <w:spacing w:before="144" w:beforeAutospacing="0" w:afterAutospacing="0"/>
        <w:rPr>
          <w:rFonts w:hint="default" w:ascii="Times New Roman" w:hAnsi="Times New Roman" w:eastAsia="Segoe UI" w:cs="Times New Roman"/>
          <w:color w:val="111111"/>
          <w:sz w:val="24"/>
          <w:szCs w:val="24"/>
          <w:shd w:val="clear" w:color="auto" w:fill="FFFFFF"/>
        </w:rPr>
      </w:pPr>
      <w:r>
        <w:rPr>
          <w:rFonts w:hint="default" w:ascii="Times New Roman" w:hAnsi="Times New Roman" w:eastAsia="Segoe UI" w:cs="Times New Roman"/>
          <w:color w:val="111111"/>
          <w:sz w:val="24"/>
          <w:szCs w:val="24"/>
          <w:shd w:val="clear" w:color="auto" w:fill="FFFFFF"/>
          <w:lang w:val="en-IN"/>
        </w:rPr>
        <w:t xml:space="preserve">Online Gamming </w:t>
      </w:r>
      <w:r>
        <w:rPr>
          <w:rFonts w:hint="default" w:ascii="Times New Roman" w:hAnsi="Times New Roman" w:eastAsia="Segoe UI" w:cs="Times New Roman"/>
          <w:color w:val="111111"/>
          <w:sz w:val="24"/>
          <w:szCs w:val="24"/>
          <w:shd w:val="clear" w:color="auto" w:fill="FFFFFF"/>
        </w:rPr>
        <w:t xml:space="preserve"> includes  to address these challenges through a strategic approach:</w:t>
      </w:r>
    </w:p>
    <w:p w14:paraId="451E7235">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Enhanced Network Infrastructure:</w:t>
      </w:r>
      <w:r>
        <w:rPr>
          <w:rFonts w:hint="default" w:ascii="Times New Roman" w:hAnsi="Times New Roman" w:cs="Times New Roman"/>
          <w:sz w:val="24"/>
          <w:szCs w:val="24"/>
        </w:rPr>
        <w:t xml:space="preserve"> Upgrading to 5G networks and deploying fiber-optic cables can significantly reduce latency and increase bandwidth, ensuring smoother gameplay.</w:t>
      </w:r>
    </w:p>
    <w:p w14:paraId="0730F177">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Edge Computing:</w:t>
      </w:r>
      <w:r>
        <w:rPr>
          <w:rFonts w:hint="default" w:ascii="Times New Roman" w:hAnsi="Times New Roman" w:cs="Times New Roman"/>
          <w:sz w:val="24"/>
          <w:szCs w:val="24"/>
        </w:rPr>
        <w:t xml:space="preserve"> By processing data closer to the players, edge computing reduces the time it takes for data to travel between the player and the game server, thus lowering latency.</w:t>
      </w:r>
    </w:p>
    <w:p w14:paraId="7295F5FA">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Advanced Compression Techniques:</w:t>
      </w:r>
      <w:r>
        <w:rPr>
          <w:rFonts w:hint="default" w:ascii="Times New Roman" w:hAnsi="Times New Roman" w:cs="Times New Roman"/>
          <w:sz w:val="24"/>
          <w:szCs w:val="24"/>
        </w:rPr>
        <w:t xml:space="preserve"> Implementing data compression algorithms can reduce the amount of data transmitted over the network, further reducing latency and improving the gaming experience.</w:t>
      </w:r>
    </w:p>
    <w:p w14:paraId="1298D3AD">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Security Measures:</w:t>
      </w:r>
      <w:r>
        <w:rPr>
          <w:rFonts w:hint="default" w:ascii="Times New Roman" w:hAnsi="Times New Roman" w:cs="Times New Roman"/>
          <w:sz w:val="24"/>
          <w:szCs w:val="24"/>
        </w:rPr>
        <w:t xml:space="preserve"> Incorporating advanced security protocols, such as encryption, multi-factor authentication, and DDoS protection, can safeguard online gaming platforms from cyber threats.</w:t>
      </w:r>
    </w:p>
    <w:p w14:paraId="14E6A48D">
      <w:pPr>
        <w:pStyle w:val="11"/>
        <w:ind w:left="0"/>
        <w:rPr>
          <w:b/>
          <w:bCs/>
          <w:sz w:val="32"/>
          <w:szCs w:val="32"/>
          <w:lang w:val="en-IN"/>
        </w:rPr>
      </w:pPr>
    </w:p>
    <w:p w14:paraId="26A91259">
      <w:pPr>
        <w:pStyle w:val="11"/>
        <w:ind w:left="0"/>
        <w:rPr>
          <w:rFonts w:hint="default" w:ascii="Times New Roman" w:hAnsi="Times New Roman" w:eastAsia="Segoe UI" w:cs="Times New Roman"/>
          <w:color w:val="111111"/>
          <w:sz w:val="28"/>
          <w:szCs w:val="28"/>
        </w:rPr>
      </w:pPr>
      <w:r>
        <w:rPr>
          <w:rFonts w:hint="default" w:ascii="Times New Roman" w:hAnsi="Times New Roman" w:cs="Times New Roman"/>
          <w:b/>
          <w:bCs/>
          <w:sz w:val="28"/>
          <w:szCs w:val="28"/>
          <w:lang w:val="en-IN"/>
        </w:rPr>
        <w:t>6.</w:t>
      </w:r>
      <w:r>
        <w:rPr>
          <w:rFonts w:hint="default" w:ascii="Times New Roman" w:hAnsi="Times New Roman" w:cs="Times New Roman"/>
          <w:b/>
          <w:bCs/>
          <w:sz w:val="28"/>
          <w:szCs w:val="28"/>
        </w:rPr>
        <w:t>Results and Analysis</w:t>
      </w:r>
      <w:r>
        <w:rPr>
          <w:rFonts w:hint="default" w:ascii="Times New Roman" w:hAnsi="Times New Roman" w:cs="Times New Roman"/>
          <w:b/>
          <w:bCs/>
          <w:sz w:val="28"/>
          <w:szCs w:val="28"/>
          <w:lang w:val="en-IN"/>
        </w:rPr>
        <w:t xml:space="preserve">: </w:t>
      </w:r>
    </w:p>
    <w:p w14:paraId="1DCA29E9">
      <w:pPr>
        <w:spacing w:beforeAutospacing="1" w:after="0" w:afterAutospacing="1"/>
        <w:ind w:left="-360"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Implementing these solutions has shown a significant improvement in the performance of online gaming platforms. For instance, the adoption of 5G technology has reduced latency to less than 10 milliseconds in some regions, providing near-instantaneous responses in games.  Security measures have also been effective in mitigating cyber threats, ensuring a safer and more stable gaming environment.</w:t>
      </w:r>
    </w:p>
    <w:p w14:paraId="1CF1A75E">
      <w:pPr>
        <w:spacing w:beforeAutospacing="1" w:after="0" w:afterAutospacing="1"/>
        <w:ind w:left="-360" w:firstLine="480" w:firstLineChars="150"/>
        <w:rPr>
          <w:b/>
          <w:bCs/>
          <w:sz w:val="32"/>
          <w:szCs w:val="32"/>
          <w:lang w:val="en-IN"/>
        </w:rPr>
      </w:pPr>
    </w:p>
    <w:p w14:paraId="3A0DE473">
      <w:pPr>
        <w:spacing w:beforeAutospacing="1" w:after="0" w:afterAutospacing="1"/>
        <w:ind w:left="-360" w:firstLine="420" w:firstLineChars="150"/>
        <w:rPr>
          <w:rFonts w:hint="default" w:ascii="Times New Roman" w:hAnsi="Times New Roman" w:cs="Times New Roman"/>
          <w:b/>
          <w:bCs/>
          <w:sz w:val="28"/>
          <w:szCs w:val="28"/>
        </w:rPr>
      </w:pPr>
      <w:r>
        <w:rPr>
          <w:rFonts w:hint="default" w:ascii="Times New Roman" w:hAnsi="Times New Roman" w:cs="Times New Roman"/>
          <w:b/>
          <w:bCs/>
          <w:sz w:val="28"/>
          <w:szCs w:val="28"/>
          <w:lang w:val="en-IN"/>
        </w:rPr>
        <w:t>7.</w:t>
      </w:r>
      <w:r>
        <w:rPr>
          <w:rFonts w:hint="default" w:ascii="Times New Roman" w:hAnsi="Times New Roman" w:cs="Times New Roman"/>
          <w:b/>
          <w:bCs/>
          <w:sz w:val="28"/>
          <w:szCs w:val="28"/>
        </w:rPr>
        <w:t xml:space="preserve"> Security Integration</w:t>
      </w:r>
    </w:p>
    <w:p w14:paraId="4201EEF0">
      <w:pPr>
        <w:spacing w:beforeAutospacing="1" w:after="0" w:afterAutospacing="1"/>
        <w:ind w:left="-360"/>
        <w:rPr>
          <w:sz w:val="24"/>
          <w:szCs w:val="24"/>
        </w:rPr>
      </w:pPr>
    </w:p>
    <w:p w14:paraId="5C71D2C9">
      <w:pPr>
        <w:rPr>
          <w:rFonts w:hint="default" w:ascii="Times New Roman" w:hAnsi="Times New Roman" w:cs="Times New Roman"/>
        </w:rPr>
      </w:pPr>
      <w:r>
        <w:rPr>
          <w:rFonts w:hint="default" w:ascii="Times New Roman" w:hAnsi="Times New Roman" w:eastAsia="SimSun" w:cs="Times New Roman"/>
          <w:sz w:val="24"/>
          <w:szCs w:val="24"/>
        </w:rPr>
        <w:t>Security is a critical aspect of online gaming, as players' personal information and financial data are often at risk. Integrating security measures such as encryption, firewalls, and intrusion detection systems can protect against data breaches and unauthorized access. Additionally, implementing DDoS protection can prevent service disruptions caused by malicious attacks. Multi-factor authentication adds an extra layer of security, ensuring that only authorized users can access gaming accounts.</w:t>
      </w:r>
    </w:p>
    <w:p w14:paraId="15B04376">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IN"/>
        </w:rPr>
        <w:t>8.</w:t>
      </w:r>
      <w:r>
        <w:rPr>
          <w:rFonts w:hint="default" w:ascii="Times New Roman" w:hAnsi="Times New Roman" w:cs="Times New Roman"/>
          <w:b/>
          <w:bCs/>
          <w:sz w:val="28"/>
          <w:szCs w:val="28"/>
        </w:rPr>
        <w:t xml:space="preserve"> Conclusion</w:t>
      </w:r>
    </w:p>
    <w:p w14:paraId="1CA8C29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rapid growth of online gaming has brought forth significant challenges in network management and security. However, with the implementation of modern telecommunication technologies, edge computing, advanced compression techniques, and robust security measures, these challenges can be effectively addressed. As the gaming industry continues to evolve, ongoing advancements in network technology and security will be essential in providing players with seamless and secure gaming experiences.</w:t>
      </w:r>
    </w:p>
    <w:p w14:paraId="13EE6A66">
      <w:pPr>
        <w:rPr>
          <w:rFonts w:ascii="SimSun" w:hAnsi="SimSun" w:eastAsia="SimSun" w:cs="SimSun"/>
          <w:sz w:val="24"/>
          <w:szCs w:val="24"/>
        </w:rPr>
      </w:pPr>
    </w:p>
    <w:p w14:paraId="7C90EB84">
      <w:pPr>
        <w:rPr>
          <w:b/>
          <w:bCs/>
          <w:sz w:val="32"/>
          <w:szCs w:val="32"/>
          <w:lang w:val="en-IN"/>
        </w:rPr>
      </w:pPr>
      <w:r>
        <w:rPr>
          <w:rFonts w:hint="default" w:ascii="Times New Roman" w:hAnsi="Times New Roman" w:cs="Times New Roman"/>
          <w:b/>
          <w:bCs/>
          <w:sz w:val="28"/>
          <w:szCs w:val="28"/>
          <w:lang w:val="en-IN"/>
        </w:rPr>
        <w:t>9.</w:t>
      </w:r>
      <w:r>
        <w:rPr>
          <w:rFonts w:hint="default" w:ascii="Times New Roman" w:hAnsi="Times New Roman" w:cs="Times New Roman"/>
          <w:b/>
          <w:bCs/>
          <w:sz w:val="28"/>
          <w:szCs w:val="28"/>
        </w:rPr>
        <w:t>References</w:t>
      </w:r>
      <w:r>
        <w:rPr>
          <w:rFonts w:hint="default" w:ascii="Times New Roman" w:hAnsi="Times New Roman" w:cs="Times New Roman"/>
          <w:b/>
          <w:bCs/>
          <w:sz w:val="28"/>
          <w:szCs w:val="28"/>
          <w:lang w:val="en-IN"/>
        </w:rPr>
        <w:t xml:space="preserve"> </w:t>
      </w:r>
      <w:r>
        <w:rPr>
          <w:b/>
          <w:bCs/>
          <w:sz w:val="32"/>
          <w:szCs w:val="32"/>
          <w:lang w:val="en-IN"/>
        </w:rPr>
        <w:t>:</w:t>
      </w:r>
    </w:p>
    <w:p w14:paraId="0379475F">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Cisco Systems, Inc. (2022). "The Impact of 5G on Gaming: Reducing Latency and Enhancing Performance." [Online] 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"https://www.cisco.com" \t "_new" </w:instrText>
      </w:r>
      <w:r>
        <w:rPr>
          <w:rFonts w:hint="default" w:ascii="Times New Roman" w:hAnsi="Times New Roman" w:cs="Times New Roman"/>
        </w:rPr>
        <w:fldChar w:fldCharType="separate"/>
      </w:r>
      <w:r>
        <w:rPr>
          <w:rStyle w:val="8"/>
          <w:rFonts w:hint="default" w:ascii="Times New Roman" w:hAnsi="Times New Roman" w:cs="Times New Roman"/>
        </w:rPr>
        <w:t>www.cisco.com</w:t>
      </w:r>
      <w:r>
        <w:rPr>
          <w:rFonts w:hint="default" w:ascii="Times New Roman" w:hAnsi="Times New Roman" w:cs="Times New Roman"/>
        </w:rPr>
        <w:fldChar w:fldCharType="end"/>
      </w:r>
    </w:p>
    <w:p w14:paraId="441D4FC0">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Game Developers Conference (GDC). (2023). "Network Optimization in Multiplayer Games." [Online] 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"https://www.gdconf.com" \t "_new" </w:instrText>
      </w:r>
      <w:r>
        <w:rPr>
          <w:rFonts w:hint="default" w:ascii="Times New Roman" w:hAnsi="Times New Roman" w:cs="Times New Roman"/>
        </w:rPr>
        <w:fldChar w:fldCharType="separate"/>
      </w:r>
      <w:r>
        <w:rPr>
          <w:rStyle w:val="8"/>
          <w:rFonts w:hint="default" w:ascii="Times New Roman" w:hAnsi="Times New Roman" w:cs="Times New Roman"/>
        </w:rPr>
        <w:t>www.gdconf.com</w:t>
      </w:r>
      <w:r>
        <w:rPr>
          <w:rFonts w:hint="default" w:ascii="Times New Roman" w:hAnsi="Times New Roman" w:cs="Times New Roman"/>
        </w:rPr>
        <w:fldChar w:fldCharType="end"/>
      </w:r>
    </w:p>
    <w:p w14:paraId="735D8200">
      <w:pPr>
        <w:rPr>
          <w:b/>
          <w:bCs/>
        </w:rPr>
      </w:pPr>
    </w:p>
    <w:p w14:paraId="4887C28C">
      <w:pPr>
        <w:rPr>
          <w:b/>
          <w:bCs/>
        </w:rPr>
      </w:pPr>
    </w:p>
    <w:p w14:paraId="655130D6">
      <w:pPr>
        <w:rPr>
          <w:rFonts w:hint="default" w:cs="Candara Light" w:asciiTheme="majorAscii" w:hAnsiTheme="majorAscii"/>
          <w:b/>
          <w:bCs/>
          <w:lang w:val="en-IN"/>
        </w:rPr>
      </w:pPr>
      <w:r>
        <w:rPr>
          <w:b/>
          <w:bCs/>
        </w:rPr>
        <w:t>NAME:</w:t>
      </w:r>
      <w:r>
        <w:rPr>
          <w:rFonts w:hint="default" w:ascii="Times New Roman" w:hAnsi="Times New Roman" w:cs="Times New Roman"/>
          <w:b/>
          <w:bCs/>
          <w:sz w:val="24"/>
          <w:szCs w:val="24"/>
          <w:lang w:val="en-IN"/>
        </w:rPr>
        <w:t xml:space="preserve"> Suchitra rout</w:t>
      </w:r>
    </w:p>
    <w:p w14:paraId="76CB5EE0">
      <w:pPr>
        <w:rPr>
          <w:rFonts w:hint="default" w:ascii="Times New Roman" w:hAnsi="Times New Roman" w:cs="Times New Roman"/>
          <w:b/>
          <w:bCs/>
          <w:sz w:val="24"/>
          <w:szCs w:val="24"/>
          <w:lang w:val="en-IN"/>
        </w:rPr>
      </w:pPr>
      <w:r>
        <w:rPr>
          <w:b/>
          <w:bCs/>
        </w:rPr>
        <w:t>ID-NUMBER</w:t>
      </w:r>
      <w:r>
        <w:rPr>
          <w:rFonts w:hint="default" w:ascii="Corbel Light" w:hAnsi="Corbel Light" w:cs="Corbel Light"/>
          <w:b/>
          <w:bCs/>
        </w:rPr>
        <w:t>:</w:t>
      </w:r>
      <w:r>
        <w:rPr>
          <w:rFonts w:hint="default" w:ascii="Times New Roman" w:hAnsi="Times New Roman" w:cs="Times New Roman"/>
          <w:b/>
          <w:bCs/>
          <w:sz w:val="24"/>
          <w:szCs w:val="24"/>
          <w:lang w:val="en-IN"/>
        </w:rPr>
        <w:t>2320030383</w:t>
      </w:r>
    </w:p>
    <w:p w14:paraId="7303AF1C">
      <w:pPr>
        <w:rPr>
          <w:rFonts w:hint="default" w:ascii="Times New Roman" w:hAnsi="Times New Roman" w:cs="Times New Roman"/>
          <w:b/>
          <w:bCs/>
          <w:sz w:val="24"/>
          <w:szCs w:val="24"/>
          <w:lang w:val="en-IN"/>
        </w:rPr>
      </w:pPr>
      <w:r>
        <w:rPr>
          <w:b/>
          <w:bCs/>
        </w:rPr>
        <w:t>SECTION-NO:</w:t>
      </w:r>
      <w:r>
        <w:rPr>
          <w:rFonts w:hint="default" w:ascii="Times New Roman" w:hAnsi="Times New Roman" w:cs="Times New Roman"/>
          <w:b/>
          <w:bCs/>
          <w:sz w:val="24"/>
          <w:szCs w:val="24"/>
          <w:lang w:val="en-IN"/>
        </w:rPr>
        <w:t xml:space="preserve"> 4</w:t>
      </w:r>
    </w:p>
    <w:p w14:paraId="6F61A933">
      <w:pPr>
        <w:rPr>
          <w:b/>
          <w:bCs/>
        </w:rPr>
      </w:pPr>
    </w:p>
    <w:p w14:paraId="10A4F640"/>
    <w:p w14:paraId="2387BE4F"/>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Yu Gothic UI Light">
    <w:panose1 w:val="020B0300000000000000"/>
    <w:charset w:val="80"/>
    <w:family w:val="swiss"/>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Showcard Gothic">
    <w:panose1 w:val="04020904020102020604"/>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Bahnschrift SemiLight Condensed">
    <w:panose1 w:val="020B0502040204020203"/>
    <w:charset w:val="00"/>
    <w:family w:val="auto"/>
    <w:pitch w:val="default"/>
    <w:sig w:usb0="A00002C7" w:usb1="00000002" w:usb2="00000000" w:usb3="00000000" w:csb0="2000019F" w:csb1="00000000"/>
  </w:font>
  <w:font w:name="Cascadia Code">
    <w:panose1 w:val="020B0609020000020004"/>
    <w:charset w:val="00"/>
    <w:family w:val="auto"/>
    <w:pitch w:val="default"/>
    <w:sig w:usb0="A1002AFF" w:usb1="C200F9FB" w:usb2="00040020" w:usb3="00000000" w:csb0="600001FF" w:csb1="FFFF0000"/>
  </w:font>
  <w:font w:name="Candara Light">
    <w:panose1 w:val="020E0502030303020204"/>
    <w:charset w:val="00"/>
    <w:family w:val="auto"/>
    <w:pitch w:val="default"/>
    <w:sig w:usb0="A00002FF" w:usb1="00000002"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orbel Light">
    <w:panose1 w:val="020B0303020204020204"/>
    <w:charset w:val="00"/>
    <w:family w:val="auto"/>
    <w:pitch w:val="default"/>
    <w:sig w:usb0="A00002EF" w:usb1="4000A4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egoe UI Variable Small 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Pristina">
    <w:panose1 w:val="03060402040406080204"/>
    <w:charset w:val="00"/>
    <w:family w:val="auto"/>
    <w:pitch w:val="default"/>
    <w:sig w:usb0="00000003" w:usb1="00000000" w:usb2="00000000" w:usb3="00000000" w:csb0="20000001" w:csb1="00000000"/>
  </w:font>
  <w:font w:name="Segoe UI Variable Display Semibold">
    <w:panose1 w:val="00000000000000000000"/>
    <w:charset w:val="00"/>
    <w:family w:val="auto"/>
    <w:pitch w:val="default"/>
    <w:sig w:usb0="A00002FF" w:usb1="0000000B" w:usb2="00000000" w:usb3="00000000" w:csb0="2000019F" w:csb1="00000000"/>
  </w:font>
  <w:font w:name="Segoe Script">
    <w:panose1 w:val="030B0504020000000003"/>
    <w:charset w:val="00"/>
    <w:family w:val="auto"/>
    <w:pitch w:val="default"/>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6752D">
    <w:pPr>
      <w:pStyle w:val="7"/>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D07A12"/>
    <w:multiLevelType w:val="multilevel"/>
    <w:tmpl w:val="5BD07A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9B17EA2"/>
    <w:multiLevelType w:val="multilevel"/>
    <w:tmpl w:val="69B17E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2565B8"/>
    <w:rsid w:val="003F15EB"/>
    <w:rsid w:val="004B5B0E"/>
    <w:rsid w:val="005B38BA"/>
    <w:rsid w:val="00634FAF"/>
    <w:rsid w:val="008E3165"/>
    <w:rsid w:val="008F6131"/>
    <w:rsid w:val="00926CFA"/>
    <w:rsid w:val="00A7310D"/>
    <w:rsid w:val="00C60D13"/>
    <w:rsid w:val="00CD64FF"/>
    <w:rsid w:val="00D34511"/>
    <w:rsid w:val="06932FBC"/>
    <w:rsid w:val="4EA30C4C"/>
    <w:rsid w:val="74174A1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paragraph" w:styleId="2">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paragraph" w:styleId="3">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qFormat/>
    <w:uiPriority w:val="99"/>
    <w:pPr>
      <w:tabs>
        <w:tab w:val="center" w:pos="4680"/>
        <w:tab w:val="right" w:pos="9360"/>
      </w:tabs>
      <w:spacing w:after="0" w:line="240" w:lineRule="auto"/>
    </w:pPr>
  </w:style>
  <w:style w:type="character" w:styleId="8">
    <w:name w:val="Hyperlink"/>
    <w:basedOn w:val="4"/>
    <w:unhideWhenUsed/>
    <w:uiPriority w:val="99"/>
    <w:rPr>
      <w:color w:val="0000FF"/>
      <w:u w:val="single"/>
    </w:rPr>
  </w:style>
  <w:style w:type="paragraph" w:styleId="9">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4"/>
    <w:qFormat/>
    <w:uiPriority w:val="22"/>
    <w:rPr>
      <w:b/>
      <w:bCs/>
    </w:rPr>
  </w:style>
  <w:style w:type="paragraph" w:styleId="11">
    <w:name w:val="List Paragraph"/>
    <w:basedOn w:val="1"/>
    <w:qFormat/>
    <w:uiPriority w:val="34"/>
    <w:pPr>
      <w:ind w:left="720"/>
      <w:contextualSpacing/>
    </w:pPr>
  </w:style>
  <w:style w:type="character" w:customStyle="1" w:styleId="12">
    <w:name w:val="Header Char"/>
    <w:basedOn w:val="4"/>
    <w:link w:val="7"/>
    <w:qFormat/>
    <w:uiPriority w:val="99"/>
    <w:rPr>
      <w:rFonts w:cs="Gautami"/>
    </w:rPr>
  </w:style>
  <w:style w:type="character" w:customStyle="1" w:styleId="13">
    <w:name w:val="Footer Char"/>
    <w:basedOn w:val="4"/>
    <w:link w:val="6"/>
    <w:qFormat/>
    <w:uiPriority w:val="99"/>
    <w:rPr>
      <w:rFonts w:cs="Gautami"/>
    </w:rPr>
  </w:style>
  <w:style w:type="character" w:customStyle="1" w:styleId="14">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458</Words>
  <Characters>2615</Characters>
  <Lines>21</Lines>
  <Paragraphs>6</Paragraphs>
  <TotalTime>29</TotalTime>
  <ScaleCrop>false</ScaleCrop>
  <LinksUpToDate>false</LinksUpToDate>
  <CharactersWithSpaces>3067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2024-08-21T14:54:00Z</dcterms:created>
  <dc:creator>Pothuri Lakshmi Harika .</dc:creator>
  <cp:lastModifiedBy>Suchitra Rout</cp:lastModifiedBy>
  <dcterms:modified xsi:type="dcterms:W3CDTF">2024-08-23T08:27:08Z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B164C144C7A147C983B4A20C9C89DA08_13</vt:lpwstr>
  </property>
</Properties>
</file>