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1F3A5F"/>
          <w:sz w:val="40"/>
          <w:szCs w:val="40"/>
        </w:rPr>
        <w:t xml:space="preserve">청광 — QA &amp; Figma 기능명세 작업범위 정리</w:t>
      </w:r>
    </w:p>
    <w:p>
      <w:pPr>
        <w:pBdr>
          <w:bottom w:val="single" w:color="2E75B6" w:sz="12" w:space="4"/>
        </w:pBdr>
        <w:spacing w:after="200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용역자(QA · Figma 기능명세 담당) 핸드오프 문서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대상 서비스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청광 (Cheonggwang) · 청소 특화 역경매 매칭 플랫폼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서비스 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https://www.cheonggwang.kr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기술 스택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Next.js 16 (App Router) · React 19 · Firebase · Capacitor(iOS/Android)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규모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페이지 60개 · 역할(계정 유형) 5종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작성 기준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실제 코드베이스 스냅샷 (src/app) · 2026-06-05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3A5F"/>
        </w:rPr>
        <w:t xml:space="preserve">0. 먼저 읽어주세요 (요약)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청광은 청소 특화 역경매 매칭 플랫폼으로 시작했지만, 현재 코드는 매칭 외에 홍보페이지 빌더 · AI 콘텐츠(팁) 발행 · 파트너 시스템까지 포함하도록 확장돼 있습니다. 그래서 QA와 화면설계를 '역할(계정 유형)' 단위로 끊어서 진행하는 것이 가장 깔끔합니다. 작업은 아래 5개 역할 그룹으로 나뉩니다.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800"/>
        <w:gridCol w:w="4800"/>
        <w:gridCol w:w="12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역할 그룹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한 줄 정의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페이지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의뢰인 — 매칭 플로우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견적요청 → 받은견적 → 청명찾기 → 채팅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약 10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의뢰인 — 빌더/스토리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홍보페이지 만들기, 사진→AI블로그 스크랩북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약 5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청명(provider)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받은요청 확인 → 견적제안, 작업이력/프로필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약 6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파트너 + 커뮤니티/콘텐츠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글·시리즈 발행, 공개 커뮤니티, AI 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약 17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관리자(admin)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파트너 승인, 청명·게시물 관리, 팁 생성/스케줄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약 18</w:t>
            </w:r>
          </w:p>
        </w:tc>
      </w:tr>
    </w:tbl>
    <w:p>
      <w:pPr>
        <w:spacing w:after="120" w:before="120"/>
      </w:pPr>
      <w:r>
        <w:rPr>
          <w:rFonts w:ascii="맑은 고딕" w:cs="맑은 고딕" w:eastAsia="맑은 고딕" w:hAnsi="맑은 고딕"/>
          <w:b/>
          <w:bCs/>
          <w:color w:val="C0392B"/>
        </w:rPr>
        <w:t xml:space="preserve">QA 시작 전 필수: </w:t>
      </w:r>
      <w:hyperlink w:history="1" r:id="rIdpiducmptfuv7jeqo8vkz7">
        <w:r>
          <w:rPr>
            <w:rStyle w:val="Hyperlink"/>
            <w:rFonts w:ascii="Consolas" w:cs="Consolas" w:eastAsia="Consolas" w:hAnsi="Consolas"/>
            <w:sz w:val="19"/>
            <w:szCs w:val="19"/>
          </w:rPr>
          <w:t xml:space="preserve">/sample-accounts</w:t>
        </w:r>
      </w:hyperlink>
      <w:r>
        <w:rPr>
          <w:rFonts w:ascii="맑은 고딕" w:cs="맑은 고딕" w:eastAsia="맑은 고딕" w:hAnsi="맑은 고딕"/>
        </w:rPr>
        <w:t xml:space="preserve"> 페이지에 역할별 테스트 계정이 정리돼 있습니다. QA·화면확인의 진입점으로 여기를 먼저 쓰세요.</w:t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3A5F"/>
        </w:rPr>
        <w:t xml:space="preserve">1. 기술 스택 / 작업 시 주의사항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</w:rPr>
        <w:t xml:space="preserve">Frontend: </w:t>
      </w:r>
      <w:r>
        <w:rPr>
          <w:rFonts w:ascii="맑은 고딕" w:cs="맑은 고딕" w:eastAsia="맑은 고딕" w:hAnsi="맑은 고딕"/>
        </w:rPr>
        <w:t xml:space="preserve">Next.js 16 (App Router, Server Actions), React 19, Tailwind v4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</w:rPr>
        <w:t xml:space="preserve">Auth/DB/Storage: </w:t>
      </w:r>
      <w:r>
        <w:rPr>
          <w:rFonts w:ascii="맑은 고딕" w:cs="맑은 고딕" w:eastAsia="맑은 고딕" w:hAnsi="맑은 고딕"/>
        </w:rPr>
        <w:t xml:space="preserve">Firebase 12 (client) + firebase-admin 13, Firestore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</w:rPr>
        <w:t xml:space="preserve">AI: </w:t>
      </w:r>
      <w:r>
        <w:rPr>
          <w:rFonts w:ascii="맑은 고딕" w:cs="맑은 고딕" w:eastAsia="맑은 고딕" w:hAnsi="맑은 고딕"/>
        </w:rPr>
        <w:t xml:space="preserve">Google Generative AI — 팁/블로그 자동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</w:rPr>
        <w:t xml:space="preserve">모바일: </w:t>
      </w:r>
      <w:r>
        <w:rPr>
          <w:rFonts w:ascii="맑은 고딕" w:cs="맑은 고딕" w:eastAsia="맑은 고딕" w:hAnsi="맑은 고딕"/>
        </w:rPr>
        <w:t xml:space="preserve">Capacitor (iOS/Android 래핑 존재, appId kr.co.cheonggwang)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</w:rPr>
        <w:t xml:space="preserve">폼/검증: </w:t>
      </w:r>
      <w:r>
        <w:rPr>
          <w:rFonts w:ascii="맑은 고딕" w:cs="맑은 고딕" w:eastAsia="맑은 고딕" w:hAnsi="맑은 고딕"/>
        </w:rPr>
        <w:t xml:space="preserve">react-hook-form + zod — 도메인 규칙 원천은 src/domain/*-schema.ts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C0392B"/>
        </w:rPr>
        <w:t xml:space="preserve">⚠️ Next.js 16 주의: </w:t>
      </w:r>
      <w:r>
        <w:rPr>
          <w:rFonts w:ascii="맑은 고딕" w:cs="맑은 고딕" w:eastAsia="맑은 고딕" w:hAnsi="맑은 고딕"/>
        </w:rPr>
        <w:t xml:space="preserve">라우팅·캐시·서버액션 규약이 일반 Next와 다름. 구현 검증 시 node_modules/next/dist/docs/ 선행 확인. (QA·화면설계만이면 영향 적음)</w:t>
      </w:r>
    </w:p>
    <w:p>
      <w:pPr>
        <w:spacing w:after="120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핵심 폴더: src/app(라우트+api+actions), src/components(역할별 UI), src/domain(스키마·상수), src/lib(firebase·llm·tips·quote·chat·seo), src/types(엔티티 타입).</w:t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3A5F"/>
        </w:rPr>
        <w:t xml:space="preserve">2. 역할별 페이지 인벤토리 (QA &amp; Figma 대상 목록)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각 행 = 화면 1개. QA는 '이 화면을 테스트', Figma는 '이 화면을 그린다'로 동일 목록 공유. 우선순위 P0(핵심·먼저) / P1(중요) / P2(후순위). URL은 클릭 가능하며, [param]은 동적 경로(실제 ID로 치환).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공통 / 비로그인 (모든 역할 진입점)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1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화면 설명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우선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rmvp7o8kwdzp51wapax0e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랜딩(홈) — 가장 큰 페이지(410줄), 서비스 소개·진입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dbxokapicvkvtinu_k-_w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/login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로그인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tsnomxsbimtgtim_ts8i6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/signup-provider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청명 회원가입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d9yu7rp4ihtpspbsn3_zk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/signup-partner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파트너 신청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9770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puyisexitgc9pyfft2qhq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/signup-partner/submitted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파트너 신청 완료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9770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0bjh2mlmsbiywiwc98twg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/sample-accounts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QA용 테스트 계정 안내 (QA 진입점)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dhr_cfb2qa3yx4dxbcl2t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/search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청명 검색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9770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gk1x6cmnpitnwxolwk5yh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/discover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청명 둘러보기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9770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hlvcxqybem0jpwcwb_rq1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/terms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이용약관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707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cldbf_bpubh0klrcbtyd-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/privacy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개인정보처리방침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707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1fmfwxozxgjdhzyctjvyf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/logout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로그아웃 처리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7070"/>
                <w:sz w:val="19"/>
                <w:szCs w:val="19"/>
              </w:rPr>
              <w:t xml:space="preserve">P2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A. 의뢰인(고객) — 매칭 플로우 [P0 최우선 그룹]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1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화면 설명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우선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a0ubheeiuplr0cdejfyya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/quote/new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견적 요청 작성 (청소 유형×주기 매트릭스)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u5jg_fci5pfcwxlb47dmi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/quote/thanks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견적 요청 완료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rortmt-8xbv-amzsvjeem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/received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받은 견적 목록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0k23uede3pt-ys64ig_mw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/received/[requestId]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받은 견적 상세 / 비교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kt7qgyp2mixgszs07wxhm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/chat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채팅 목록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ukrmilmpumsp0sv7p8tip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/chat/[threadId]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1:1 대화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s70imdlfccrwcabs-bb-j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/providers/[providerId]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청명 공개 상세(프로필·포트폴리오·리뷰)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B. 의뢰인(고객) — 빌더/스토리 [P1]</w:t>
      </w:r>
    </w:p>
    <w:p>
      <w:pPr>
        <w:spacing w:after="120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사업주(식당·미용실·카페)용 홍보페이지/콘텐츠 생성 기능. 매칭과 별개 제품 라인. (경로의 (customer) 그룹은 URL에 노출되지 않음)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1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화면 설명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우선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29iubjoarwafytgqwm4ll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/dashboard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고객 대시보드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9770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_wqwx1knflgggmq4w9w9e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/editor/new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업종 선택 후 새 홍보페이지 시작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9770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60tt03dlwvjcvxlki2gaw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/editor/[pageId]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홍보페이지 에디터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9770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vyv_lwmjyagi0b7druzrc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/stories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내 스크랩북 (사진→AI블로그)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9770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o5lh0j14kk7wbyh-mysnb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/stories/new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사진 업로드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9770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i54uk-aqlexpxytyirxio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/p/[slug]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완성된 홍보페이지 공개 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9770E"/>
                <w:sz w:val="19"/>
                <w:szCs w:val="19"/>
              </w:rPr>
              <w:t xml:space="preserve">P1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C. 청명(provider) [P0]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1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화면 설명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우선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gsfieepztw2nile7u5gog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/provider/home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청명 홈 대시보드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gioza3gcc4zd4fmuql-hv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/provider/requests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받은 견적 요청 목록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smk8vukuweh47ouhnhgvx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/provider/requests/[id]/propose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견적 제안 작성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sdnfyxq1pcraylccqkatl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/provider/works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작업 이력 / Before·After 포트폴리오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9770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7kpn9jdaeuyndt_40uq0p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/provider/profile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청명 프로필 편집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9770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fwm0ospmurn6lkn7okcsa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/provider/settings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청명 설정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7070"/>
                <w:sz w:val="19"/>
                <w:szCs w:val="19"/>
              </w:rPr>
              <w:t xml:space="preserve">P2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D. 파트너(partner) + 커뮤니티/콘텐츠 [P1~P2]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1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화면 설명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우선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aollprgmsezzgnchbiwlf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/partner/posts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파트너 글 목록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9770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6uufpqj7usafk7pknqrzl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/partner/posts/new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파트너 글 작성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9770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dccegpm_snj-cd-guhgnh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/partner/posts/[postId]/edit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파트너 글 수정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9770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h7fkoi_78sqlquydtlyww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/partner/series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시리즈(연재) 관리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707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8c_z4dtnhrg0ds6rbtbh6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/partner/profile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파트너 프로필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707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metoxlzmvsz-0qslxkl72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/partner/settings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파트너 설정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707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ypjrz_yg1dzg4zpq4flft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/community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커뮤니티 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9770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jgdfxznzorlkrivn799wu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/community/[postId]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커뮤니티 글 상세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9770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in52r3pegmi9k3rfp1vfo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/community/p/[slug]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커뮤니티 글(슬러그)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707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bquaw8j_stvl4drqjlkdr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/community/partners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파트너 피드 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707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cgvwfhluf5-ktrygc9wdw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/community/providers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청명 피드 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707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kn8pvnwfswaicjejfjogq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/community/stories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스토리 피드 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707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pp4gyrw2emmlr3b9zhwzg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/community/stories/upload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스토리 업로드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707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q4w5yyqvgbjnnn8_s8nzh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/community/tips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팁 피드 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7070"/>
                <w:sz w:val="19"/>
                <w:szCs w:val="19"/>
              </w:rPr>
              <w:t xml:space="preserve">P2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E. 관리자(admin) [P1, 내부용]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1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화면 설명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우선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acaxg2sb2ttq5086zfxpc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/admin/login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관리자 로그인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9770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ntdyocofnqrotxf0equ2v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/admin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관리자 대시보드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9770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aczig1tl3mds9erxjnupm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/admin/partners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파트너 관리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9770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rckldub6sa4pzo5z0wd4a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/admin/partners/new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파트너 등록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9770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8qazkfoqvati1uih121zs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/admin/partners/[partnerId]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파트너 상세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9770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vxd1mb58rlgrt-ty8m_zk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/admin/partners/applicants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파트너 신청자 목록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9770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uipcjnibhqyl2xwyihqgv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/admin/partners/applicants/[applicantId]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신청 승인/반려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9770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cudfwkhgbevfmwwy3gxu4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/admin/providers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청명 관리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9770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sswwcvoadvwq7hvdmulbo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/admin/posts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게시물 관리(승인/회수)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9770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k3rhuyxyei4rr-ahqbqfq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/admin/tips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AI 팁 관리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707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fr0dr_cheo_ahqo3uz5uv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/admin/tips/generate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팁 생성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707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gflosin9x7zszsa6nlmhi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/admin/tips/schedule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팁 발행 스케줄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707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qsjoyzkpf6rml5yzt8m7_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/admin/tips/topics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팁 주제풀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707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qd-tr-pjcvdvzfqphfbeo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/admin/tips/topics/new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주제 추가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707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1e5jrdx-szdfvbmzbp2_j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/admin/tips/topics/[topicId]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주제 상세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707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ajzc--pvutwdnpgs3c1ai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/admin/auto-series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자동 시리즈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707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i1xyev4gplbqgdt4a7klt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/admin/content-templates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콘텐츠 템플릿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707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tqrwzdkqxv-oyn74ktilu">
              <w:r>
                <w:rPr>
                  <w:rStyle w:val="Hyperlink"/>
                  <w:rFonts w:ascii="Consolas" w:cs="Consolas" w:eastAsia="Consolas" w:hAnsi="Consolas"/>
                  <w:sz w:val="18"/>
                  <w:szCs w:val="18"/>
                </w:rPr>
                <w:t xml:space="preserve">/admin/rag-review</w:t>
              </w:r>
            </w:hyperlink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RAG 검수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7070"/>
                <w:sz w:val="19"/>
                <w:szCs w:val="19"/>
              </w:rPr>
              <w:t xml:space="preserve">P2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3A5F"/>
        </w:rPr>
        <w:t xml:space="preserve">3. 기능 그룹(도메인) — 화면을 묶는 백엔드 단위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QA 시 '화면 따로 + 기능 흐름 따로'를 같이 봐야 빠지지 않습니다. 서버액션(src/app/actions)·도메인 스키마 기준 핵심 기능 묶음: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400"/>
        <w:gridCol w:w="54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기능 그룹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핵심 코드 위치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인증/온보딩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auth-actions, provider-signup-schema, partner-application-schema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견적 역경매 (핵심)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quote-actions, quote-response-actions, quote-schemas, quote-status, booking-*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채팅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chat-actions, chat-schemas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청명 대시보드/프로필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provider-dashboard / editor / profile-actions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홍보페이지 빌더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page-actions, promo-actions, provider-editor-schema, promo-schemas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스토리(사진→AI블로그)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story-scrapbook, stories 라우트, lib/llm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커뮤니티/피드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lib/feed, lib/post, components/community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AI 팁 생성·스케줄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admin-tips-actions, admin-tips-config-actions, lib/tips, lib/llm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파트너 시스템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partner-application / profile / issuance / auto-series / templates-actions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콘텐츠 템플릿 / 자동 시리즈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content-template-actions, auto-series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SEO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lib/seo, community/*/rss.xml, slug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3A5F"/>
        </w:rPr>
        <w:t xml:space="preserve">4. 권장 진행 순서 (QA + Figma 공통 로드맵)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플랫폼 양면(고객↔청명)의 거래 1바퀴가 핵심이므로 거기서 시작합니다.</w:t>
      </w:r>
    </w:p>
    <w:p>
      <w:pPr>
        <w:spacing w:after="60" w:before="80"/>
      </w:pPr>
      <w:r>
        <w:rPr>
          <w:rFonts w:ascii="맑은 고딕" w:cs="맑은 고딕" w:eastAsia="맑은 고딕" w:hAnsi="맑은 고딕"/>
          <w:b/>
          <w:bCs/>
          <w:color w:val="C0392B"/>
        </w:rPr>
        <w:t xml:space="preserve">1차 (P0 · 거래 핵심 루프)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A. 의뢰인 매칭: /quote/new → /quote/thanks → /received → /received/[requestId] → /chat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C. 청명: /provider/home → /provider/requests → /provider/requests/[id]/propose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공통: /, /login, /signup-provider, /providers/[providerId], /sample-accounts</w:t>
      </w:r>
    </w:p>
    <w:p>
      <w:pPr>
        <w:spacing w:after="120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→ '견적 요청부터 청명 제안, 채팅까지' 한 바퀴. QA·Figma 모두 여기 먼저.</w:t>
      </w:r>
    </w:p>
    <w:p>
      <w:pPr>
        <w:spacing w:after="60" w:before="80"/>
      </w:pPr>
      <w:r>
        <w:rPr>
          <w:rFonts w:ascii="맑은 고딕" w:cs="맑은 고딕" w:eastAsia="맑은 고딕" w:hAnsi="맑은 고딕"/>
          <w:b/>
          <w:bCs/>
          <w:color w:val="B9770E"/>
        </w:rPr>
        <w:t xml:space="preserve">2차 (P1 · 보조 핵심)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청명 /provider/works · /provider/profile, 빌더/스토리 /dashboard·/editor·/stories·/p/[slug]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관리자 승인 흐름 /admin · /admin/partners* · /admin/providers · /admin/posts, 파트너 글쓰기 + /community</w:t>
      </w:r>
    </w:p>
    <w:p>
      <w:pPr>
        <w:spacing w:after="60" w:before="80"/>
      </w:pPr>
      <w:r>
        <w:rPr>
          <w:rFonts w:ascii="맑은 고딕" w:cs="맑은 고딕" w:eastAsia="맑은 고딕" w:hAnsi="맑은 고딕"/>
          <w:b/>
          <w:bCs/>
          <w:color w:val="707070"/>
        </w:rPr>
        <w:t xml:space="preserve">3차 (P2 · 운영/콘텐츠/설정)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AI 팁 /admin/tips/*, 자동시리즈·템플릿·RAG 검수, 커뮤니티 세부 탭·RSS, 각종 settings, 약관/개인정보</w:t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3A5F"/>
        </w:rPr>
        <w:t xml:space="preserve">5. QA 체크 항목 (각 화면 공통 기준)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</w:rPr>
        <w:t xml:space="preserve">계정 유형 분기: </w:t>
      </w:r>
      <w:r>
        <w:rPr>
          <w:rFonts w:ascii="맑은 고딕" w:cs="맑은 고딕" w:eastAsia="맑은 고딕" w:hAnsi="맑은 고딕"/>
        </w:rPr>
        <w:t xml:space="preserve">비로그인 / 의뢰인 / 청명 / 파트너 / 관리자 — 각 역할 접근 가능·차단이 올바른가 (라우트 가드)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</w:rPr>
        <w:t xml:space="preserve">상태 커버리지: </w:t>
      </w:r>
      <w:r>
        <w:rPr>
          <w:rFonts w:ascii="맑은 고딕" w:cs="맑은 고딕" w:eastAsia="맑은 고딕" w:hAnsi="맑은 고딕"/>
        </w:rPr>
        <w:t xml:space="preserve">빈 상태 / 로딩 / 데이터 있음 / 에러 / 권한 없음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</w:rPr>
        <w:t xml:space="preserve">폼 검증: </w:t>
      </w:r>
      <w:r>
        <w:rPr>
          <w:rFonts w:ascii="맑은 고딕" w:cs="맑은 고딕" w:eastAsia="맑은 고딕" w:hAnsi="맑은 고딕"/>
        </w:rPr>
        <w:t xml:space="preserve">src/domain/*-schema.ts zod 규칙대로 정상·경계·오류 입력 처리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</w:rPr>
        <w:t xml:space="preserve">핵심 액션 결과: </w:t>
      </w:r>
      <w:r>
        <w:rPr>
          <w:rFonts w:ascii="맑은 고딕" w:cs="맑은 고딕" w:eastAsia="맑은 고딕" w:hAnsi="맑은 고딕"/>
        </w:rPr>
        <w:t xml:space="preserve">견적 제출·수락, 메시지 전송, 승인/반려 등 서버액션 성공·실패 후 리다이렉트/토스트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</w:rPr>
        <w:t xml:space="preserve">모바일(Capacitor) 뷰: </w:t>
      </w:r>
      <w:r>
        <w:rPr>
          <w:rFonts w:ascii="맑은 고딕" w:cs="맑은 고딕" w:eastAsia="맑은 고딕" w:hAnsi="맑은 고딕"/>
        </w:rPr>
        <w:t xml:space="preserve">주요 화면 모바일 폭에서 깨짐 여부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</w:rPr>
        <w:t xml:space="preserve">권한/보안: </w:t>
      </w:r>
      <w:r>
        <w:rPr>
          <w:rFonts w:ascii="맑은 고딕" w:cs="맑은 고딕" w:eastAsia="맑은 고딕" w:hAnsi="맑은 고딕"/>
        </w:rPr>
        <w:t xml:space="preserve">남의 requestId·threadId·providerId 직접 접근 시 차단되는가 (Firestore Rules와 일치)</w:t>
      </w:r>
    </w:p>
    <w:p>
      <w:pPr>
        <w:spacing w:after="120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화면별 상세 QA 항목 표(엑셀)가 필요하면 이 문서 기준으로 바로 만들 수 있습니다.</w:t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3A5F"/>
        </w:rPr>
        <w:t xml:space="preserve">6. Figma 기능명세 시 참고 자료 (레포 내 기존 문서)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코드와 별개로 레포에 쌓인 기획 산출물입니다. 1차 레퍼런스로 쓰되 최신 진실은 코드임에 유의(일부 4월 작성, 코드가 더 진화).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청광_IA_화면플로우.md / .docx — IA 트리·유저플로우(고객 기준)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청광_기능_명세서.md (59KB, 5/15) — 기능 ID별 API·스키마·검증 (가장 상세, 개발/QA 시드)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청광_기능_정의서.md — 기능 단위·트리거·상태 (65개 기능 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청광_디자인_정의서.md — 디자인 토큰·컴포넌트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청광_화면기획서_*.md — 화면별 기획서(HOME-01, FIND-01, CHAT-01, REQUEST-01, QUOTES-01, PROV-*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청광_유저_페르소나.md / 청광_페르소나_UX_시나리오.md — 사용자 시나리오</w:t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3A5F"/>
        </w:rPr>
        <w:t xml:space="preserve">7. 용역자에게 넘길 때 한 문장 요약</w:t>
      </w:r>
    </w:p>
    <w:p>
      <w:pPr>
        <w:pBdr>
          <w:left w:val="single" w:color="2E75B6" w:sz="18" w:space="8"/>
        </w:pBdr>
        <w:shd w:fill="D5E8F0" w:val="clear"/>
        <w:spacing w:after="80" w:before="80"/>
        <w:ind w:left="200"/>
      </w:pPr>
      <w:r>
        <w:rPr>
          <w:rFonts w:ascii="맑은 고딕" w:cs="맑은 고딕" w:eastAsia="맑은 고딕" w:hAnsi="맑은 고딕"/>
          <w:sz w:val="21"/>
          <w:szCs w:val="21"/>
        </w:rPr>
        <w:t xml:space="preserve">청광은 5개 역할(의뢰인·청명·파트너·관리자 + 공개)로 구성된 60화면 규모의 Next.js/Firebase 앱입니다. 거래 핵심 루프(견적요청→받은견적→청명제안→채팅)를 P0로 먼저 QA·화면설계하고, 이후 빌더/스토리·관리자 승인·콘텐츠/팁 순으로 진행합니다. 테스트 진입은 </w:t>
      </w:r>
      <w:r>
        <w:rPr>
          <w:rFonts w:ascii="Consolas" w:cs="Consolas" w:eastAsia="Consolas" w:hAnsi="Consolas"/>
          <w:b/>
          <w:bCs/>
          <w:sz w:val="21"/>
          <w:szCs w:val="21"/>
        </w:rPr>
        <w:t xml:space="preserve">/sample-accounts</w:t>
      </w:r>
      <w:r>
        <w:rPr>
          <w:rFonts w:ascii="맑은 고딕" w:cs="맑은 고딕" w:eastAsia="맑은 고딕" w:hAnsi="맑은 고딕"/>
          <w:sz w:val="21"/>
          <w:szCs w:val="21"/>
        </w:rPr>
        <w:t xml:space="preserve">, 서비스 URL은 </w:t>
      </w:r>
      <w:r>
        <w:rPr>
          <w:rFonts w:ascii="Consolas" w:cs="Consolas" w:eastAsia="Consolas" w:hAnsi="Consolas"/>
          <w:b/>
          <w:bCs/>
          <w:sz w:val="21"/>
          <w:szCs w:val="21"/>
        </w:rPr>
        <w:t xml:space="preserve">https://www.cheonggwang.kr</w:t>
      </w:r>
      <w:r>
        <w:rPr>
          <w:rFonts w:ascii="맑은 고딕" w:cs="맑은 고딕" w:eastAsia="맑은 고딕" w:hAnsi="맑은 고딕"/>
          <w:sz w:val="21"/>
          <w:szCs w:val="21"/>
        </w:rPr>
        <w:t xml:space="preserve">, 기능 규칙의 원천은 </w:t>
      </w:r>
      <w:r>
        <w:rPr>
          <w:rFonts w:ascii="Consolas" w:cs="Consolas" w:eastAsia="Consolas" w:hAnsi="Consolas"/>
          <w:b/>
          <w:bCs/>
          <w:sz w:val="21"/>
          <w:szCs w:val="21"/>
        </w:rPr>
        <w:t xml:space="preserve">src/domain/*-schema.ts</w:t>
      </w:r>
      <w:r>
        <w:rPr>
          <w:rFonts w:ascii="맑은 고딕" w:cs="맑은 고딕" w:eastAsia="맑은 고딕" w:hAnsi="맑은 고딕"/>
          <w:sz w:val="21"/>
          <w:szCs w:val="21"/>
        </w:rPr>
        <w:t xml:space="preserve"> 와 청광_기능_명세서.md 입니다.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청광 QA·Figma 작업범위 정리 ·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맑은 고딕" w:cs="맑은 고딕" w:eastAsia="맑은 고딕" w:hAnsi="맑은 고딕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piducmptfuv7jeqo8vkz7" Type="http://schemas.openxmlformats.org/officeDocument/2006/relationships/hyperlink" Target="https://www.cheonggwang.kr/sample-accounts" TargetMode="External"/><Relationship Id="rIdrmvp7o8kwdzp51wapax0e" Type="http://schemas.openxmlformats.org/officeDocument/2006/relationships/hyperlink" Target="https://www.cheonggwang.kr/" TargetMode="External"/><Relationship Id="rIddbxokapicvkvtinu_k-_w" Type="http://schemas.openxmlformats.org/officeDocument/2006/relationships/hyperlink" Target="https://www.cheonggwang.kr/login" TargetMode="External"/><Relationship Id="rIdtsnomxsbimtgtim_ts8i6" Type="http://schemas.openxmlformats.org/officeDocument/2006/relationships/hyperlink" Target="https://www.cheonggwang.kr/signup-provider" TargetMode="External"/><Relationship Id="rIdd9yu7rp4ihtpspbsn3_zk" Type="http://schemas.openxmlformats.org/officeDocument/2006/relationships/hyperlink" Target="https://www.cheonggwang.kr/signup-partner" TargetMode="External"/><Relationship Id="rIdpuyisexitgc9pyfft2qhq" Type="http://schemas.openxmlformats.org/officeDocument/2006/relationships/hyperlink" Target="https://www.cheonggwang.kr/signup-partner/submitted" TargetMode="External"/><Relationship Id="rId0bjh2mlmsbiywiwc98twg" Type="http://schemas.openxmlformats.org/officeDocument/2006/relationships/hyperlink" Target="https://www.cheonggwang.kr/sample-accounts" TargetMode="External"/><Relationship Id="rIddhr_cfb2qa3yx4dxbcl2t" Type="http://schemas.openxmlformats.org/officeDocument/2006/relationships/hyperlink" Target="https://www.cheonggwang.kr/search" TargetMode="External"/><Relationship Id="rIdgk1x6cmnpitnwxolwk5yh" Type="http://schemas.openxmlformats.org/officeDocument/2006/relationships/hyperlink" Target="https://www.cheonggwang.kr/discover" TargetMode="External"/><Relationship Id="rIdhlvcxqybem0jpwcwb_rq1" Type="http://schemas.openxmlformats.org/officeDocument/2006/relationships/hyperlink" Target="https://www.cheonggwang.kr/terms" TargetMode="External"/><Relationship Id="rIdcldbf_bpubh0klrcbtyd-" Type="http://schemas.openxmlformats.org/officeDocument/2006/relationships/hyperlink" Target="https://www.cheonggwang.kr/privacy" TargetMode="External"/><Relationship Id="rId1fmfwxozxgjdhzyctjvyf" Type="http://schemas.openxmlformats.org/officeDocument/2006/relationships/hyperlink" Target="https://www.cheonggwang.kr/logout" TargetMode="External"/><Relationship Id="rIda0ubheeiuplr0cdejfyya" Type="http://schemas.openxmlformats.org/officeDocument/2006/relationships/hyperlink" Target="https://www.cheonggwang.kr/quote/new" TargetMode="External"/><Relationship Id="rIdu5jg_fci5pfcwxlb47dmi" Type="http://schemas.openxmlformats.org/officeDocument/2006/relationships/hyperlink" Target="https://www.cheonggwang.kr/quote/thanks" TargetMode="External"/><Relationship Id="rIdrortmt-8xbv-amzsvjeem" Type="http://schemas.openxmlformats.org/officeDocument/2006/relationships/hyperlink" Target="https://www.cheonggwang.kr/received" TargetMode="External"/><Relationship Id="rId0k23uede3pt-ys64ig_mw" Type="http://schemas.openxmlformats.org/officeDocument/2006/relationships/hyperlink" Target="https://www.cheonggwang.kr/received/[requestId]" TargetMode="External"/><Relationship Id="rIdkt7qgyp2mixgszs07wxhm" Type="http://schemas.openxmlformats.org/officeDocument/2006/relationships/hyperlink" Target="https://www.cheonggwang.kr/chat" TargetMode="External"/><Relationship Id="rIdukrmilmpumsp0sv7p8tip" Type="http://schemas.openxmlformats.org/officeDocument/2006/relationships/hyperlink" Target="https://www.cheonggwang.kr/chat/[threadId]" TargetMode="External"/><Relationship Id="rIds70imdlfccrwcabs-bb-j" Type="http://schemas.openxmlformats.org/officeDocument/2006/relationships/hyperlink" Target="https://www.cheonggwang.kr/providers/[providerId]" TargetMode="External"/><Relationship Id="rId29iubjoarwafytgqwm4ll" Type="http://schemas.openxmlformats.org/officeDocument/2006/relationships/hyperlink" Target="https://www.cheonggwang.kr/dashboard" TargetMode="External"/><Relationship Id="rId_wqwx1knflgggmq4w9w9e" Type="http://schemas.openxmlformats.org/officeDocument/2006/relationships/hyperlink" Target="https://www.cheonggwang.kr/editor/new" TargetMode="External"/><Relationship Id="rId60tt03dlwvjcvxlki2gaw" Type="http://schemas.openxmlformats.org/officeDocument/2006/relationships/hyperlink" Target="https://www.cheonggwang.kr/editor/[pageId]" TargetMode="External"/><Relationship Id="rIdvyv_lwmjyagi0b7druzrc" Type="http://schemas.openxmlformats.org/officeDocument/2006/relationships/hyperlink" Target="https://www.cheonggwang.kr/stories" TargetMode="External"/><Relationship Id="rIdo5lh0j14kk7wbyh-mysnb" Type="http://schemas.openxmlformats.org/officeDocument/2006/relationships/hyperlink" Target="https://www.cheonggwang.kr/stories/new" TargetMode="External"/><Relationship Id="rIdi54uk-aqlexpxytyirxio" Type="http://schemas.openxmlformats.org/officeDocument/2006/relationships/hyperlink" Target="https://www.cheonggwang.kr/p/[slug]" TargetMode="External"/><Relationship Id="rIdgsfieepztw2nile7u5gog" Type="http://schemas.openxmlformats.org/officeDocument/2006/relationships/hyperlink" Target="https://www.cheonggwang.kr/provider/home" TargetMode="External"/><Relationship Id="rIdgioza3gcc4zd4fmuql-hv" Type="http://schemas.openxmlformats.org/officeDocument/2006/relationships/hyperlink" Target="https://www.cheonggwang.kr/provider/requests" TargetMode="External"/><Relationship Id="rIdsmk8vukuweh47ouhnhgvx" Type="http://schemas.openxmlformats.org/officeDocument/2006/relationships/hyperlink" Target="https://www.cheonggwang.kr/provider/requests/[id]/propose" TargetMode="External"/><Relationship Id="rIdsdnfyxq1pcraylccqkatl" Type="http://schemas.openxmlformats.org/officeDocument/2006/relationships/hyperlink" Target="https://www.cheonggwang.kr/provider/works" TargetMode="External"/><Relationship Id="rId7kpn9jdaeuyndt_40uq0p" Type="http://schemas.openxmlformats.org/officeDocument/2006/relationships/hyperlink" Target="https://www.cheonggwang.kr/provider/profile" TargetMode="External"/><Relationship Id="rIdfwm0ospmurn6lkn7okcsa" Type="http://schemas.openxmlformats.org/officeDocument/2006/relationships/hyperlink" Target="https://www.cheonggwang.kr/provider/settings" TargetMode="External"/><Relationship Id="rIdaollprgmsezzgnchbiwlf" Type="http://schemas.openxmlformats.org/officeDocument/2006/relationships/hyperlink" Target="https://www.cheonggwang.kr/partner/posts" TargetMode="External"/><Relationship Id="rId6uufpqj7usafk7pknqrzl" Type="http://schemas.openxmlformats.org/officeDocument/2006/relationships/hyperlink" Target="https://www.cheonggwang.kr/partner/posts/new" TargetMode="External"/><Relationship Id="rIddccegpm_snj-cd-guhgnh" Type="http://schemas.openxmlformats.org/officeDocument/2006/relationships/hyperlink" Target="https://www.cheonggwang.kr/partner/posts/[postId]/edit" TargetMode="External"/><Relationship Id="rIdh7fkoi_78sqlquydtlyww" Type="http://schemas.openxmlformats.org/officeDocument/2006/relationships/hyperlink" Target="https://www.cheonggwang.kr/partner/series" TargetMode="External"/><Relationship Id="rId8c_z4dtnhrg0ds6rbtbh6" Type="http://schemas.openxmlformats.org/officeDocument/2006/relationships/hyperlink" Target="https://www.cheonggwang.kr/partner/profile" TargetMode="External"/><Relationship Id="rIdmetoxlzmvsz-0qslxkl72" Type="http://schemas.openxmlformats.org/officeDocument/2006/relationships/hyperlink" Target="https://www.cheonggwang.kr/partner/settings" TargetMode="External"/><Relationship Id="rIdypjrz_yg1dzg4zpq4flft" Type="http://schemas.openxmlformats.org/officeDocument/2006/relationships/hyperlink" Target="https://www.cheonggwang.kr/community" TargetMode="External"/><Relationship Id="rIdjgdfxznzorlkrivn799wu" Type="http://schemas.openxmlformats.org/officeDocument/2006/relationships/hyperlink" Target="https://www.cheonggwang.kr/community/[postId]" TargetMode="External"/><Relationship Id="rIdin52r3pegmi9k3rfp1vfo" Type="http://schemas.openxmlformats.org/officeDocument/2006/relationships/hyperlink" Target="https://www.cheonggwang.kr/community/p/[slug]" TargetMode="External"/><Relationship Id="rIdbquaw8j_stvl4drqjlkdr" Type="http://schemas.openxmlformats.org/officeDocument/2006/relationships/hyperlink" Target="https://www.cheonggwang.kr/community/partners" TargetMode="External"/><Relationship Id="rIdcgvwfhluf5-ktrygc9wdw" Type="http://schemas.openxmlformats.org/officeDocument/2006/relationships/hyperlink" Target="https://www.cheonggwang.kr/community/providers" TargetMode="External"/><Relationship Id="rIdkn8pvnwfswaicjejfjogq" Type="http://schemas.openxmlformats.org/officeDocument/2006/relationships/hyperlink" Target="https://www.cheonggwang.kr/community/stories" TargetMode="External"/><Relationship Id="rIdpp4gyrw2emmlr3b9zhwzg" Type="http://schemas.openxmlformats.org/officeDocument/2006/relationships/hyperlink" Target="https://www.cheonggwang.kr/community/stories/upload" TargetMode="External"/><Relationship Id="rIdq4w5yyqvgbjnnn8_s8nzh" Type="http://schemas.openxmlformats.org/officeDocument/2006/relationships/hyperlink" Target="https://www.cheonggwang.kr/community/tips" TargetMode="External"/><Relationship Id="rIdacaxg2sb2ttq5086zfxpc" Type="http://schemas.openxmlformats.org/officeDocument/2006/relationships/hyperlink" Target="https://www.cheonggwang.kr/admin/login" TargetMode="External"/><Relationship Id="rIdntdyocofnqrotxf0equ2v" Type="http://schemas.openxmlformats.org/officeDocument/2006/relationships/hyperlink" Target="https://www.cheonggwang.kr/admin" TargetMode="External"/><Relationship Id="rIdaczig1tl3mds9erxjnupm" Type="http://schemas.openxmlformats.org/officeDocument/2006/relationships/hyperlink" Target="https://www.cheonggwang.kr/admin/partners" TargetMode="External"/><Relationship Id="rIdrckldub6sa4pzo5z0wd4a" Type="http://schemas.openxmlformats.org/officeDocument/2006/relationships/hyperlink" Target="https://www.cheonggwang.kr/admin/partners/new" TargetMode="External"/><Relationship Id="rId8qazkfoqvati1uih121zs" Type="http://schemas.openxmlformats.org/officeDocument/2006/relationships/hyperlink" Target="https://www.cheonggwang.kr/admin/partners/[partnerId]" TargetMode="External"/><Relationship Id="rIdvxd1mb58rlgrt-ty8m_zk" Type="http://schemas.openxmlformats.org/officeDocument/2006/relationships/hyperlink" Target="https://www.cheonggwang.kr/admin/partners/applicants" TargetMode="External"/><Relationship Id="rIduipcjnibhqyl2xwyihqgv" Type="http://schemas.openxmlformats.org/officeDocument/2006/relationships/hyperlink" Target="https://www.cheonggwang.kr/admin/partners/applicants/[applicantId]" TargetMode="External"/><Relationship Id="rIdcudfwkhgbevfmwwy3gxu4" Type="http://schemas.openxmlformats.org/officeDocument/2006/relationships/hyperlink" Target="https://www.cheonggwang.kr/admin/providers" TargetMode="External"/><Relationship Id="rIdsswwcvoadvwq7hvdmulbo" Type="http://schemas.openxmlformats.org/officeDocument/2006/relationships/hyperlink" Target="https://www.cheonggwang.kr/admin/posts" TargetMode="External"/><Relationship Id="rIdk3rhuyxyei4rr-ahqbqfq" Type="http://schemas.openxmlformats.org/officeDocument/2006/relationships/hyperlink" Target="https://www.cheonggwang.kr/admin/tips" TargetMode="External"/><Relationship Id="rIdfr0dr_cheo_ahqo3uz5uv" Type="http://schemas.openxmlformats.org/officeDocument/2006/relationships/hyperlink" Target="https://www.cheonggwang.kr/admin/tips/generate" TargetMode="External"/><Relationship Id="rIdgflosin9x7zszsa6nlmhi" Type="http://schemas.openxmlformats.org/officeDocument/2006/relationships/hyperlink" Target="https://www.cheonggwang.kr/admin/tips/schedule" TargetMode="External"/><Relationship Id="rIdqsjoyzkpf6rml5yzt8m7_" Type="http://schemas.openxmlformats.org/officeDocument/2006/relationships/hyperlink" Target="https://www.cheonggwang.kr/admin/tips/topics" TargetMode="External"/><Relationship Id="rIdqd-tr-pjcvdvzfqphfbeo" Type="http://schemas.openxmlformats.org/officeDocument/2006/relationships/hyperlink" Target="https://www.cheonggwang.kr/admin/tips/topics/new" TargetMode="External"/><Relationship Id="rId1e5jrdx-szdfvbmzbp2_j" Type="http://schemas.openxmlformats.org/officeDocument/2006/relationships/hyperlink" Target="https://www.cheonggwang.kr/admin/tips/topics/[topicId]" TargetMode="External"/><Relationship Id="rIdajzc--pvutwdnpgs3c1ai" Type="http://schemas.openxmlformats.org/officeDocument/2006/relationships/hyperlink" Target="https://www.cheonggwang.kr/admin/auto-series" TargetMode="External"/><Relationship Id="rIdi1xyev4gplbqgdt4a7klt" Type="http://schemas.openxmlformats.org/officeDocument/2006/relationships/hyperlink" Target="https://www.cheonggwang.kr/admin/content-templates" TargetMode="External"/><Relationship Id="rIdtqrwzdkqxv-oyn74ktilu" Type="http://schemas.openxmlformats.org/officeDocument/2006/relationships/hyperlink" Target="https://www.cheonggwang.kr/admin/rag-review" TargetMode="External"/><Relationship Id="rId7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2026-06-05T14:56:52.413Z</dcterms:created>
  <dcterms:modified xsi:type="dcterms:W3CDTF">2026-06-05T14:56:52.414Z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