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3804A" w14:textId="12CAB40E" w:rsidR="00C857EA" w:rsidRPr="006F20CA" w:rsidRDefault="00D83749" w:rsidP="006F20CA">
      <w:pPr>
        <w:jc w:val="center"/>
        <w:rPr>
          <w:b/>
          <w:bCs/>
          <w:lang w:val="es-ES"/>
        </w:rPr>
      </w:pPr>
      <w:r w:rsidRPr="006F20CA">
        <w:rPr>
          <w:b/>
          <w:bCs/>
          <w:lang w:val="es-ES"/>
        </w:rPr>
        <w:t>Seguridad, delincuencia y orden público</w:t>
      </w:r>
    </w:p>
    <w:p w14:paraId="0B6BE32D" w14:textId="52C5F7B9" w:rsidR="00D83749" w:rsidRPr="00D83749" w:rsidRDefault="00D83749" w:rsidP="00D83749">
      <w:pPr>
        <w:jc w:val="both"/>
        <w:rPr>
          <w:b/>
          <w:bCs/>
          <w:lang w:val="es-ES"/>
        </w:rPr>
      </w:pPr>
      <w:r w:rsidRPr="00D83749">
        <w:rPr>
          <w:b/>
          <w:bCs/>
          <w:lang w:val="es-ES"/>
        </w:rPr>
        <w:t xml:space="preserve">¿Se debilita a Carabineros y la PDI en la propuesta de nueva Constitución? </w:t>
      </w:r>
    </w:p>
    <w:p w14:paraId="14AF5708" w14:textId="4B6217DB" w:rsidR="00932EE5" w:rsidRDefault="00D83749" w:rsidP="00D83749">
      <w:pPr>
        <w:jc w:val="both"/>
        <w:rPr>
          <w:lang w:val="es-ES"/>
        </w:rPr>
      </w:pPr>
      <w:r>
        <w:rPr>
          <w:lang w:val="es-ES"/>
        </w:rPr>
        <w:t xml:space="preserve">Sí, y a diferencia de la Constitución Política vigente, no se menciona que las policías están integradas única y exclusivamente por Carabineros y la PDI. </w:t>
      </w:r>
      <w:r w:rsidR="006F20CA">
        <w:rPr>
          <w:lang w:val="es-ES"/>
        </w:rPr>
        <w:t>En la propuesta se habla en general de las “policías”. Con e</w:t>
      </w:r>
      <w:r w:rsidR="00E935E2">
        <w:rPr>
          <w:lang w:val="es-ES"/>
        </w:rPr>
        <w:t>llo</w:t>
      </w:r>
      <w:r w:rsidR="006F20CA">
        <w:rPr>
          <w:lang w:val="es-ES"/>
        </w:rPr>
        <w:t xml:space="preserve"> es más fácil cambiar</w:t>
      </w:r>
      <w:r w:rsidR="00E935E2">
        <w:rPr>
          <w:lang w:val="es-ES"/>
        </w:rPr>
        <w:t>las o reemplazarlas en el futuro.</w:t>
      </w:r>
      <w:r w:rsidR="006F20CA">
        <w:rPr>
          <w:lang w:val="es-ES"/>
        </w:rPr>
        <w:t xml:space="preserve"> Esto básicamente </w:t>
      </w:r>
      <w:r w:rsidR="00E935E2">
        <w:rPr>
          <w:lang w:val="es-ES"/>
        </w:rPr>
        <w:t xml:space="preserve">fue </w:t>
      </w:r>
      <w:r w:rsidR="006F20CA">
        <w:rPr>
          <w:lang w:val="es-ES"/>
        </w:rPr>
        <w:t>por la profunda desconfianza de la mayoría de la Convención Constitucional</w:t>
      </w:r>
      <w:r w:rsidR="00FE4EA2">
        <w:rPr>
          <w:lang w:val="es-ES"/>
        </w:rPr>
        <w:t>,</w:t>
      </w:r>
      <w:r w:rsidR="006F20CA">
        <w:rPr>
          <w:lang w:val="es-ES"/>
        </w:rPr>
        <w:t xml:space="preserve"> que habla de terminar o refundar a Carabineros. Además, </w:t>
      </w:r>
      <w:r w:rsidR="001864DA">
        <w:rPr>
          <w:lang w:val="es-ES"/>
        </w:rPr>
        <w:t xml:space="preserve">se habla del uso proporcional de la fuerza y </w:t>
      </w:r>
      <w:r w:rsidR="006F20CA">
        <w:rPr>
          <w:lang w:val="es-ES"/>
        </w:rPr>
        <w:t xml:space="preserve">se le quitó el carácter militar a Carabineros lo que tendría una </w:t>
      </w:r>
      <w:r w:rsidR="00932EE5">
        <w:rPr>
          <w:lang w:val="es-ES"/>
        </w:rPr>
        <w:t xml:space="preserve">incidencia negativa en su estructura </w:t>
      </w:r>
      <w:r w:rsidR="00FE4EA2">
        <w:rPr>
          <w:lang w:val="es-ES"/>
        </w:rPr>
        <w:t>y mando</w:t>
      </w:r>
      <w:r w:rsidR="00BF3827">
        <w:rPr>
          <w:lang w:val="es-ES"/>
        </w:rPr>
        <w:t xml:space="preserve">, el que podría recaer en una autoridad civil, de confianza política del gobierno de </w:t>
      </w:r>
      <w:r w:rsidR="00B025F6">
        <w:rPr>
          <w:lang w:val="es-ES"/>
        </w:rPr>
        <w:t>turno (</w:t>
      </w:r>
      <w:r w:rsidR="006F20CA">
        <w:rPr>
          <w:lang w:val="es-ES"/>
        </w:rPr>
        <w:t>artículos 29</w:t>
      </w:r>
      <w:r w:rsidR="00FE4EA2">
        <w:rPr>
          <w:lang w:val="es-ES"/>
        </w:rPr>
        <w:t xml:space="preserve">6 </w:t>
      </w:r>
      <w:r w:rsidR="006F20CA">
        <w:rPr>
          <w:lang w:val="es-ES"/>
        </w:rPr>
        <w:t xml:space="preserve">y 297).  </w:t>
      </w:r>
    </w:p>
    <w:p w14:paraId="1818AAF3" w14:textId="6EF53669" w:rsidR="00932EE5" w:rsidRPr="00FE4EA2" w:rsidRDefault="006F20CA" w:rsidP="00D83749">
      <w:pPr>
        <w:jc w:val="both"/>
        <w:rPr>
          <w:b/>
          <w:bCs/>
          <w:lang w:val="es-ES"/>
        </w:rPr>
      </w:pPr>
      <w:r w:rsidRPr="00FE4EA2">
        <w:rPr>
          <w:b/>
          <w:bCs/>
          <w:lang w:val="es-ES"/>
        </w:rPr>
        <w:t xml:space="preserve">¿Se podrán acusar constitucionalmente al </w:t>
      </w:r>
      <w:proofErr w:type="gramStart"/>
      <w:r w:rsidRPr="00FE4EA2">
        <w:rPr>
          <w:b/>
          <w:bCs/>
          <w:lang w:val="es-ES"/>
        </w:rPr>
        <w:t>Director General</w:t>
      </w:r>
      <w:proofErr w:type="gramEnd"/>
      <w:r w:rsidRPr="00FE4EA2">
        <w:rPr>
          <w:b/>
          <w:bCs/>
          <w:lang w:val="es-ES"/>
        </w:rPr>
        <w:t xml:space="preserve"> de Carabineros y al Director de la PDI?</w:t>
      </w:r>
    </w:p>
    <w:p w14:paraId="50355DCB" w14:textId="76A4FD3B" w:rsidR="00E935E2" w:rsidRDefault="00E935E2" w:rsidP="00D83749">
      <w:pPr>
        <w:jc w:val="both"/>
        <w:rPr>
          <w:lang w:val="es-ES"/>
        </w:rPr>
      </w:pPr>
      <w:r>
        <w:rPr>
          <w:lang w:val="es-ES"/>
        </w:rPr>
        <w:t>Sí, y en la misma lín</w:t>
      </w:r>
      <w:r w:rsidR="00FE4EA2">
        <w:rPr>
          <w:lang w:val="es-ES"/>
        </w:rPr>
        <w:t xml:space="preserve">ea de debilitar a estas instituciones, se incorporó en el </w:t>
      </w:r>
      <w:r w:rsidR="00B025F6">
        <w:rPr>
          <w:lang w:val="es-ES"/>
        </w:rPr>
        <w:t>catálogo</w:t>
      </w:r>
      <w:r w:rsidR="00FE4EA2">
        <w:rPr>
          <w:lang w:val="es-ES"/>
        </w:rPr>
        <w:t xml:space="preserve"> de cargos acusables constitucionalmente a</w:t>
      </w:r>
      <w:r w:rsidR="00FE4EA2" w:rsidRPr="00FE4EA2">
        <w:rPr>
          <w:lang w:val="es-ES"/>
        </w:rPr>
        <w:t xml:space="preserve">l </w:t>
      </w:r>
      <w:proofErr w:type="gramStart"/>
      <w:r w:rsidR="00FE4EA2" w:rsidRPr="00FE4EA2">
        <w:rPr>
          <w:lang w:val="es-ES"/>
        </w:rPr>
        <w:t>Director General</w:t>
      </w:r>
      <w:proofErr w:type="gramEnd"/>
      <w:r w:rsidR="00FE4EA2" w:rsidRPr="00FE4EA2">
        <w:rPr>
          <w:lang w:val="es-ES"/>
        </w:rPr>
        <w:t xml:space="preserve"> de Carabineros y al Director de la PDI</w:t>
      </w:r>
      <w:r w:rsidR="00FE4EA2">
        <w:rPr>
          <w:lang w:val="es-ES"/>
        </w:rPr>
        <w:t xml:space="preserve"> (artículo 253, letra 4), lo cual los deja más expuestos políticamente. </w:t>
      </w:r>
      <w:r w:rsidR="00815F13">
        <w:rPr>
          <w:lang w:val="es-ES"/>
        </w:rPr>
        <w:t>Ante cualquier hecho de conno</w:t>
      </w:r>
      <w:r w:rsidR="00F87976">
        <w:rPr>
          <w:lang w:val="es-ES"/>
        </w:rPr>
        <w:t>tación pública, sea en el resguardo del orden público o combate de la delincuencia, los diputados podrán acusar constitucionalmente a las máximas autoridades de Carabineros o PDI</w:t>
      </w:r>
      <w:r w:rsidR="001F7158">
        <w:rPr>
          <w:lang w:val="es-ES"/>
        </w:rPr>
        <w:t>.</w:t>
      </w:r>
    </w:p>
    <w:p w14:paraId="14F0486E" w14:textId="77777777" w:rsidR="00932EE5" w:rsidRPr="00932EE5" w:rsidRDefault="00932EE5" w:rsidP="00D83749">
      <w:pPr>
        <w:jc w:val="both"/>
        <w:rPr>
          <w:b/>
          <w:bCs/>
          <w:lang w:val="es-ES"/>
        </w:rPr>
      </w:pPr>
      <w:r w:rsidRPr="00932EE5">
        <w:rPr>
          <w:b/>
          <w:bCs/>
          <w:lang w:val="es-ES"/>
        </w:rPr>
        <w:t xml:space="preserve">¿Se eliminó el Estado de emergencia? </w:t>
      </w:r>
    </w:p>
    <w:p w14:paraId="56995FD5" w14:textId="0A23EC45" w:rsidR="00932EE5" w:rsidRDefault="00932EE5" w:rsidP="00D83749">
      <w:pPr>
        <w:jc w:val="both"/>
        <w:rPr>
          <w:lang w:val="es-ES"/>
        </w:rPr>
      </w:pPr>
      <w:r>
        <w:rPr>
          <w:lang w:val="es-ES"/>
        </w:rPr>
        <w:t>Sí. Hoy en la Constitución se establecen cuatro estados de excepción: asamblea, sitio,</w:t>
      </w:r>
      <w:r w:rsidR="001F7158">
        <w:rPr>
          <w:lang w:val="es-ES"/>
        </w:rPr>
        <w:t xml:space="preserve"> emergencia y</w:t>
      </w:r>
      <w:r>
        <w:rPr>
          <w:lang w:val="es-ES"/>
        </w:rPr>
        <w:t xml:space="preserve"> catástrofe. Los primeros </w:t>
      </w:r>
      <w:r w:rsidR="00331276">
        <w:rPr>
          <w:lang w:val="es-ES"/>
        </w:rPr>
        <w:t>do</w:t>
      </w:r>
      <w:r>
        <w:rPr>
          <w:lang w:val="es-ES"/>
        </w:rPr>
        <w:t xml:space="preserve">s se conservan en la propuesta de nueva </w:t>
      </w:r>
      <w:r w:rsidR="00331276">
        <w:rPr>
          <w:lang w:val="es-ES"/>
        </w:rPr>
        <w:t>Constitución,</w:t>
      </w:r>
      <w:r>
        <w:rPr>
          <w:lang w:val="es-ES"/>
        </w:rPr>
        <w:t xml:space="preserve"> pero se elimina el estado de emergencia</w:t>
      </w:r>
      <w:r w:rsidR="00FF46EB">
        <w:rPr>
          <w:lang w:val="es-ES"/>
        </w:rPr>
        <w:t xml:space="preserve"> (artículos 301 y 302)</w:t>
      </w:r>
      <w:r w:rsidR="004C16D1">
        <w:rPr>
          <w:lang w:val="es-ES"/>
        </w:rPr>
        <w:t xml:space="preserve"> y en el estado de catástrofe, no se menciona a las FFA y se establece que lo conducirá un “mando civil”</w:t>
      </w:r>
      <w:r>
        <w:rPr>
          <w:lang w:val="es-ES"/>
        </w:rPr>
        <w:t xml:space="preserve">. Esto genera como consecuencia que los gobiernos pierden una herramienta </w:t>
      </w:r>
      <w:r w:rsidR="00FF46EB">
        <w:rPr>
          <w:lang w:val="es-ES"/>
        </w:rPr>
        <w:t xml:space="preserve">vital ante graves alteraciones del orden público. </w:t>
      </w:r>
      <w:r w:rsidR="00415B51">
        <w:rPr>
          <w:lang w:val="es-ES"/>
        </w:rPr>
        <w:t>Por ejemplo, e</w:t>
      </w:r>
      <w:r w:rsidR="00FF46EB">
        <w:rPr>
          <w:lang w:val="es-ES"/>
        </w:rPr>
        <w:t xml:space="preserve">n situaciones como la de la </w:t>
      </w:r>
      <w:r w:rsidR="005C7545">
        <w:rPr>
          <w:lang w:val="es-ES"/>
        </w:rPr>
        <w:t>macro</w:t>
      </w:r>
      <w:r w:rsidR="00FF46EB">
        <w:rPr>
          <w:lang w:val="es-ES"/>
        </w:rPr>
        <w:t xml:space="preserve">zona sur, el Estado queda </w:t>
      </w:r>
      <w:r w:rsidR="005C7545">
        <w:rPr>
          <w:lang w:val="es-ES"/>
        </w:rPr>
        <w:t xml:space="preserve">sin esa herramienta </w:t>
      </w:r>
      <w:r w:rsidR="00FF46EB">
        <w:rPr>
          <w:lang w:val="es-ES"/>
        </w:rPr>
        <w:t>para</w:t>
      </w:r>
      <w:r w:rsidR="00415B51">
        <w:rPr>
          <w:lang w:val="es-ES"/>
        </w:rPr>
        <w:t xml:space="preserve"> mantener el estado de derecho</w:t>
      </w:r>
      <w:r w:rsidR="00FF46EB">
        <w:rPr>
          <w:lang w:val="es-ES"/>
        </w:rPr>
        <w:t xml:space="preserve">. </w:t>
      </w:r>
    </w:p>
    <w:p w14:paraId="3E6D50B5" w14:textId="59C37CD9" w:rsidR="00932EE5" w:rsidRPr="001864DA" w:rsidRDefault="001864DA" w:rsidP="00D83749">
      <w:pPr>
        <w:jc w:val="both"/>
        <w:rPr>
          <w:b/>
          <w:bCs/>
          <w:lang w:val="es-ES"/>
        </w:rPr>
      </w:pPr>
      <w:r w:rsidRPr="001864DA">
        <w:rPr>
          <w:b/>
          <w:bCs/>
          <w:lang w:val="es-ES"/>
        </w:rPr>
        <w:t xml:space="preserve">¿Es cierto que habrá una compensación económica para personas que hayan sido detenidas y </w:t>
      </w:r>
      <w:r>
        <w:rPr>
          <w:b/>
          <w:bCs/>
          <w:lang w:val="es-ES"/>
        </w:rPr>
        <w:t xml:space="preserve">no sean </w:t>
      </w:r>
      <w:r w:rsidR="00903F75">
        <w:rPr>
          <w:b/>
          <w:bCs/>
          <w:lang w:val="es-ES"/>
        </w:rPr>
        <w:t>condenadas</w:t>
      </w:r>
      <w:r>
        <w:rPr>
          <w:b/>
          <w:bCs/>
          <w:lang w:val="es-ES"/>
        </w:rPr>
        <w:t xml:space="preserve">? </w:t>
      </w:r>
    </w:p>
    <w:p w14:paraId="3E2B7EED" w14:textId="63E7794B" w:rsidR="001864DA" w:rsidRDefault="001864DA" w:rsidP="00D83749">
      <w:pPr>
        <w:jc w:val="both"/>
        <w:rPr>
          <w:lang w:val="es-ES"/>
        </w:rPr>
      </w:pPr>
      <w:r>
        <w:rPr>
          <w:lang w:val="es-ES"/>
        </w:rPr>
        <w:t xml:space="preserve">Así es. En el artículo 121 se establece que toda persona que sea absuelta, sobreseída definitivamente o que no resulte condenada será compensada por cada día privado de libertad. Las condiciones de dicho pago se definirán por ley. </w:t>
      </w:r>
      <w:r w:rsidR="00A04DD6">
        <w:rPr>
          <w:lang w:val="es-ES"/>
        </w:rPr>
        <w:t xml:space="preserve"> Un delincuente, como se aprecia diariamente en los noticieros, que </w:t>
      </w:r>
      <w:r w:rsidR="000F0C83">
        <w:rPr>
          <w:lang w:val="es-ES"/>
        </w:rPr>
        <w:t>no se le condene porque hubo por ejemplo un error de proc</w:t>
      </w:r>
      <w:r w:rsidR="00E5636F">
        <w:rPr>
          <w:lang w:val="es-ES"/>
        </w:rPr>
        <w:t>e</w:t>
      </w:r>
      <w:r w:rsidR="000F0C83">
        <w:rPr>
          <w:lang w:val="es-ES"/>
        </w:rPr>
        <w:t>dimiento</w:t>
      </w:r>
      <w:r w:rsidR="00E5636F">
        <w:rPr>
          <w:lang w:val="es-ES"/>
        </w:rPr>
        <w:t>, deberá ser compensado por cada dí</w:t>
      </w:r>
      <w:r w:rsidR="00950405">
        <w:rPr>
          <w:lang w:val="es-ES"/>
        </w:rPr>
        <w:t>a</w:t>
      </w:r>
      <w:r w:rsidR="00E5636F">
        <w:rPr>
          <w:lang w:val="es-ES"/>
        </w:rPr>
        <w:t xml:space="preserve"> que esté privado de libertad</w:t>
      </w:r>
    </w:p>
    <w:p w14:paraId="4EBC86D0" w14:textId="7784C416" w:rsidR="00932EE5" w:rsidRPr="00074AEC" w:rsidRDefault="001864DA" w:rsidP="00D83749">
      <w:pPr>
        <w:jc w:val="both"/>
        <w:rPr>
          <w:b/>
          <w:bCs/>
          <w:lang w:val="es-ES"/>
        </w:rPr>
      </w:pPr>
      <w:r w:rsidRPr="00074AEC">
        <w:rPr>
          <w:b/>
          <w:bCs/>
          <w:lang w:val="es-ES"/>
        </w:rPr>
        <w:t xml:space="preserve">¿Se rechazó la Defensoría de las Víctimas? </w:t>
      </w:r>
    </w:p>
    <w:p w14:paraId="3B636BD1" w14:textId="0D633128" w:rsidR="007F7C33" w:rsidRDefault="007F7C33" w:rsidP="00D83749">
      <w:pPr>
        <w:jc w:val="both"/>
        <w:rPr>
          <w:lang w:val="es-ES"/>
        </w:rPr>
      </w:pPr>
      <w:r>
        <w:rPr>
          <w:lang w:val="es-ES"/>
        </w:rPr>
        <w:t xml:space="preserve">Sí, efectivamente se rechazó </w:t>
      </w:r>
      <w:r w:rsidR="003E3618" w:rsidRPr="003E3618">
        <w:rPr>
          <w:lang w:val="es-ES"/>
        </w:rPr>
        <w:t xml:space="preserve">la Defensoría de las Víctimas </w:t>
      </w:r>
      <w:r w:rsidR="003E3618">
        <w:rPr>
          <w:lang w:val="es-ES"/>
        </w:rPr>
        <w:t xml:space="preserve">y también </w:t>
      </w:r>
      <w:r>
        <w:rPr>
          <w:lang w:val="es-ES"/>
        </w:rPr>
        <w:t xml:space="preserve">la </w:t>
      </w:r>
      <w:r w:rsidR="00074AEC">
        <w:rPr>
          <w:lang w:val="es-ES"/>
        </w:rPr>
        <w:t xml:space="preserve">iniciativa popular “Primero las victimas” que junto más de 26 mil firmas </w:t>
      </w:r>
      <w:r w:rsidR="003E3618">
        <w:rPr>
          <w:lang w:val="es-ES"/>
        </w:rPr>
        <w:t xml:space="preserve">y </w:t>
      </w:r>
      <w:r w:rsidR="00074AEC">
        <w:rPr>
          <w:lang w:val="es-ES"/>
        </w:rPr>
        <w:t>que establecía e</w:t>
      </w:r>
      <w:r w:rsidR="00074AEC" w:rsidRPr="00074AEC">
        <w:rPr>
          <w:lang w:val="es-ES"/>
        </w:rPr>
        <w:t>l derecho a la seguridad ciudadana.</w:t>
      </w:r>
      <w:r w:rsidR="003E3618">
        <w:rPr>
          <w:lang w:val="es-ES"/>
        </w:rPr>
        <w:t xml:space="preserve"> En cambio, se aprobó el derecho a vivir en entornos seguros y libres de violencia (artículo 53). </w:t>
      </w:r>
    </w:p>
    <w:p w14:paraId="4BE00B23" w14:textId="77777777" w:rsidR="00932EE5" w:rsidRDefault="00932EE5" w:rsidP="00D83749">
      <w:pPr>
        <w:jc w:val="both"/>
        <w:rPr>
          <w:lang w:val="es-ES"/>
        </w:rPr>
      </w:pPr>
    </w:p>
    <w:p w14:paraId="51381581" w14:textId="77777777" w:rsidR="00D83749" w:rsidRPr="00D83749" w:rsidRDefault="00D83749">
      <w:pPr>
        <w:rPr>
          <w:lang w:val="es-ES"/>
        </w:rPr>
      </w:pPr>
    </w:p>
    <w:sectPr w:rsidR="00D83749" w:rsidRPr="00D837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749"/>
    <w:rsid w:val="00074AEC"/>
    <w:rsid w:val="000F0C83"/>
    <w:rsid w:val="001864DA"/>
    <w:rsid w:val="001F7158"/>
    <w:rsid w:val="00331276"/>
    <w:rsid w:val="003E3618"/>
    <w:rsid w:val="00415B51"/>
    <w:rsid w:val="004C16D1"/>
    <w:rsid w:val="005C7545"/>
    <w:rsid w:val="006F20CA"/>
    <w:rsid w:val="007F7C33"/>
    <w:rsid w:val="00815F13"/>
    <w:rsid w:val="00903F75"/>
    <w:rsid w:val="00932EE5"/>
    <w:rsid w:val="00950405"/>
    <w:rsid w:val="00A04DD6"/>
    <w:rsid w:val="00B025F6"/>
    <w:rsid w:val="00BF3827"/>
    <w:rsid w:val="00C857EA"/>
    <w:rsid w:val="00D83749"/>
    <w:rsid w:val="00E5636F"/>
    <w:rsid w:val="00E935E2"/>
    <w:rsid w:val="00F87976"/>
    <w:rsid w:val="00FE4EA2"/>
    <w:rsid w:val="00FF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4C19B"/>
  <w15:chartTrackingRefBased/>
  <w15:docId w15:val="{E0EF2260-DD46-431E-8AF0-BED0529F1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445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Rodriguez</dc:creator>
  <cp:keywords/>
  <dc:description/>
  <cp:lastModifiedBy>Patricio Emanuelli</cp:lastModifiedBy>
  <cp:revision>14</cp:revision>
  <dcterms:created xsi:type="dcterms:W3CDTF">2022-07-27T14:48:00Z</dcterms:created>
  <dcterms:modified xsi:type="dcterms:W3CDTF">2022-07-31T12:33:00Z</dcterms:modified>
</cp:coreProperties>
</file>