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5AEA" w14:textId="2EC423B8" w:rsidR="00893CCC" w:rsidRDefault="00893CCC" w:rsidP="00893CCC">
      <w:pPr>
        <w:jc w:val="both"/>
        <w:rPr>
          <w:b/>
          <w:bCs/>
          <w:lang w:val="es-MX"/>
        </w:rPr>
      </w:pPr>
      <w:r>
        <w:rPr>
          <w:b/>
          <w:bCs/>
          <w:lang w:val="es-MX"/>
        </w:rPr>
        <w:t>Delincuencia en Chile</w:t>
      </w:r>
    </w:p>
    <w:p w14:paraId="412A75F7" w14:textId="4521B37B" w:rsidR="00893CCC" w:rsidRPr="001E7334" w:rsidRDefault="00893CCC" w:rsidP="00893CCC">
      <w:pPr>
        <w:jc w:val="both"/>
        <w:rPr>
          <w:b/>
          <w:bCs/>
          <w:lang w:val="es-MX"/>
        </w:rPr>
      </w:pPr>
      <w:r w:rsidRPr="001E7334">
        <w:rPr>
          <w:b/>
          <w:bCs/>
          <w:lang w:val="es-MX"/>
        </w:rPr>
        <w:t>Año 2020</w:t>
      </w:r>
    </w:p>
    <w:p w14:paraId="14FC6E62" w14:textId="77777777" w:rsidR="00893CCC" w:rsidRDefault="00893CCC" w:rsidP="00893CCC">
      <w:pPr>
        <w:pStyle w:val="Prrafodelista"/>
        <w:numPr>
          <w:ilvl w:val="0"/>
          <w:numId w:val="1"/>
        </w:numPr>
        <w:jc w:val="both"/>
        <w:rPr>
          <w:lang w:val="es-MX"/>
        </w:rPr>
      </w:pPr>
      <w:r>
        <w:rPr>
          <w:lang w:val="es-MX"/>
        </w:rPr>
        <w:t>Durante el 2020, los delitos más comunes en el país fueron hurtos con 325 casos policiales (es decir, denuncias más detenciones) diarios, robo con violencia o intimidación con una frecuencia diaria de 186 y lesiones con 175.</w:t>
      </w:r>
    </w:p>
    <w:p w14:paraId="33235D6D" w14:textId="77777777" w:rsidR="00893CCC" w:rsidRDefault="00893CCC" w:rsidP="00893CCC">
      <w:pPr>
        <w:pStyle w:val="Prrafodelista"/>
        <w:numPr>
          <w:ilvl w:val="0"/>
          <w:numId w:val="1"/>
        </w:numPr>
        <w:jc w:val="both"/>
        <w:rPr>
          <w:lang w:val="es-MX"/>
        </w:rPr>
      </w:pPr>
      <w:r>
        <w:rPr>
          <w:lang w:val="es-MX"/>
        </w:rPr>
        <w:t>Por otro lado, los delitos menos comunes por frecuencia diaria de casos policiales fueron: otros robos con fuerza (15), violación (9) y homicidios (2).</w:t>
      </w:r>
    </w:p>
    <w:p w14:paraId="6EC3DE6F" w14:textId="77777777" w:rsidR="00893CCC" w:rsidRDefault="00893CCC" w:rsidP="00893CCC">
      <w:pPr>
        <w:pStyle w:val="Prrafodelista"/>
        <w:numPr>
          <w:ilvl w:val="0"/>
          <w:numId w:val="1"/>
        </w:numPr>
        <w:jc w:val="both"/>
        <w:rPr>
          <w:lang w:val="es-MX"/>
        </w:rPr>
      </w:pPr>
      <w:r>
        <w:rPr>
          <w:lang w:val="es-MX"/>
        </w:rPr>
        <w:t>Durante el 3er trimestre del 2020, la frecuencia de delitos disminuyó considerablemente en comparación a los otros trimestres, tanto del 2020 como de los anteriores años. Es por esto que la variación en la cantidad de delitos entre el 2019 y el 2020 es de un -21,7%. Para comparar, entre el 2018 y el 2019 la frecuencia de delitos aumentó en un 0,8%.</w:t>
      </w:r>
    </w:p>
    <w:p w14:paraId="6B393F3C" w14:textId="77777777" w:rsidR="00893CCC" w:rsidRDefault="00893CCC" w:rsidP="00893CCC">
      <w:pPr>
        <w:pStyle w:val="Prrafodelista"/>
        <w:numPr>
          <w:ilvl w:val="0"/>
          <w:numId w:val="1"/>
        </w:numPr>
        <w:jc w:val="both"/>
        <w:rPr>
          <w:lang w:val="es-MX"/>
        </w:rPr>
      </w:pPr>
      <w:r>
        <w:rPr>
          <w:lang w:val="es-MX"/>
        </w:rPr>
        <w:t>La región con una mayor variación anual 2019-2020 en la cantidad de delitos fue la región Metropolitana (-25,4%), mientras que la región con una menor variación fue Aysén (-10,2%).</w:t>
      </w:r>
    </w:p>
    <w:p w14:paraId="0E3BC4D4" w14:textId="77777777" w:rsidR="00893CCC" w:rsidRDefault="00893CCC" w:rsidP="00893CCC">
      <w:pPr>
        <w:pStyle w:val="Prrafodelista"/>
        <w:numPr>
          <w:ilvl w:val="0"/>
          <w:numId w:val="1"/>
        </w:numPr>
        <w:jc w:val="both"/>
        <w:rPr>
          <w:lang w:val="es-MX"/>
        </w:rPr>
      </w:pPr>
      <w:r>
        <w:rPr>
          <w:lang w:val="es-MX"/>
        </w:rPr>
        <w:t xml:space="preserve">Hurtos y robos fueron los delitos que más disminuyeron durante el 2020 en comparación al año anterior, con una variación del -43,9% para hurtos y de -27,8% para las 7 categorías de robos (robo por sorpresa, lugar habitado, lugar no habitado, de accesorio de vehículo, de vehículo, con violencia e intimidación y otros robos con fuerza). </w:t>
      </w:r>
    </w:p>
    <w:p w14:paraId="25FABF60" w14:textId="77777777" w:rsidR="00893CCC" w:rsidRDefault="00893CCC" w:rsidP="00893CCC">
      <w:pPr>
        <w:pStyle w:val="Prrafodelista"/>
        <w:numPr>
          <w:ilvl w:val="0"/>
          <w:numId w:val="1"/>
        </w:numPr>
        <w:jc w:val="both"/>
        <w:rPr>
          <w:lang w:val="es-MX"/>
        </w:rPr>
      </w:pPr>
      <w:r>
        <w:rPr>
          <w:lang w:val="es-MX"/>
        </w:rPr>
        <w:t>El único delito que aumentó entre el 2019 y el 2020 fueron los homicidios, con una variación de 26,2% en todo el país.</w:t>
      </w:r>
    </w:p>
    <w:p w14:paraId="1F8C8EDC" w14:textId="77777777" w:rsidR="00893CCC" w:rsidRPr="001E7334" w:rsidRDefault="00893CCC" w:rsidP="00893CCC">
      <w:pPr>
        <w:jc w:val="both"/>
        <w:rPr>
          <w:lang w:val="es-MX"/>
        </w:rPr>
      </w:pPr>
      <w:r>
        <w:rPr>
          <w:b/>
          <w:bCs/>
          <w:lang w:val="es-MX"/>
        </w:rPr>
        <w:t>Años</w:t>
      </w:r>
      <w:r w:rsidRPr="001E7334">
        <w:rPr>
          <w:b/>
          <w:bCs/>
          <w:lang w:val="es-MX"/>
        </w:rPr>
        <w:t xml:space="preserve"> 2008</w:t>
      </w:r>
      <w:r>
        <w:rPr>
          <w:b/>
          <w:bCs/>
          <w:lang w:val="es-MX"/>
        </w:rPr>
        <w:t xml:space="preserve"> al </w:t>
      </w:r>
      <w:r w:rsidRPr="001E7334">
        <w:rPr>
          <w:b/>
          <w:bCs/>
          <w:lang w:val="es-MX"/>
        </w:rPr>
        <w:t>2020</w:t>
      </w:r>
    </w:p>
    <w:p w14:paraId="6E513E40" w14:textId="77777777" w:rsidR="00893CCC" w:rsidRDefault="00893CCC" w:rsidP="00893CCC">
      <w:pPr>
        <w:pStyle w:val="Prrafodelista"/>
        <w:numPr>
          <w:ilvl w:val="0"/>
          <w:numId w:val="1"/>
        </w:numPr>
        <w:jc w:val="both"/>
        <w:rPr>
          <w:lang w:val="es-MX"/>
        </w:rPr>
      </w:pPr>
      <w:r w:rsidRPr="001E7334">
        <w:rPr>
          <w:lang w:val="es-MX"/>
        </w:rPr>
        <w:t>Entre estos años, las regiones con una mayor frecuencia media anual de delitos fueron la Metropolitana, Valparaíso y Biobío, con un promedio de 256.148, 64.701 y 49.074 delitos al año respectivamente. Arica y Parinacota, Magallanes y Aysén tuvieron en promedio 6.311, 3.728 y 2.741 delitos, siendo las regiones con la media más baja en el país.</w:t>
      </w:r>
    </w:p>
    <w:p w14:paraId="3DCDFD29" w14:textId="77777777" w:rsidR="00893CCC" w:rsidRPr="001E7334" w:rsidRDefault="00893CCC" w:rsidP="00893CCC">
      <w:pPr>
        <w:pStyle w:val="Prrafodelista"/>
        <w:numPr>
          <w:ilvl w:val="0"/>
          <w:numId w:val="1"/>
        </w:numPr>
        <w:jc w:val="both"/>
        <w:rPr>
          <w:lang w:val="es-MX"/>
        </w:rPr>
      </w:pPr>
      <w:r w:rsidRPr="001E7334">
        <w:rPr>
          <w:lang w:val="es-MX"/>
        </w:rPr>
        <w:t>Durante este mismo período, las regiones con una mayor tasa media anual de delitos por cada 100 mil habitantes fueron Tarapacá, Antofagasta y Valparaíso, con tasas de 4.115, 4.068 y 3.539 respectivamente. Las regiones de Los Ríos, Ñuble y Magallanes tuvieron las menores tasas, cada una con 2.521, 2.250 y 2.228 respectivamente</w:t>
      </w:r>
    </w:p>
    <w:p w14:paraId="54CB470A" w14:textId="14BD819A" w:rsidR="003E4B54" w:rsidRPr="00893CCC" w:rsidRDefault="00893CCC" w:rsidP="00893CCC">
      <w:pPr>
        <w:pStyle w:val="Prrafodelista"/>
        <w:numPr>
          <w:ilvl w:val="0"/>
          <w:numId w:val="1"/>
        </w:numPr>
        <w:jc w:val="both"/>
        <w:rPr>
          <w:lang w:val="es-MX"/>
        </w:rPr>
      </w:pPr>
      <w:r>
        <w:rPr>
          <w:lang w:val="es-MX"/>
        </w:rPr>
        <w:t>Para cada una de las regiones de norte a sur, las comunas con la mayor tasa media anual de delitos por cada 100 mil habitantes fueron: Arica (2.784), Iquique (4.647), Sierra Gorda (9.673), Caldera (4.460), La Serena (3.563), El Quisco (6.642), Providencia (9.769), Rancagua (4.363), Curicó (3.646), Chillán (3.242), Concepción (5.914), Pucón (5.062), Valdivia (3.494), Puerto Montt (4.311), Coihaique (3.171) y Río Verde (54.022).</w:t>
      </w:r>
    </w:p>
    <w:sectPr w:rsidR="003E4B54" w:rsidRPr="00893C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8457B"/>
    <w:multiLevelType w:val="hybridMultilevel"/>
    <w:tmpl w:val="483C99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CC"/>
    <w:rsid w:val="003E4B54"/>
    <w:rsid w:val="00893C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3324"/>
  <w15:chartTrackingRefBased/>
  <w15:docId w15:val="{FC96D4E3-2676-46AE-8723-3E68B8BD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C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3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2132</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Rojas</dc:creator>
  <cp:keywords/>
  <dc:description/>
  <cp:lastModifiedBy>Paula Rojas</cp:lastModifiedBy>
  <cp:revision>1</cp:revision>
  <dcterms:created xsi:type="dcterms:W3CDTF">2021-04-23T22:52:00Z</dcterms:created>
  <dcterms:modified xsi:type="dcterms:W3CDTF">2021-04-23T22:53:00Z</dcterms:modified>
</cp:coreProperties>
</file>