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9E80" w14:textId="3F099F67" w:rsidR="00311969" w:rsidRDefault="00B07A07" w:rsidP="00B07A07">
      <w:pPr>
        <w:jc w:val="center"/>
        <w:rPr>
          <w:b/>
          <w:bCs/>
          <w:sz w:val="28"/>
          <w:szCs w:val="28"/>
        </w:rPr>
      </w:pPr>
      <w:r w:rsidRPr="00B07A07">
        <w:rPr>
          <w:b/>
          <w:bCs/>
          <w:sz w:val="28"/>
          <w:szCs w:val="28"/>
        </w:rPr>
        <w:t>Taltal</w:t>
      </w:r>
    </w:p>
    <w:p w14:paraId="6F34FA0C" w14:textId="12EF6357" w:rsidR="007C1312" w:rsidRDefault="007C1312" w:rsidP="00B07A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C2C77E" wp14:editId="0B4E9867">
            <wp:extent cx="619125" cy="8054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6" cy="8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CB9" w14:textId="45505B99" w:rsidR="00B07A07" w:rsidRDefault="00B07A07" w:rsidP="00B07A07">
      <w:pPr>
        <w:jc w:val="both"/>
        <w:rPr>
          <w:b/>
          <w:bCs/>
        </w:rPr>
      </w:pPr>
      <w:r>
        <w:rPr>
          <w:b/>
          <w:bCs/>
        </w:rPr>
        <w:t>Descubriendo Taltal</w:t>
      </w:r>
    </w:p>
    <w:p w14:paraId="7FFD3C19" w14:textId="0472AAD8" w:rsidR="00D464F2" w:rsidRDefault="00B07A07" w:rsidP="0049018C">
      <w:pPr>
        <w:spacing w:after="0" w:line="240" w:lineRule="auto"/>
        <w:jc w:val="both"/>
        <w:rPr>
          <w:noProof/>
        </w:rPr>
      </w:pPr>
      <w:r>
        <w:t>Taltal</w:t>
      </w:r>
      <w:r w:rsidRPr="004A311A">
        <w:t xml:space="preserve"> es una comuna</w:t>
      </w:r>
      <w:r>
        <w:t xml:space="preserve"> costera</w:t>
      </w:r>
      <w:r w:rsidRPr="004A311A">
        <w:t xml:space="preserve"> de la región </w:t>
      </w:r>
      <w:r>
        <w:t>de Antofagasta.</w:t>
      </w:r>
      <w:r w:rsidRPr="00B274AC">
        <w:rPr>
          <w:noProof/>
        </w:rPr>
        <w:t xml:space="preserve"> </w:t>
      </w:r>
      <w:r w:rsidR="00D464F2">
        <w:rPr>
          <w:noProof/>
        </w:rPr>
        <w:t xml:space="preserve">El </w:t>
      </w:r>
      <w:hyperlink r:id="rId9" w:history="1">
        <w:r w:rsidR="00D464F2" w:rsidRPr="00D464F2">
          <w:rPr>
            <w:rStyle w:val="Hipervnculo"/>
            <w:noProof/>
          </w:rPr>
          <w:t>origen de su nombre</w:t>
        </w:r>
      </w:hyperlink>
      <w:r w:rsidR="00D464F2">
        <w:rPr>
          <w:noProof/>
        </w:rPr>
        <w:t xml:space="preserve"> tiene diferentes teorías vinculadas a su característicia geográfica. La primera es la propuesta por el Jesuita Andrés Febres que indicaba que s</w:t>
      </w:r>
      <w:r>
        <w:rPr>
          <w:noProof/>
        </w:rPr>
        <w:t>u nombre proviene del mapudungún, de la expresión “</w:t>
      </w:r>
      <w:r>
        <w:rPr>
          <w:i/>
          <w:iCs/>
          <w:noProof/>
        </w:rPr>
        <w:t>thalthal</w:t>
      </w:r>
      <w:r w:rsidRPr="00D71121">
        <w:rPr>
          <w:noProof/>
        </w:rPr>
        <w:t>”</w:t>
      </w:r>
      <w:r>
        <w:rPr>
          <w:noProof/>
        </w:rPr>
        <w:t>, que significa “</w:t>
      </w:r>
      <w:r>
        <w:rPr>
          <w:i/>
          <w:iCs/>
          <w:noProof/>
        </w:rPr>
        <w:t>un ave</w:t>
      </w:r>
      <w:r w:rsidR="00D464F2">
        <w:rPr>
          <w:i/>
          <w:iCs/>
          <w:noProof/>
        </w:rPr>
        <w:t xml:space="preserve"> o buharro </w:t>
      </w:r>
      <w:r w:rsidR="00D464F2">
        <w:rPr>
          <w:noProof/>
        </w:rPr>
        <w:t xml:space="preserve">, debido al grito de las gaviotas. Mientras que la segunda propuesta es la realizada por el arqueólogo Max Uhle, que indica </w:t>
      </w:r>
    </w:p>
    <w:p w14:paraId="4D326385" w14:textId="23F0BB7F" w:rsidR="00B07A07" w:rsidRDefault="00D464F2" w:rsidP="0049018C">
      <w:pPr>
        <w:spacing w:after="0" w:line="240" w:lineRule="auto"/>
        <w:jc w:val="both"/>
        <w:rPr>
          <w:noProof/>
          <w:vertAlign w:val="superscript"/>
        </w:rPr>
      </w:pPr>
      <w:r>
        <w:rPr>
          <w:noProof/>
        </w:rPr>
        <w:t xml:space="preserve">que Taltal es de origen atacameño y su significado es descenso. </w:t>
      </w:r>
    </w:p>
    <w:p w14:paraId="36A064C0" w14:textId="0EB32FA5" w:rsidR="002E31E2" w:rsidRDefault="002E31E2" w:rsidP="002E31E2">
      <w:pPr>
        <w:jc w:val="center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0B378E22" wp14:editId="1762FB79">
            <wp:extent cx="920750" cy="1381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69" cy="13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720" w14:textId="264D8EDE" w:rsidR="00B07A07" w:rsidRPr="00BF7FEB" w:rsidRDefault="00B07A07" w:rsidP="00B07A07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4A311A">
        <w:t>Su población no es tan grande: al año 201</w:t>
      </w:r>
      <w:r w:rsidR="00F9403E">
        <w:t>7</w:t>
      </w:r>
      <w:r w:rsidRPr="004A311A">
        <w:t xml:space="preserve"> la cantidad de habitantes era de </w:t>
      </w:r>
      <w:hyperlink r:id="rId11" w:history="1">
        <w:r w:rsidRPr="00F9403E">
          <w:rPr>
            <w:rStyle w:val="Hipervnculo"/>
            <w:rFonts w:ascii="Calibri" w:eastAsia="Times New Roman" w:hAnsi="Calibri" w:cs="Calibri"/>
            <w:lang w:eastAsia="es-CL"/>
          </w:rPr>
          <w:t xml:space="preserve">13.371 </w:t>
        </w:r>
        <w:r w:rsidRPr="00F9403E">
          <w:rPr>
            <w:rStyle w:val="Hipervnculo"/>
          </w:rPr>
          <w:t>personas</w:t>
        </w:r>
      </w:hyperlink>
      <w:r w:rsidR="00BF7FEB">
        <w:t xml:space="preserve">. Por otro lado, la superficie de la comuna es de </w:t>
      </w:r>
      <w:hyperlink r:id="rId12" w:anchor="demography" w:history="1">
        <w:r w:rsidR="00BF7FEB" w:rsidRPr="00F9403E">
          <w:rPr>
            <w:rStyle w:val="Hipervnculo"/>
          </w:rPr>
          <w:t>20.405 km</w:t>
        </w:r>
        <w:r w:rsidR="00BF7FEB" w:rsidRPr="00F9403E">
          <w:rPr>
            <w:rStyle w:val="Hipervnculo"/>
            <w:vertAlign w:val="superscript"/>
          </w:rPr>
          <w:t>2</w:t>
        </w:r>
      </w:hyperlink>
      <w:r w:rsidR="00BF7FEB">
        <w:t xml:space="preserve">, </w:t>
      </w:r>
      <w:r w:rsidRPr="004A311A">
        <w:t>por lo que ¡</w:t>
      </w:r>
      <w:r>
        <w:t xml:space="preserve">existe más de </w:t>
      </w:r>
      <w:r w:rsidRPr="004A311A">
        <w:t>1 kilómetro cuadrado</w:t>
      </w:r>
      <w:r w:rsidR="00BF7FEB">
        <w:t xml:space="preserve"> por habitante!</w:t>
      </w:r>
      <w:r>
        <w:t xml:space="preserve"> </w:t>
      </w:r>
      <w:r w:rsidR="00BF7FEB">
        <w:rPr>
          <w:vertAlign w:val="superscript"/>
        </w:rPr>
        <w:t xml:space="preserve"> </w:t>
      </w:r>
      <w:r w:rsidR="00BF7FEB" w:rsidRPr="00BF7FEB">
        <w:t>¡</w:t>
      </w:r>
      <w:r w:rsidR="00BF7FEB">
        <w:t xml:space="preserve">Cada </w:t>
      </w:r>
      <w:r w:rsidR="00BF7FEB" w:rsidRPr="0049018C">
        <w:rPr>
          <w:i/>
          <w:iCs/>
        </w:rPr>
        <w:t>taltalino</w:t>
      </w:r>
      <w:r w:rsidR="00BF7FEB">
        <w:t xml:space="preserve"> podría recorrer un espacio más grande que el propio Vaticano (0,44 km</w:t>
      </w:r>
      <w:r w:rsidR="00BF7FEB" w:rsidRPr="00BF7FEB">
        <w:rPr>
          <w:vertAlign w:val="superscript"/>
        </w:rPr>
        <w:t>2</w:t>
      </w:r>
      <w:r w:rsidR="00BF7FEB">
        <w:t xml:space="preserve"> de superficie total)!</w:t>
      </w:r>
    </w:p>
    <w:p w14:paraId="44C27DCF" w14:textId="09C0480D" w:rsidR="00BF7FEB" w:rsidRDefault="00A37078" w:rsidP="00BF7FEB">
      <w:pPr>
        <w:jc w:val="both"/>
        <w:rPr>
          <w:vertAlign w:val="superscript"/>
        </w:rPr>
      </w:pPr>
      <w:r w:rsidRPr="00996C70">
        <w:t>En Taltal casi no llueve</w:t>
      </w:r>
      <w:r w:rsidR="00FD4C7E">
        <w:t xml:space="preserve"> debido a su </w:t>
      </w:r>
      <w:hyperlink r:id="rId13" w:history="1">
        <w:r w:rsidR="00FD4C7E" w:rsidRPr="00FD4C7E">
          <w:rPr>
            <w:rStyle w:val="Hipervnculo"/>
          </w:rPr>
          <w:t>clim</w:t>
        </w:r>
        <w:r w:rsidR="00FD4C7E" w:rsidRPr="00FD4C7E">
          <w:rPr>
            <w:rStyle w:val="Hipervnculo"/>
          </w:rPr>
          <w:t>a</w:t>
        </w:r>
        <w:r w:rsidR="00FD4C7E" w:rsidRPr="00FD4C7E">
          <w:rPr>
            <w:rStyle w:val="Hipervnculo"/>
          </w:rPr>
          <w:t xml:space="preserve"> desértico</w:t>
        </w:r>
      </w:hyperlink>
      <w:r w:rsidRPr="00996C70">
        <w:t xml:space="preserve">. </w:t>
      </w:r>
      <w:r w:rsidR="00BE451A">
        <w:t>En el año 2019</w:t>
      </w:r>
      <w:r w:rsidR="000B1A36">
        <w:t xml:space="preserve">, según datos registrados por </w:t>
      </w:r>
      <w:hyperlink r:id="rId14" w:history="1">
        <w:r w:rsidR="000B1A36" w:rsidRPr="00C82DFC">
          <w:rPr>
            <w:rStyle w:val="Hipervnculo"/>
          </w:rPr>
          <w:t>la estación meteorológica Taltal</w:t>
        </w:r>
      </w:hyperlink>
      <w:r w:rsidR="000B1A36">
        <w:t>, l</w:t>
      </w:r>
      <w:r w:rsidR="00BE451A">
        <w:t xml:space="preserve">a precipitación </w:t>
      </w:r>
      <w:r w:rsidR="000B1A36">
        <w:t xml:space="preserve">acumulada </w:t>
      </w:r>
      <w:r w:rsidR="00BE451A">
        <w:t xml:space="preserve">anual </w:t>
      </w:r>
      <w:r w:rsidR="000B1A36">
        <w:t>alcanzó los</w:t>
      </w:r>
      <w:r w:rsidR="00BE451A">
        <w:t xml:space="preserve"> </w:t>
      </w:r>
      <w:hyperlink r:id="rId15" w:history="1">
        <w:r w:rsidR="00BE451A" w:rsidRPr="00BE451A">
          <w:rPr>
            <w:rStyle w:val="Hipervnculo"/>
          </w:rPr>
          <w:t>3,3 mm</w:t>
        </w:r>
      </w:hyperlink>
      <w:r w:rsidR="00BE451A">
        <w:t>, superando en tan sólo 0,1 mm</w:t>
      </w:r>
      <w:r w:rsidR="000B1A36">
        <w:t>,</w:t>
      </w:r>
      <w:r w:rsidR="00BE451A">
        <w:t xml:space="preserve"> a</w:t>
      </w:r>
      <w:r w:rsidR="000B1A36">
        <w:t xml:space="preserve"> </w:t>
      </w:r>
      <w:r w:rsidR="00BE451A">
        <w:t>l</w:t>
      </w:r>
      <w:r w:rsidR="000B1A36">
        <w:t>a</w:t>
      </w:r>
      <w:r w:rsidR="00BE451A">
        <w:t xml:space="preserve"> </w:t>
      </w:r>
      <w:r w:rsidR="000B1A36">
        <w:t xml:space="preserve">precipitación </w:t>
      </w:r>
      <w:r w:rsidR="00C82DFC">
        <w:t>alcanzada</w:t>
      </w:r>
      <w:r w:rsidR="000B1A36">
        <w:t xml:space="preserve"> el </w:t>
      </w:r>
      <w:r w:rsidR="00BE451A">
        <w:t xml:space="preserve">año anterior. </w:t>
      </w:r>
      <w:r w:rsidR="000B1A36">
        <w:t xml:space="preserve">La temperatura media anual registrada para el año 2019 fue de </w:t>
      </w:r>
      <w:hyperlink r:id="rId16" w:history="1">
        <w:r w:rsidR="000B1A36" w:rsidRPr="000B1A36">
          <w:rPr>
            <w:rStyle w:val="Hipervnculo"/>
          </w:rPr>
          <w:t>16,7</w:t>
        </w:r>
        <w:r w:rsidR="00A51A76" w:rsidRPr="000B1A36">
          <w:rPr>
            <w:rStyle w:val="Hipervnculo"/>
          </w:rPr>
          <w:t>ºC</w:t>
        </w:r>
      </w:hyperlink>
      <w:r w:rsidR="000B1A36">
        <w:t>.</w:t>
      </w:r>
    </w:p>
    <w:p w14:paraId="69033101" w14:textId="30F04E35" w:rsidR="007176F8" w:rsidRPr="007176F8" w:rsidRDefault="00A271E7" w:rsidP="00693F81">
      <w:pPr>
        <w:jc w:val="both"/>
        <w:rPr>
          <w:b/>
          <w:bCs/>
          <w:noProof/>
        </w:rPr>
      </w:pPr>
      <w:hyperlink r:id="rId17" w:history="1">
        <w:r w:rsidR="00AE7D06" w:rsidRPr="00A271E7">
          <w:rPr>
            <w:rStyle w:val="Hipervnculo"/>
            <w:b/>
            <w:bCs/>
            <w:noProof/>
          </w:rPr>
          <w:t>Su h</w:t>
        </w:r>
        <w:r w:rsidR="00AE7D06" w:rsidRPr="00A271E7">
          <w:rPr>
            <w:rStyle w:val="Hipervnculo"/>
            <w:b/>
            <w:bCs/>
            <w:noProof/>
          </w:rPr>
          <w:t>i</w:t>
        </w:r>
        <w:r w:rsidR="00AE7D06" w:rsidRPr="00A271E7">
          <w:rPr>
            <w:rStyle w:val="Hipervnculo"/>
            <w:b/>
            <w:bCs/>
            <w:noProof/>
          </w:rPr>
          <w:t>storia</w:t>
        </w:r>
      </w:hyperlink>
    </w:p>
    <w:p w14:paraId="53BA00CC" w14:textId="06F56484" w:rsidR="00693F81" w:rsidRDefault="00693F81" w:rsidP="00693F81">
      <w:pPr>
        <w:jc w:val="both"/>
        <w:rPr>
          <w:noProof/>
        </w:rPr>
      </w:pPr>
      <w:r w:rsidRPr="00693F81">
        <w:rPr>
          <w:noProof/>
        </w:rPr>
        <w:t xml:space="preserve">Esta zona del norte grande tiene en sus bases la </w:t>
      </w:r>
      <w:r w:rsidR="002A024A">
        <w:rPr>
          <w:noProof/>
        </w:rPr>
        <w:t>pesca artesanal,</w:t>
      </w:r>
      <w:r>
        <w:rPr>
          <w:noProof/>
        </w:rPr>
        <w:t xml:space="preserve"> </w:t>
      </w:r>
      <w:r w:rsidR="00C82DFC">
        <w:rPr>
          <w:noProof/>
        </w:rPr>
        <w:t xml:space="preserve">practicada históricamente </w:t>
      </w:r>
      <w:r w:rsidR="00C82DFC" w:rsidRPr="00C82DFC">
        <w:rPr>
          <w:noProof/>
        </w:rPr>
        <w:t>por la cultura de los changos</w:t>
      </w:r>
      <w:r w:rsidR="007E1C85">
        <w:rPr>
          <w:noProof/>
        </w:rPr>
        <w:t>, pueblo originario que habitaba en Taltal</w:t>
      </w:r>
      <w:r w:rsidR="00C82DFC">
        <w:rPr>
          <w:noProof/>
        </w:rPr>
        <w:t xml:space="preserve">. </w:t>
      </w:r>
      <w:r>
        <w:rPr>
          <w:noProof/>
        </w:rPr>
        <w:t xml:space="preserve">Con el paso del tiempo </w:t>
      </w:r>
      <w:r w:rsidR="00CC2ABF">
        <w:rPr>
          <w:noProof/>
        </w:rPr>
        <w:t>se desarrolló</w:t>
      </w:r>
      <w:r>
        <w:rPr>
          <w:noProof/>
        </w:rPr>
        <w:t xml:space="preserve"> la actividad minera, como consecuencia del descubrimiento de diversas minas de salitre. Posteriormente, la industria viró a la extracción del cobre, uno de los principales productos de exportación de nuestro país.</w:t>
      </w:r>
      <w:r w:rsidR="009F6CFE" w:rsidRPr="009F6CFE">
        <w:rPr>
          <w:noProof/>
          <w:vertAlign w:val="superscript"/>
        </w:rPr>
        <w:t>1</w:t>
      </w:r>
    </w:p>
    <w:p w14:paraId="13FD08FD" w14:textId="7A812CA5" w:rsidR="007176F8" w:rsidRDefault="007176F8" w:rsidP="00693F81">
      <w:pPr>
        <w:jc w:val="both"/>
        <w:rPr>
          <w:noProof/>
        </w:rPr>
      </w:pPr>
      <w:r>
        <w:rPr>
          <w:noProof/>
        </w:rPr>
        <w:t>La importancia de la minería del salitre ha dejado a la posteridad algunos puntos turísticos característicos de la comuna que enseñan y recuerdan esta etapa de la economía chilena, como el Recinto del Ferrocarril Salitrero de Taltal y la Plaza del Tren, ambos declarados monumentos nacionales</w:t>
      </w:r>
      <w:r w:rsidR="00A271E7">
        <w:rPr>
          <w:noProof/>
        </w:rPr>
        <w:t>, y que son centros turísticas de la zona</w:t>
      </w:r>
      <w:r>
        <w:rPr>
          <w:noProof/>
        </w:rPr>
        <w:t>.</w:t>
      </w:r>
      <w:r w:rsidR="009F6CFE" w:rsidRPr="009F6CFE">
        <w:rPr>
          <w:noProof/>
          <w:vertAlign w:val="superscript"/>
        </w:rPr>
        <w:t>1</w:t>
      </w:r>
    </w:p>
    <w:p w14:paraId="6511D2CF" w14:textId="37161B92" w:rsidR="003D39F7" w:rsidRDefault="003D39F7" w:rsidP="004059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BB68F3" wp14:editId="528698A8">
            <wp:extent cx="1962150" cy="130731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39" cy="1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CF761" wp14:editId="5C465EC7">
            <wp:extent cx="175260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65" cy="13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299" w14:textId="469172F0" w:rsidR="00405993" w:rsidRDefault="00405993" w:rsidP="00405993">
      <w:pPr>
        <w:rPr>
          <w:noProof/>
        </w:rPr>
      </w:pPr>
      <w:r>
        <w:rPr>
          <w:noProof/>
        </w:rPr>
        <w:t>Casa Central del Recinto (imagen de Taltal en la Memoria)   Plaza del Tren de Taltal (imagen de Hostería Taltal)</w:t>
      </w:r>
    </w:p>
    <w:p w14:paraId="54F333AF" w14:textId="77777777" w:rsidR="00294AD6" w:rsidRDefault="00294AD6" w:rsidP="00405993">
      <w:pPr>
        <w:rPr>
          <w:noProof/>
        </w:rPr>
      </w:pPr>
    </w:p>
    <w:p w14:paraId="25380340" w14:textId="2AE03A6B" w:rsidR="00405993" w:rsidRDefault="00A271E7" w:rsidP="00405993">
      <w:pPr>
        <w:rPr>
          <w:b/>
          <w:bCs/>
          <w:noProof/>
        </w:rPr>
      </w:pPr>
      <w:hyperlink r:id="rId20" w:history="1">
        <w:r w:rsidR="004918EA" w:rsidRPr="00A271E7">
          <w:rPr>
            <w:rStyle w:val="Hipervnculo"/>
            <w:b/>
            <w:bCs/>
            <w:noProof/>
          </w:rPr>
          <w:t>Sus tradiciones</w:t>
        </w:r>
      </w:hyperlink>
    </w:p>
    <w:p w14:paraId="7BFC209A" w14:textId="74824A9B" w:rsidR="004918EA" w:rsidRPr="004918EA" w:rsidRDefault="004918EA" w:rsidP="00405993">
      <w:pPr>
        <w:rPr>
          <w:noProof/>
        </w:rPr>
      </w:pPr>
      <w:r w:rsidRPr="004918EA">
        <w:rPr>
          <w:noProof/>
        </w:rPr>
        <w:t>Cada 9 de febrero se celebra, por tres días, la fiesta de la virgen de Lourdes. Esta es la única celebración religiosa en Chile que se realiza frente al mar.</w:t>
      </w:r>
    </w:p>
    <w:p w14:paraId="52806F11" w14:textId="29FEA5A8" w:rsidR="004918EA" w:rsidRDefault="004918EA" w:rsidP="004918EA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D0A6AE" wp14:editId="41F8DD76">
            <wp:extent cx="1947863" cy="1298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1" cy="12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4F3" w14:textId="78C52459" w:rsidR="004918EA" w:rsidRDefault="00E27EBE" w:rsidP="004918EA">
      <w:pPr>
        <w:jc w:val="center"/>
        <w:rPr>
          <w:noProof/>
        </w:rPr>
      </w:pPr>
      <w:r>
        <w:rPr>
          <w:noProof/>
        </w:rPr>
        <w:t>Traslado</w:t>
      </w:r>
      <w:r w:rsidR="004918EA" w:rsidRPr="004918EA">
        <w:rPr>
          <w:noProof/>
        </w:rPr>
        <w:t xml:space="preserve"> de la virgen de Lourdes</w:t>
      </w:r>
      <w:r>
        <w:rPr>
          <w:noProof/>
        </w:rPr>
        <w:t xml:space="preserve"> a su altar frente al mar</w:t>
      </w:r>
      <w:r w:rsidR="004918EA" w:rsidRPr="004918EA">
        <w:rPr>
          <w:noProof/>
        </w:rPr>
        <w:t xml:space="preserve"> (imagen de Municip</w:t>
      </w:r>
      <w:r w:rsidR="00726254">
        <w:rPr>
          <w:noProof/>
        </w:rPr>
        <w:t>alidad</w:t>
      </w:r>
      <w:r w:rsidR="004918EA" w:rsidRPr="004918EA">
        <w:rPr>
          <w:noProof/>
        </w:rPr>
        <w:t xml:space="preserve"> de Taltal)</w:t>
      </w:r>
    </w:p>
    <w:p w14:paraId="59A876AB" w14:textId="3C06E6C6" w:rsidR="00E27EBE" w:rsidRDefault="00544E86" w:rsidP="00726254">
      <w:pPr>
        <w:jc w:val="both"/>
        <w:rPr>
          <w:noProof/>
        </w:rPr>
      </w:pPr>
      <w:r>
        <w:rPr>
          <w:noProof/>
        </w:rPr>
        <w:t xml:space="preserve">Ya más adentrado el año, se </w:t>
      </w:r>
      <w:r w:rsidR="00E27EBE">
        <w:rPr>
          <w:noProof/>
        </w:rPr>
        <w:t>conmemora</w:t>
      </w:r>
      <w:r w:rsidR="00726254">
        <w:rPr>
          <w:noProof/>
        </w:rPr>
        <w:t>, cada 12 de julio,</w:t>
      </w:r>
      <w:r>
        <w:rPr>
          <w:noProof/>
        </w:rPr>
        <w:t xml:space="preserve"> el aniversario taltalino</w:t>
      </w:r>
      <w:r w:rsidR="00E27EBE">
        <w:rPr>
          <w:noProof/>
        </w:rPr>
        <w:t>: es el día perfecto para disfrutar de música local en el paseo principal de la comuna y para culminar la jornada con un show pirotécnico.</w:t>
      </w:r>
      <w:r w:rsidR="00726254">
        <w:rPr>
          <w:noProof/>
        </w:rPr>
        <w:t xml:space="preserve"> </w:t>
      </w:r>
    </w:p>
    <w:p w14:paraId="7DE22585" w14:textId="302E2383" w:rsidR="00726254" w:rsidRDefault="00726254" w:rsidP="00726254">
      <w:pPr>
        <w:jc w:val="both"/>
        <w:rPr>
          <w:noProof/>
        </w:rPr>
      </w:pPr>
      <w:r>
        <w:rPr>
          <w:noProof/>
        </w:rPr>
        <w:t>Para terminar el año, a mitad de diciembre, la municipalidad organiza una entrega de regalos de navidad a los niños de la comuna, quienes se disponen a pasar una tarde con el viejito pascuero</w:t>
      </w:r>
      <w:r w:rsidR="00150075">
        <w:rPr>
          <w:noProof/>
        </w:rPr>
        <w:t xml:space="preserve"> y disfrutar el paso de carros alegóricos.</w:t>
      </w:r>
    </w:p>
    <w:p w14:paraId="3DED0B48" w14:textId="253955D7" w:rsidR="00EB210F" w:rsidRDefault="00FC29CD" w:rsidP="00EB210F">
      <w:pPr>
        <w:rPr>
          <w:b/>
          <w:bCs/>
          <w:noProof/>
        </w:rPr>
      </w:pPr>
      <w:r>
        <w:rPr>
          <w:b/>
          <w:bCs/>
          <w:noProof/>
        </w:rPr>
        <w:t>¿Qué visitar en Taltal?</w:t>
      </w:r>
    </w:p>
    <w:p w14:paraId="00F94168" w14:textId="2348FFA9" w:rsidR="00EB210F" w:rsidRPr="00CC2ABF" w:rsidRDefault="00EB210F" w:rsidP="00CC2ABF">
      <w:pPr>
        <w:jc w:val="both"/>
        <w:rPr>
          <w:noProof/>
        </w:rPr>
      </w:pPr>
      <w:r w:rsidRPr="00CC2ABF">
        <w:rPr>
          <w:noProof/>
        </w:rPr>
        <w:t>En Taltal hay muchos tesoros</w:t>
      </w:r>
      <w:r w:rsidR="000B2D33">
        <w:rPr>
          <w:noProof/>
        </w:rPr>
        <w:t xml:space="preserve"> culturales y naturales</w:t>
      </w:r>
      <w:r w:rsidRPr="00CC2ABF">
        <w:rPr>
          <w:noProof/>
        </w:rPr>
        <w:t>, que invitan a conocer un poco más sobre el pasado y presente de la comuna, como por ejemplo:</w:t>
      </w:r>
    </w:p>
    <w:p w14:paraId="23F42B4C" w14:textId="1FA0E099" w:rsidR="00EB210F" w:rsidRPr="00CC2AB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 xml:space="preserve">La playa </w:t>
      </w:r>
      <w:hyperlink r:id="rId22" w:history="1">
        <w:r w:rsidRPr="001336EA">
          <w:rPr>
            <w:rStyle w:val="Hipervnculo"/>
            <w:noProof/>
          </w:rPr>
          <w:t>Cifuncho</w:t>
        </w:r>
      </w:hyperlink>
      <w:r w:rsidRPr="00CC2ABF">
        <w:rPr>
          <w:noProof/>
        </w:rPr>
        <w:t>, que regala un espectáculo no tan común para las costas chilenas: arenas blancas y aguas turquesas, idóneas para veranear y pasar un rato de relajo.</w:t>
      </w:r>
    </w:p>
    <w:p w14:paraId="51CB9392" w14:textId="58285DBC" w:rsidR="00EB210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 xml:space="preserve">El </w:t>
      </w:r>
      <w:hyperlink r:id="rId23" w:history="1">
        <w:r w:rsidRPr="001336EA">
          <w:rPr>
            <w:rStyle w:val="Hipervnculo"/>
            <w:noProof/>
          </w:rPr>
          <w:t>Teatro Alhambra</w:t>
        </w:r>
      </w:hyperlink>
      <w:r w:rsidRPr="00CC2ABF">
        <w:rPr>
          <w:noProof/>
        </w:rPr>
        <w:t>, también declarado monumento nacional en el año 2009, que alberga una gran historia de obras teatrales y proyecciones de cine desde el año 1921.</w:t>
      </w:r>
      <w:r w:rsidR="00E644CC" w:rsidRPr="00E644CC">
        <w:rPr>
          <w:noProof/>
          <w:vertAlign w:val="superscript"/>
        </w:rPr>
        <w:t xml:space="preserve"> </w:t>
      </w:r>
    </w:p>
    <w:p w14:paraId="0DAD6C06" w14:textId="617ECA6B" w:rsidR="00CC2ABF" w:rsidRDefault="00CC2AB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El </w:t>
      </w:r>
      <w:hyperlink r:id="rId24" w:history="1">
        <w:r w:rsidRPr="001336EA">
          <w:rPr>
            <w:rStyle w:val="Hipervnculo"/>
            <w:noProof/>
          </w:rPr>
          <w:t>observatorio Paranal</w:t>
        </w:r>
        <w:r w:rsidR="007E59B0" w:rsidRPr="001336EA">
          <w:rPr>
            <w:rStyle w:val="Hipervnculo"/>
            <w:noProof/>
          </w:rPr>
          <w:t>,</w:t>
        </w:r>
      </w:hyperlink>
      <w:r w:rsidR="007E59B0">
        <w:rPr>
          <w:noProof/>
        </w:rPr>
        <w:t xml:space="preserve"> uno de los observatorios astronómicos más importantes del mundo.</w:t>
      </w:r>
      <w:r w:rsidR="00E644CC" w:rsidRPr="00E644CC">
        <w:rPr>
          <w:noProof/>
          <w:vertAlign w:val="superscript"/>
        </w:rPr>
        <w:t xml:space="preserve"> </w:t>
      </w:r>
    </w:p>
    <w:p w14:paraId="742367C8" w14:textId="0F62EF30" w:rsidR="00891672" w:rsidRDefault="001336EA" w:rsidP="00891672">
      <w:pPr>
        <w:pStyle w:val="Prrafodelista"/>
        <w:numPr>
          <w:ilvl w:val="0"/>
          <w:numId w:val="1"/>
        </w:numPr>
        <w:jc w:val="both"/>
        <w:rPr>
          <w:noProof/>
        </w:rPr>
      </w:pPr>
      <w:hyperlink r:id="rId25" w:history="1">
        <w:r w:rsidR="00ED3FA7" w:rsidRPr="001336EA">
          <w:rPr>
            <w:rStyle w:val="Hipervnculo"/>
            <w:noProof/>
          </w:rPr>
          <w:t>Quebrada El Médano</w:t>
        </w:r>
      </w:hyperlink>
      <w:r w:rsidR="00ED3FA7">
        <w:rPr>
          <w:noProof/>
        </w:rPr>
        <w:t xml:space="preserve">, en donde se aprecian pinturas ruprestres hechas por </w:t>
      </w:r>
      <w:r w:rsidR="00ED3FA7">
        <w:rPr>
          <w:noProof/>
        </w:rPr>
        <w:t>el pueblo Chango</w:t>
      </w:r>
      <w:r w:rsidR="00ED3FA7">
        <w:rPr>
          <w:noProof/>
        </w:rPr>
        <w:t>. Estas representaciones</w:t>
      </w:r>
      <w:r w:rsidR="00ED3FA7">
        <w:rPr>
          <w:noProof/>
        </w:rPr>
        <w:t xml:space="preserve"> tienen entre </w:t>
      </w:r>
      <w:hyperlink r:id="rId26" w:history="1">
        <w:r w:rsidR="00ED3FA7" w:rsidRPr="007E1C85">
          <w:rPr>
            <w:rStyle w:val="Hipervnculo"/>
            <w:noProof/>
          </w:rPr>
          <w:t>500 y 1.000 años de antigüedad</w:t>
        </w:r>
      </w:hyperlink>
      <w:r w:rsidR="00ED3FA7">
        <w:rPr>
          <w:noProof/>
        </w:rPr>
        <w:t>.</w:t>
      </w:r>
      <w:r w:rsidR="00E644CC" w:rsidRPr="00E644CC">
        <w:rPr>
          <w:noProof/>
          <w:vertAlign w:val="superscript"/>
        </w:rPr>
        <w:t xml:space="preserve"> </w:t>
      </w:r>
    </w:p>
    <w:p w14:paraId="00CB371D" w14:textId="1C1AD992" w:rsidR="00891672" w:rsidRDefault="00891672" w:rsidP="00891672">
      <w:pPr>
        <w:jc w:val="both"/>
        <w:rPr>
          <w:b/>
          <w:bCs/>
        </w:rPr>
      </w:pPr>
      <w:r w:rsidRPr="00891672">
        <w:rPr>
          <w:b/>
          <w:bCs/>
        </w:rPr>
        <w:t>Algunos datos de interés</w:t>
      </w:r>
    </w:p>
    <w:p w14:paraId="2E121F9F" w14:textId="6E825720" w:rsidR="00891672" w:rsidRDefault="00794307" w:rsidP="00DB0A75">
      <w:pPr>
        <w:pStyle w:val="Prrafodelista"/>
        <w:numPr>
          <w:ilvl w:val="0"/>
          <w:numId w:val="2"/>
        </w:numPr>
        <w:jc w:val="both"/>
      </w:pPr>
      <w:r>
        <w:t xml:space="preserve">En Taltal hay 820 empresas </w:t>
      </w:r>
      <w:hyperlink r:id="rId27" w:history="1">
        <w:r w:rsidRPr="00794307">
          <w:rPr>
            <w:rStyle w:val="Hipervnculo"/>
          </w:rPr>
          <w:t>(al año tributario 2019).</w:t>
        </w:r>
      </w:hyperlink>
      <w:r>
        <w:t xml:space="preserve"> De ellas, la mayor proporción corresponde a empresas del rubro “</w:t>
      </w:r>
      <w:r w:rsidRPr="00794307">
        <w:t>Comercio al por mayor y por menor reparaciones de vehículos automotores y motocicletas</w:t>
      </w:r>
      <w:r>
        <w:t xml:space="preserve">”, contando un total de 309. La siguen </w:t>
      </w:r>
      <w:r w:rsidR="00DB0A75">
        <w:t>116</w:t>
      </w:r>
      <w:r>
        <w:t xml:space="preserve"> empresas del rubro “</w:t>
      </w:r>
      <w:r w:rsidR="00DB0A75" w:rsidRPr="00DB0A75">
        <w:t>Actividades de alojamiento y de servicio de comidas</w:t>
      </w:r>
      <w:r>
        <w:t>”</w:t>
      </w:r>
      <w:r w:rsidR="00DB0A75">
        <w:t xml:space="preserve">, sin embargo, el </w:t>
      </w:r>
      <w:r>
        <w:t>rubro con mayores ventas</w:t>
      </w:r>
      <w:r w:rsidR="00DB0A75">
        <w:t xml:space="preserve"> es el de</w:t>
      </w:r>
      <w:r>
        <w:t xml:space="preserve"> </w:t>
      </w:r>
      <w:r w:rsidR="00DB0A75" w:rsidRPr="00DB0A75">
        <w:t>Explotación de minas y canteras</w:t>
      </w:r>
      <w:r>
        <w:t xml:space="preserve">. </w:t>
      </w:r>
    </w:p>
    <w:p w14:paraId="6013EF7C" w14:textId="22337BBC" w:rsidR="006E1B68" w:rsidRDefault="006E1B68" w:rsidP="006E1B68">
      <w:pPr>
        <w:pStyle w:val="Prrafodelista"/>
        <w:numPr>
          <w:ilvl w:val="0"/>
          <w:numId w:val="2"/>
        </w:numPr>
        <w:jc w:val="both"/>
      </w:pPr>
      <w:r>
        <w:t>En el año 2019, la frecuencia diaria nacional de delitos fue de 1.521, ¡y en Taltal solo fue de 0,8!</w:t>
      </w:r>
      <w:r>
        <w:rPr>
          <w:rStyle w:val="Refdenotaalpie"/>
        </w:rPr>
        <w:footnoteReference w:id="1"/>
      </w:r>
      <w:r>
        <w:t>. Entre 2010 y 2021, se han contabilizado 2 femicidios</w:t>
      </w:r>
      <w:r>
        <w:rPr>
          <w:rStyle w:val="Refdenotaalpie"/>
        </w:rPr>
        <w:footnoteReference w:id="2"/>
      </w:r>
      <w:r>
        <w:t>.</w:t>
      </w:r>
    </w:p>
    <w:p w14:paraId="0853D7E1" w14:textId="3971DC0F" w:rsidR="00891672" w:rsidRDefault="00AC0A3F" w:rsidP="00891672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Taltal </w:t>
      </w:r>
      <w:r>
        <w:t>no</w:t>
      </w:r>
      <w:r w:rsidR="00891672">
        <w:t xml:space="preserve"> cuenta con un Plan Regulador Comunal</w:t>
      </w:r>
      <w:r>
        <w:t>, pero sí con un Plan Regulador Intercomunal</w:t>
      </w:r>
      <w:r w:rsidR="00EA39D8">
        <w:t>, vigente desde 2004</w:t>
      </w:r>
      <w:r>
        <w:t xml:space="preserve"> y un Plan Re</w:t>
      </w:r>
      <w:r w:rsidR="00EA39D8">
        <w:t>gional</w:t>
      </w:r>
      <w:r>
        <w:t xml:space="preserve"> de Desarrollo Urbano</w:t>
      </w:r>
      <w:r w:rsidR="00EA39D8">
        <w:t>, vigente desde 2005</w:t>
      </w:r>
      <w:r w:rsidR="006E1B68">
        <w:rPr>
          <w:rStyle w:val="Refdenotaalpie"/>
        </w:rPr>
        <w:footnoteReference w:id="3"/>
      </w:r>
      <w:r w:rsidR="00891672">
        <w:t>.</w:t>
      </w:r>
    </w:p>
    <w:p w14:paraId="138D804C" w14:textId="4B0B34DC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Las familias </w:t>
      </w:r>
      <w:r w:rsidR="004D7A94">
        <w:t>taltalinas</w:t>
      </w:r>
      <w:r>
        <w:t xml:space="preserve"> pueden escoger entre </w:t>
      </w:r>
      <w:hyperlink r:id="rId28" w:history="1">
        <w:r w:rsidR="00B47950">
          <w:rPr>
            <w:rStyle w:val="Hipervnculo"/>
          </w:rPr>
          <w:t>4</w:t>
        </w:r>
        <w:r w:rsidRPr="001E5100">
          <w:rPr>
            <w:rStyle w:val="Hipervnculo"/>
          </w:rPr>
          <w:t xml:space="preserve"> e</w:t>
        </w:r>
        <w:r w:rsidR="004D7A94" w:rsidRPr="001E5100">
          <w:rPr>
            <w:rStyle w:val="Hipervnculo"/>
          </w:rPr>
          <w:t>stablecimiento</w:t>
        </w:r>
        <w:r w:rsidR="004D7A94" w:rsidRPr="001E5100">
          <w:rPr>
            <w:rStyle w:val="Hipervnculo"/>
          </w:rPr>
          <w:t>s</w:t>
        </w:r>
        <w:r w:rsidR="004D7A94" w:rsidRPr="001E5100">
          <w:rPr>
            <w:rStyle w:val="Hipervnculo"/>
          </w:rPr>
          <w:t xml:space="preserve"> </w:t>
        </w:r>
        <w:r w:rsidRPr="001E5100">
          <w:rPr>
            <w:rStyle w:val="Hipervnculo"/>
          </w:rPr>
          <w:t>municipales</w:t>
        </w:r>
      </w:hyperlink>
      <w:r w:rsidR="004D7A94">
        <w:t xml:space="preserve"> </w:t>
      </w:r>
      <w:r>
        <w:t>para llevar a sus hijos</w:t>
      </w:r>
      <w:r w:rsidR="00B47950">
        <w:t>, que cuentan en promedio con 20 docentes cada uno</w:t>
      </w:r>
      <w:r w:rsidR="006E1B68">
        <w:rPr>
          <w:rStyle w:val="Refdenotaalpie"/>
        </w:rPr>
        <w:footnoteReference w:id="4"/>
      </w:r>
      <w:r>
        <w:t>.</w:t>
      </w:r>
    </w:p>
    <w:p w14:paraId="5A57DBB2" w14:textId="1A185E5D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El </w:t>
      </w:r>
      <w:hyperlink r:id="rId29" w:history="1">
        <w:r w:rsidRPr="008E4C13">
          <w:rPr>
            <w:rStyle w:val="Hipervnculo"/>
          </w:rPr>
          <w:t>nivel d</w:t>
        </w:r>
        <w:r w:rsidRPr="008E4C13">
          <w:rPr>
            <w:rStyle w:val="Hipervnculo"/>
          </w:rPr>
          <w:t>e</w:t>
        </w:r>
        <w:r w:rsidRPr="008E4C13">
          <w:rPr>
            <w:rStyle w:val="Hipervnculo"/>
          </w:rPr>
          <w:t xml:space="preserve"> pobreza</w:t>
        </w:r>
      </w:hyperlink>
      <w:r>
        <w:t xml:space="preserve"> en la comuna </w:t>
      </w:r>
      <w:r w:rsidR="007514BE">
        <w:t>disminuyó</w:t>
      </w:r>
      <w:r>
        <w:t xml:space="preserve"> de </w:t>
      </w:r>
      <w:r w:rsidR="007514BE">
        <w:t>4,49</w:t>
      </w:r>
      <w:r>
        <w:t xml:space="preserve">% en el año 2006 a </w:t>
      </w:r>
      <w:r w:rsidR="007514BE">
        <w:t>0,28</w:t>
      </w:r>
      <w:r>
        <w:t>% en el año 2017.</w:t>
      </w:r>
    </w:p>
    <w:p w14:paraId="779412A7" w14:textId="7A5DB01A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Si requieres de </w:t>
      </w:r>
      <w:r w:rsidRPr="006E1B68">
        <w:t>asistencia</w:t>
      </w:r>
      <w:r w:rsidRPr="006E1B68">
        <w:t xml:space="preserve"> </w:t>
      </w:r>
      <w:r w:rsidRPr="006E1B68">
        <w:t>m</w:t>
      </w:r>
      <w:r w:rsidRPr="006E1B68">
        <w:t>é</w:t>
      </w:r>
      <w:r w:rsidRPr="006E1B68">
        <w:t>dica</w:t>
      </w:r>
      <w:r>
        <w:t xml:space="preserve"> encontrarás a tu disposición</w:t>
      </w:r>
      <w:r w:rsidR="007514BE">
        <w:t xml:space="preserve"> </w:t>
      </w:r>
      <w:r w:rsidR="008F687A">
        <w:t>un</w:t>
      </w:r>
      <w:r w:rsidR="007514BE">
        <w:t xml:space="preserve"> </w:t>
      </w:r>
      <w:r w:rsidR="006E1B68">
        <w:t>hospital (</w:t>
      </w:r>
      <w:r w:rsidR="008E4C13">
        <w:t>de baja complejidad</w:t>
      </w:r>
      <w:r w:rsidR="006E1B68">
        <w:t>)</w:t>
      </w:r>
      <w:r w:rsidR="008F687A">
        <w:t>,</w:t>
      </w:r>
      <w:r>
        <w:t xml:space="preserve"> </w:t>
      </w:r>
      <w:r w:rsidR="008F687A">
        <w:t>una</w:t>
      </w:r>
      <w:r>
        <w:t xml:space="preserve"> Posta</w:t>
      </w:r>
      <w:r w:rsidR="008F687A">
        <w:t xml:space="preserve"> y una farmacia</w:t>
      </w:r>
      <w:r>
        <w:t>.</w:t>
      </w:r>
    </w:p>
    <w:p w14:paraId="069C8C74" w14:textId="3E3F8016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Entre los años 2011 y 2018 se realizaron </w:t>
      </w:r>
      <w:r w:rsidR="007514BE">
        <w:t>1.211</w:t>
      </w:r>
      <w:r>
        <w:t xml:space="preserve"> exámenes para cáncer de cuello uterino, de los cuales </w:t>
      </w:r>
      <w:r w:rsidR="007514BE">
        <w:t>24</w:t>
      </w:r>
      <w:r>
        <w:t xml:space="preserve"> resultaron positivos.</w:t>
      </w:r>
      <w:r w:rsidR="007514BE">
        <w:t xml:space="preserve"> Taltal</w:t>
      </w:r>
      <w:r>
        <w:t xml:space="preserve"> tuvo solo el 0,9</w:t>
      </w:r>
      <w:r w:rsidR="007514BE">
        <w:t>8</w:t>
      </w:r>
      <w:r>
        <w:t xml:space="preserve">% del total de pruebas positivas obtenidas por la capital de la región, </w:t>
      </w:r>
      <w:r w:rsidR="007514BE">
        <w:t>Antofagasta, y el 0,86% del total de positivos regionales</w:t>
      </w:r>
      <w:r w:rsidR="00C13E74">
        <w:rPr>
          <w:rStyle w:val="Refdenotaalpie"/>
        </w:rPr>
        <w:footnoteReference w:id="5"/>
      </w:r>
      <w:r>
        <w:t>.</w:t>
      </w:r>
    </w:p>
    <w:p w14:paraId="24DD876B" w14:textId="7FD13E08" w:rsidR="00891672" w:rsidRPr="000B2D33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 el año 2019, el municipio tuvo un gasto total devengado representativo del </w:t>
      </w:r>
      <w:r w:rsidR="00042BC5">
        <w:t>90,7</w:t>
      </w:r>
      <w:r>
        <w:t xml:space="preserve">% del presupuesto asignado. Además, la mayor cantidad de ingresos propios permanentes provino de las patentes </w:t>
      </w:r>
      <w:r w:rsidR="00042BC5">
        <w:t>mineras</w:t>
      </w:r>
      <w:r>
        <w:t xml:space="preserve"> (</w:t>
      </w:r>
      <w:r w:rsidR="00042BC5">
        <w:t xml:space="preserve">1.616.970 </w:t>
      </w:r>
      <w:r>
        <w:t xml:space="preserve">pesos), seguido de </w:t>
      </w:r>
      <w:r w:rsidR="00042BC5">
        <w:t>las patentes de beneficio municipal</w:t>
      </w:r>
      <w:r>
        <w:t xml:space="preserve"> (</w:t>
      </w:r>
      <w:r w:rsidR="00042BC5">
        <w:t>548.620</w:t>
      </w:r>
      <w:r>
        <w:t xml:space="preserve"> pesos)</w:t>
      </w:r>
      <w:r w:rsidR="00C13E74">
        <w:rPr>
          <w:rStyle w:val="Refdenotaalpie"/>
        </w:rPr>
        <w:footnoteReference w:id="6"/>
      </w:r>
      <w:r>
        <w:t>.</w:t>
      </w:r>
      <w:r w:rsidRPr="00810133">
        <w:rPr>
          <w:vertAlign w:val="superscript"/>
        </w:rPr>
        <w:t>2</w:t>
      </w:r>
    </w:p>
    <w:p w14:paraId="6250368B" w14:textId="3194C675" w:rsidR="000B2D33" w:rsidRDefault="000B2D33" w:rsidP="000B2D33">
      <w:pPr>
        <w:jc w:val="both"/>
      </w:pPr>
      <w:r>
        <w:t>Taltal, una comuna</w:t>
      </w:r>
      <w:r w:rsidR="000153C5">
        <w:t xml:space="preserve"> del norte de nuestro país</w:t>
      </w:r>
      <w:r>
        <w:t xml:space="preserve"> con mucha historia social y económica</w:t>
      </w:r>
      <w:r w:rsidR="000153C5">
        <w:t>;</w:t>
      </w:r>
      <w:r>
        <w:t xml:space="preserve"> un lugar quizás no tan visitado pero que definitivament</w:t>
      </w:r>
      <w:r w:rsidR="002F3BA8">
        <w:t>e comparte con mucho cariño sus más preciados tesoros</w:t>
      </w:r>
      <w:r>
        <w:t>. ¡Esperamos que algún día puedan conocerla</w:t>
      </w:r>
      <w:r w:rsidR="000153C5">
        <w:t>!</w:t>
      </w:r>
    </w:p>
    <w:p w14:paraId="58DC022D" w14:textId="3A4952EE" w:rsidR="000B2D33" w:rsidRPr="00BE5CB6" w:rsidRDefault="000B2D33" w:rsidP="000B2D33">
      <w:pPr>
        <w:jc w:val="both"/>
      </w:pPr>
    </w:p>
    <w:p w14:paraId="00FA0497" w14:textId="684B5876" w:rsidR="00BE5CB6" w:rsidRDefault="00BE5CB6" w:rsidP="00BE5CB6">
      <w:pPr>
        <w:jc w:val="both"/>
      </w:pPr>
      <w:r>
        <w:rPr>
          <w:noProof/>
        </w:rPr>
        <w:drawing>
          <wp:inline distT="0" distB="0" distL="0" distR="0" wp14:anchorId="726981D3" wp14:editId="48C27D3D">
            <wp:extent cx="6332220" cy="31934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95C3" w14:textId="05E73739" w:rsidR="00BE5CB6" w:rsidRDefault="00BE5CB6" w:rsidP="00BE5CB6">
      <w:pPr>
        <w:jc w:val="center"/>
      </w:pPr>
      <w:r>
        <w:t>Foto aérea de Taltal (imagen de Facebook de Municipalidad de Taltal)</w:t>
      </w:r>
    </w:p>
    <w:p w14:paraId="657FCE2D" w14:textId="01C15508" w:rsidR="00E8479F" w:rsidRDefault="00E8479F" w:rsidP="00BF7FEB">
      <w:pPr>
        <w:jc w:val="both"/>
      </w:pPr>
      <w:r>
        <w:t xml:space="preserve">#Chile #Taltal #NortedeChile #RegióndeAntofagasta #ComunasdeChile </w:t>
      </w:r>
      <w:r w:rsidR="000B2D33">
        <w:t>#RadiografíaComunal</w:t>
      </w:r>
    </w:p>
    <w:p w14:paraId="30A9B159" w14:textId="77777777" w:rsidR="00042BC5" w:rsidRDefault="00042BC5" w:rsidP="007514BE">
      <w:pPr>
        <w:jc w:val="both"/>
      </w:pPr>
    </w:p>
    <w:p w14:paraId="3FD32405" w14:textId="77777777" w:rsidR="007514BE" w:rsidRDefault="007514BE" w:rsidP="008472F3">
      <w:pPr>
        <w:jc w:val="both"/>
      </w:pPr>
    </w:p>
    <w:p w14:paraId="53A9AE7E" w14:textId="77777777" w:rsidR="008472F3" w:rsidRDefault="008472F3" w:rsidP="004D7A94">
      <w:pPr>
        <w:jc w:val="both"/>
      </w:pPr>
    </w:p>
    <w:p w14:paraId="2B7DB3B7" w14:textId="77777777" w:rsidR="004D7A94" w:rsidRDefault="004D7A94" w:rsidP="00AC0A3F">
      <w:pPr>
        <w:jc w:val="both"/>
      </w:pPr>
    </w:p>
    <w:p w14:paraId="13AFE6E7" w14:textId="77777777" w:rsidR="00AC0A3F" w:rsidRDefault="00AC0A3F" w:rsidP="00F21B2B">
      <w:pPr>
        <w:jc w:val="both"/>
      </w:pPr>
    </w:p>
    <w:p w14:paraId="01DEA20E" w14:textId="77777777" w:rsidR="00E644CC" w:rsidRDefault="00E644CC" w:rsidP="00BF7FEB">
      <w:pPr>
        <w:jc w:val="both"/>
      </w:pPr>
    </w:p>
    <w:p w14:paraId="36D6CB8F" w14:textId="77777777" w:rsidR="00B07A07" w:rsidRDefault="00B07A07" w:rsidP="00B07A07">
      <w:pPr>
        <w:jc w:val="both"/>
        <w:rPr>
          <w:b/>
          <w:bCs/>
        </w:rPr>
      </w:pPr>
    </w:p>
    <w:p w14:paraId="2D904339" w14:textId="77777777" w:rsidR="00B07A07" w:rsidRPr="001D2102" w:rsidRDefault="00B07A07" w:rsidP="00B07A07">
      <w:pPr>
        <w:jc w:val="both"/>
        <w:rPr>
          <w:b/>
          <w:bCs/>
        </w:rPr>
      </w:pPr>
    </w:p>
    <w:p w14:paraId="69852F7E" w14:textId="77777777" w:rsidR="00B07A07" w:rsidRPr="00B07A07" w:rsidRDefault="00B07A07" w:rsidP="00B07A07">
      <w:pPr>
        <w:jc w:val="center"/>
        <w:rPr>
          <w:b/>
          <w:bCs/>
          <w:sz w:val="28"/>
          <w:szCs w:val="28"/>
        </w:rPr>
      </w:pPr>
    </w:p>
    <w:sectPr w:rsidR="00B07A07" w:rsidRPr="00B07A07" w:rsidSect="007176F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0E4C" w14:textId="77777777" w:rsidR="00B90908" w:rsidRDefault="00B90908" w:rsidP="006E1B68">
      <w:pPr>
        <w:spacing w:after="0" w:line="240" w:lineRule="auto"/>
      </w:pPr>
      <w:r>
        <w:separator/>
      </w:r>
    </w:p>
  </w:endnote>
  <w:endnote w:type="continuationSeparator" w:id="0">
    <w:p w14:paraId="6FF623C8" w14:textId="77777777" w:rsidR="00B90908" w:rsidRDefault="00B90908" w:rsidP="006E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6916" w14:textId="77777777" w:rsidR="00B90908" w:rsidRDefault="00B90908" w:rsidP="006E1B68">
      <w:pPr>
        <w:spacing w:after="0" w:line="240" w:lineRule="auto"/>
      </w:pPr>
      <w:r>
        <w:separator/>
      </w:r>
    </w:p>
  </w:footnote>
  <w:footnote w:type="continuationSeparator" w:id="0">
    <w:p w14:paraId="0DD12399" w14:textId="77777777" w:rsidR="00B90908" w:rsidRDefault="00B90908" w:rsidP="006E1B68">
      <w:pPr>
        <w:spacing w:after="0" w:line="240" w:lineRule="auto"/>
      </w:pPr>
      <w:r>
        <w:continuationSeparator/>
      </w:r>
    </w:p>
  </w:footnote>
  <w:footnote w:id="1">
    <w:p w14:paraId="5B5A0038" w14:textId="47D95928" w:rsidR="006E1B68" w:rsidRPr="006E1B68" w:rsidRDefault="006E1B68">
      <w:pPr>
        <w:pStyle w:val="Textonotapie"/>
        <w:rPr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bookmarkStart w:id="0" w:name="_Hlk70795393"/>
      <w:r w:rsidRPr="006E1B68">
        <w:rPr>
          <w:sz w:val="16"/>
          <w:szCs w:val="16"/>
        </w:rPr>
        <w:t xml:space="preserve">Data Intelligence, </w:t>
      </w:r>
      <w:r w:rsidRPr="006E1B68">
        <w:rPr>
          <w:sz w:val="16"/>
          <w:szCs w:val="16"/>
        </w:rPr>
        <w:t>en base a datos entregados por</w:t>
      </w:r>
      <w:r w:rsidRPr="006E1B68">
        <w:rPr>
          <w:sz w:val="16"/>
          <w:szCs w:val="16"/>
        </w:rPr>
        <w:t xml:space="preserve"> </w:t>
      </w:r>
      <w:bookmarkEnd w:id="0"/>
      <w:r w:rsidRPr="006E1B68">
        <w:rPr>
          <w:sz w:val="16"/>
          <w:szCs w:val="16"/>
        </w:rPr>
        <w:t>Fundación Paz Ciudadana; Centro de Estudios y Análisis del Delito (CEAD)</w:t>
      </w:r>
      <w:r>
        <w:rPr>
          <w:sz w:val="16"/>
          <w:szCs w:val="16"/>
        </w:rPr>
        <w:t>.</w:t>
      </w:r>
    </w:p>
  </w:footnote>
  <w:footnote w:id="2">
    <w:p w14:paraId="046DC68A" w14:textId="3B9EDBA2" w:rsidR="006E1B68" w:rsidRDefault="006E1B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E1B68">
        <w:rPr>
          <w:sz w:val="16"/>
          <w:szCs w:val="16"/>
        </w:rPr>
        <w:t>Data Intelligence, en base a datos entregados por</w:t>
      </w:r>
      <w:r>
        <w:rPr>
          <w:sz w:val="16"/>
          <w:szCs w:val="16"/>
        </w:rPr>
        <w:t xml:space="preserve"> </w:t>
      </w:r>
      <w:r w:rsidRPr="006E1B68">
        <w:rPr>
          <w:sz w:val="16"/>
          <w:szCs w:val="16"/>
        </w:rPr>
        <w:t>Ministerio de la Mujer y la Equidad de Género; Red Chilena Contra la Violencia Hacia las Mujeres</w:t>
      </w:r>
    </w:p>
  </w:footnote>
  <w:footnote w:id="3">
    <w:p w14:paraId="71346D9D" w14:textId="75428ADB" w:rsidR="006E1B68" w:rsidRDefault="006E1B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E1B68">
        <w:rPr>
          <w:sz w:val="16"/>
          <w:szCs w:val="16"/>
        </w:rPr>
        <w:t xml:space="preserve">Data Intelligence, </w:t>
      </w:r>
      <w:bookmarkStart w:id="1" w:name="_Hlk70795350"/>
      <w:r w:rsidRPr="006E1B68">
        <w:rPr>
          <w:sz w:val="16"/>
          <w:szCs w:val="16"/>
        </w:rPr>
        <w:t>en base a datos entregados por</w:t>
      </w:r>
      <w:bookmarkEnd w:id="1"/>
      <w:r w:rsidRPr="006E1B68">
        <w:rPr>
          <w:sz w:val="16"/>
          <w:szCs w:val="16"/>
        </w:rPr>
        <w:t xml:space="preserve"> Ministerio de Vivienda y Urbanismo (MINVU)</w:t>
      </w:r>
      <w:r>
        <w:rPr>
          <w:sz w:val="16"/>
          <w:szCs w:val="16"/>
        </w:rPr>
        <w:t>.</w:t>
      </w:r>
    </w:p>
  </w:footnote>
  <w:footnote w:id="4">
    <w:p w14:paraId="07F7B4B7" w14:textId="6D11D58A" w:rsidR="006E1B68" w:rsidRDefault="006E1B68">
      <w:pPr>
        <w:pStyle w:val="Textonotapie"/>
      </w:pPr>
      <w:r>
        <w:rPr>
          <w:rStyle w:val="Refdenotaalpie"/>
        </w:rPr>
        <w:footnoteRef/>
      </w:r>
      <w:r>
        <w:t xml:space="preserve"> </w:t>
      </w:r>
      <w:bookmarkStart w:id="2" w:name="_Hlk70795535"/>
      <w:r w:rsidRPr="006E1B68">
        <w:rPr>
          <w:sz w:val="16"/>
          <w:szCs w:val="16"/>
        </w:rPr>
        <w:t>Data Intelligence, en base a datos entregados por Ministerio de</w:t>
      </w:r>
      <w:bookmarkEnd w:id="2"/>
      <w:r w:rsidRPr="006E1B68">
        <w:rPr>
          <w:sz w:val="16"/>
          <w:szCs w:val="16"/>
        </w:rPr>
        <w:t xml:space="preserve"> Educación (MINEDUC); Agencia de Calidad de la Educación</w:t>
      </w:r>
      <w:r>
        <w:rPr>
          <w:sz w:val="16"/>
          <w:szCs w:val="16"/>
        </w:rPr>
        <w:t>.</w:t>
      </w:r>
    </w:p>
  </w:footnote>
  <w:footnote w:id="5">
    <w:p w14:paraId="2521A742" w14:textId="2DF51904" w:rsidR="00C13E74" w:rsidRDefault="00C13E74">
      <w:pPr>
        <w:pStyle w:val="Textonotapie"/>
      </w:pPr>
      <w:r>
        <w:rPr>
          <w:rStyle w:val="Refdenotaalpie"/>
        </w:rPr>
        <w:footnoteRef/>
      </w:r>
      <w:r>
        <w:t xml:space="preserve"> </w:t>
      </w:r>
      <w:bookmarkStart w:id="3" w:name="_Hlk70795778"/>
      <w:r w:rsidRPr="006E1B68">
        <w:rPr>
          <w:sz w:val="16"/>
          <w:szCs w:val="16"/>
        </w:rPr>
        <w:t xml:space="preserve">Data Intelligence, en base a datos entregados por </w:t>
      </w:r>
      <w:bookmarkEnd w:id="3"/>
      <w:r w:rsidRPr="006E1B68">
        <w:rPr>
          <w:sz w:val="16"/>
          <w:szCs w:val="16"/>
        </w:rPr>
        <w:t>Ministerio de</w:t>
      </w:r>
      <w:r w:rsidRPr="00C13E74">
        <w:rPr>
          <w:sz w:val="22"/>
          <w:szCs w:val="22"/>
        </w:rPr>
        <w:t xml:space="preserve"> </w:t>
      </w:r>
      <w:r w:rsidRPr="00C13E74">
        <w:rPr>
          <w:sz w:val="16"/>
          <w:szCs w:val="16"/>
        </w:rPr>
        <w:t>Salud (MINSAL)</w:t>
      </w:r>
      <w:r>
        <w:rPr>
          <w:sz w:val="16"/>
          <w:szCs w:val="16"/>
        </w:rPr>
        <w:t xml:space="preserve">, </w:t>
      </w:r>
      <w:r w:rsidRPr="00C13E74">
        <w:rPr>
          <w:sz w:val="16"/>
          <w:szCs w:val="16"/>
        </w:rPr>
        <w:t>Departamento de Estadísticas e Información de Salud (DEIS)</w:t>
      </w:r>
    </w:p>
  </w:footnote>
  <w:footnote w:id="6">
    <w:p w14:paraId="1945B883" w14:textId="1FF386D3" w:rsidR="00C13E74" w:rsidRDefault="00C13E7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E1B68">
        <w:rPr>
          <w:sz w:val="16"/>
          <w:szCs w:val="16"/>
        </w:rPr>
        <w:t>Data Intelligence, en base a datos entregados por</w:t>
      </w:r>
      <w:r>
        <w:rPr>
          <w:sz w:val="16"/>
          <w:szCs w:val="16"/>
        </w:rPr>
        <w:t xml:space="preserve"> Sistema Nacional de Información Municipal (SINIM).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1082"/>
    <w:multiLevelType w:val="hybridMultilevel"/>
    <w:tmpl w:val="BA5C0C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017B"/>
    <w:multiLevelType w:val="hybridMultilevel"/>
    <w:tmpl w:val="5CB64E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7"/>
    <w:rsid w:val="000153C5"/>
    <w:rsid w:val="00042BC5"/>
    <w:rsid w:val="000B1A36"/>
    <w:rsid w:val="000B2D33"/>
    <w:rsid w:val="001336EA"/>
    <w:rsid w:val="00150075"/>
    <w:rsid w:val="001E5100"/>
    <w:rsid w:val="00294AD6"/>
    <w:rsid w:val="002A024A"/>
    <w:rsid w:val="002E31E2"/>
    <w:rsid w:val="002F3BA8"/>
    <w:rsid w:val="00311969"/>
    <w:rsid w:val="00320237"/>
    <w:rsid w:val="003D39F7"/>
    <w:rsid w:val="00405993"/>
    <w:rsid w:val="004138C4"/>
    <w:rsid w:val="00422CB7"/>
    <w:rsid w:val="0049018C"/>
    <w:rsid w:val="004918EA"/>
    <w:rsid w:val="004B625B"/>
    <w:rsid w:val="004D7A94"/>
    <w:rsid w:val="00536C65"/>
    <w:rsid w:val="00544E86"/>
    <w:rsid w:val="00551AF0"/>
    <w:rsid w:val="005A7549"/>
    <w:rsid w:val="00670A8D"/>
    <w:rsid w:val="00693F81"/>
    <w:rsid w:val="00694C91"/>
    <w:rsid w:val="006A1625"/>
    <w:rsid w:val="006E1B68"/>
    <w:rsid w:val="007176F8"/>
    <w:rsid w:val="00726254"/>
    <w:rsid w:val="007514BE"/>
    <w:rsid w:val="00794307"/>
    <w:rsid w:val="007C1312"/>
    <w:rsid w:val="007E1C85"/>
    <w:rsid w:val="007E59B0"/>
    <w:rsid w:val="00826645"/>
    <w:rsid w:val="008472F3"/>
    <w:rsid w:val="008512A3"/>
    <w:rsid w:val="00891672"/>
    <w:rsid w:val="008E4C13"/>
    <w:rsid w:val="008F687A"/>
    <w:rsid w:val="009932F6"/>
    <w:rsid w:val="00996C70"/>
    <w:rsid w:val="00996D3F"/>
    <w:rsid w:val="009C33E6"/>
    <w:rsid w:val="009F6CFE"/>
    <w:rsid w:val="00A271E7"/>
    <w:rsid w:val="00A37078"/>
    <w:rsid w:val="00A37F60"/>
    <w:rsid w:val="00A51A76"/>
    <w:rsid w:val="00A877E3"/>
    <w:rsid w:val="00AC0A3F"/>
    <w:rsid w:val="00AE7D06"/>
    <w:rsid w:val="00B07A07"/>
    <w:rsid w:val="00B47950"/>
    <w:rsid w:val="00B90908"/>
    <w:rsid w:val="00BE451A"/>
    <w:rsid w:val="00BE5CB6"/>
    <w:rsid w:val="00BF7FEB"/>
    <w:rsid w:val="00C13E74"/>
    <w:rsid w:val="00C82DFC"/>
    <w:rsid w:val="00CC2ABF"/>
    <w:rsid w:val="00D11A64"/>
    <w:rsid w:val="00D464F2"/>
    <w:rsid w:val="00DB0A75"/>
    <w:rsid w:val="00E27EBE"/>
    <w:rsid w:val="00E644CC"/>
    <w:rsid w:val="00E8479F"/>
    <w:rsid w:val="00EA39D8"/>
    <w:rsid w:val="00EB210F"/>
    <w:rsid w:val="00ED3FA7"/>
    <w:rsid w:val="00F21B2B"/>
    <w:rsid w:val="00F40167"/>
    <w:rsid w:val="00F65594"/>
    <w:rsid w:val="00F9403E"/>
    <w:rsid w:val="00FC29CD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2B66"/>
  <w15:chartTrackingRefBased/>
  <w15:docId w15:val="{DDE149A7-273A-4882-8D6F-6ECF77A8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8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8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59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7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71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71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7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71E7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18C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1B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1B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E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.municipalidadtaltal.cl/images/PLADECO_TALTAL_2016-2022_POCH_AMBIENTAL.pdf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portal.municipalidadtaltal.cl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www.la-municipalidad.cl/municipalidad-taltal.html" TargetMode="External"/><Relationship Id="rId17" Type="http://schemas.openxmlformats.org/officeDocument/2006/relationships/hyperlink" Target="https://portal.municipalidadtaltal.cl/images/PLADECO_TALTAL_2016-2022_POCH_AMBIENTAL.pdf" TargetMode="External"/><Relationship Id="rId25" Type="http://schemas.openxmlformats.org/officeDocument/2006/relationships/hyperlink" Target="https://www.municipalidadtaltal.cl/portal7/index.php/taltal/quebrada-el-meda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imatologia.meteochile.gob.cl/application/anual/temperaturaMediaAnual/250005/2019" TargetMode="External"/><Relationship Id="rId20" Type="http://schemas.openxmlformats.org/officeDocument/2006/relationships/hyperlink" Target="https://www.ecured.cu/Comuna_de_Taltal" TargetMode="External"/><Relationship Id="rId29" Type="http://schemas.openxmlformats.org/officeDocument/2006/relationships/hyperlink" Target="http://observatorio.ministeriodesarrollosocial.gob.cl/encuesta-cas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cn.cl/siit/reportescomunales/comunas_v.html?anno=2017&amp;idcom=2104" TargetMode="External"/><Relationship Id="rId24" Type="http://schemas.openxmlformats.org/officeDocument/2006/relationships/hyperlink" Target="https://www.municipalidadtaltal.cl/portal7/index.php/taltal/parana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imatologia.meteochile.gob.cl/application/anual/aguaCaidaAnual/250005/2019" TargetMode="External"/><Relationship Id="rId23" Type="http://schemas.openxmlformats.org/officeDocument/2006/relationships/hyperlink" Target="https://www.municipalidadtaltal.cl/portal7/index.php/taltal/teatro-alhama" TargetMode="External"/><Relationship Id="rId28" Type="http://schemas.openxmlformats.org/officeDocument/2006/relationships/hyperlink" Target="https://www.bcn.cl/siit/reportescomunales/comunas_v.html?anno=2017&amp;idcom=210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municipalidadtaltal.cl/images/PLADECO_TALTAL_2016-2022_POCH_AMBIENTAL.pdf" TargetMode="External"/><Relationship Id="rId14" Type="http://schemas.openxmlformats.org/officeDocument/2006/relationships/hyperlink" Target="https://climatologia.meteochile.gob.cl/application/informacion/ficha-de-estacion/250005" TargetMode="External"/><Relationship Id="rId22" Type="http://schemas.openxmlformats.org/officeDocument/2006/relationships/hyperlink" Target="https://www.municipalidadtaltal.cl/portal7/index.php/taltal/cifuncho" TargetMode="External"/><Relationship Id="rId27" Type="http://schemas.openxmlformats.org/officeDocument/2006/relationships/hyperlink" Target="https://www.sii.cl/sobre_el_sii/estadisticas_de_empresas.html" TargetMode="External"/><Relationship Id="rId3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B89C-A227-440A-B154-214D1363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1105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Astrid Holmgren</cp:lastModifiedBy>
  <cp:revision>5</cp:revision>
  <dcterms:created xsi:type="dcterms:W3CDTF">2021-05-01T23:39:00Z</dcterms:created>
  <dcterms:modified xsi:type="dcterms:W3CDTF">2021-05-02T01:17:00Z</dcterms:modified>
</cp:coreProperties>
</file>