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0191E" w14:textId="3F308DBB" w:rsidR="000909AB" w:rsidRDefault="000909AB" w:rsidP="00EF3836">
      <w:pPr>
        <w:jc w:val="both"/>
        <w:rPr>
          <w:color w:val="3B3838" w:themeColor="background2" w:themeShade="40"/>
        </w:rPr>
      </w:pPr>
    </w:p>
    <w:p w14:paraId="0F6C2B90" w14:textId="658829FA" w:rsidR="000909AB" w:rsidRDefault="000909AB" w:rsidP="000909AB">
      <w:pPr>
        <w:jc w:val="both"/>
        <w:rPr>
          <w:color w:val="3B3838" w:themeColor="background2" w:themeShade="40"/>
        </w:rPr>
      </w:pPr>
      <w:r>
        <w:rPr>
          <w:color w:val="3B3838" w:themeColor="background2" w:themeShade="40"/>
        </w:rPr>
        <w:t>1. La OIT (Organización Internacional del Trabajador) define a los Trabajadores Domésticos como personas que “</w:t>
      </w:r>
      <w:r w:rsidRPr="00635B02">
        <w:rPr>
          <w:color w:val="3B3838" w:themeColor="background2" w:themeShade="40"/>
        </w:rPr>
        <w:t>Trabajan para hogares privados, con frecuencia sin condiciones de empleo claras, sin estar registrados, y excluidos del alcance de la legislación laboral</w:t>
      </w:r>
      <w:r>
        <w:rPr>
          <w:color w:val="3B3838" w:themeColor="background2" w:themeShade="40"/>
        </w:rPr>
        <w:t>” cuyas labores</w:t>
      </w:r>
      <w:r w:rsidRPr="00635B02">
        <w:rPr>
          <w:color w:val="3B3838" w:themeColor="background2" w:themeShade="40"/>
        </w:rPr>
        <w:t xml:space="preserve"> </w:t>
      </w:r>
      <w:r>
        <w:rPr>
          <w:color w:val="3B3838" w:themeColor="background2" w:themeShade="40"/>
        </w:rPr>
        <w:t>“</w:t>
      </w:r>
      <w:r w:rsidRPr="00635B02">
        <w:rPr>
          <w:color w:val="3B3838" w:themeColor="background2" w:themeShade="40"/>
        </w:rPr>
        <w:t>pueden incluir tareas como limpiar la casa, cocinar, lavar y planchar la ropa, cuidar de los niños, de los ancianos o de los miembros enfermos de la familia. Trabajan como jardineros, vigilantes o chóferes de la familia e, incluso se ocupan de las mascotas del hogar</w:t>
      </w:r>
      <w:r>
        <w:rPr>
          <w:color w:val="3B3838" w:themeColor="background2" w:themeShade="40"/>
        </w:rPr>
        <w:t xml:space="preserve">” </w:t>
      </w:r>
    </w:p>
    <w:p w14:paraId="43CFF207" w14:textId="34954813" w:rsidR="000909AB" w:rsidRDefault="000909AB" w:rsidP="000909AB">
      <w:pPr>
        <w:jc w:val="both"/>
        <w:rPr>
          <w:color w:val="3B3838" w:themeColor="background2" w:themeShade="40"/>
        </w:rPr>
      </w:pPr>
      <w:r>
        <w:rPr>
          <w:color w:val="3B3838" w:themeColor="background2" w:themeShade="40"/>
        </w:rPr>
        <w:t xml:space="preserve">En cuanto a esto es sabido que en Chile el Trabajo Doméstico o Trabajo de Casa Particular forma gran parte de la fuerza de trabajo informal, tanto así que según </w:t>
      </w:r>
      <w:r w:rsidR="007D583E">
        <w:rPr>
          <w:color w:val="3B3838" w:themeColor="background2" w:themeShade="40"/>
        </w:rPr>
        <w:t>datos recopilados por Data Intelligence en su Registro de Empresas, al considerar</w:t>
      </w:r>
      <w:r w:rsidR="00DF1E8E">
        <w:rPr>
          <w:color w:val="3B3838" w:themeColor="background2" w:themeShade="40"/>
        </w:rPr>
        <w:t xml:space="preserve"> </w:t>
      </w:r>
      <w:r>
        <w:rPr>
          <w:color w:val="3B3838" w:themeColor="background2" w:themeShade="40"/>
        </w:rPr>
        <w:t xml:space="preserve">las empresas informadas al SII el año tributario 2019, en Chile existían sólo </w:t>
      </w:r>
      <w:r w:rsidR="00216E3D">
        <w:rPr>
          <w:color w:val="3B3838" w:themeColor="background2" w:themeShade="40"/>
        </w:rPr>
        <w:t>8</w:t>
      </w:r>
      <w:r>
        <w:rPr>
          <w:color w:val="3B3838" w:themeColor="background2" w:themeShade="40"/>
        </w:rPr>
        <w:t xml:space="preserve"> empresas que catalogan su rubro como de Trabajo doméstico (</w:t>
      </w:r>
      <w:r w:rsidRPr="00C60826">
        <w:rPr>
          <w:color w:val="3B3838" w:themeColor="background2" w:themeShade="40"/>
        </w:rPr>
        <w:t>T - Actividades de los hogares como empleadores; actividades no diferenciadas de los hogares</w:t>
      </w:r>
      <w:r>
        <w:rPr>
          <w:color w:val="3B3838" w:themeColor="background2" w:themeShade="40"/>
        </w:rPr>
        <w:t>)</w:t>
      </w:r>
    </w:p>
    <w:p w14:paraId="44BA261C" w14:textId="40CC4569" w:rsidR="000909AB" w:rsidRDefault="006914A0" w:rsidP="00EF3836">
      <w:pPr>
        <w:jc w:val="both"/>
        <w:rPr>
          <w:color w:val="3B3838" w:themeColor="background2" w:themeShade="40"/>
        </w:rPr>
      </w:pPr>
      <w:hyperlink r:id="rId5" w:history="1">
        <w:r w:rsidR="000909AB" w:rsidRPr="00AB3CFB">
          <w:rPr>
            <w:rStyle w:val="Hipervnculo"/>
            <w:color w:val="011830" w:themeColor="hyperlink" w:themeShade="40"/>
          </w:rPr>
          <w:t>https://www.ilo.org/global/docs/WCMS_211145/lang--es/index.htm</w:t>
        </w:r>
      </w:hyperlink>
    </w:p>
    <w:p w14:paraId="2D5F0D6F" w14:textId="3092A447" w:rsidR="000909AB" w:rsidRDefault="006914A0" w:rsidP="00EF3836">
      <w:pPr>
        <w:jc w:val="both"/>
        <w:rPr>
          <w:color w:val="3B3838" w:themeColor="background2" w:themeShade="40"/>
        </w:rPr>
      </w:pPr>
      <w:hyperlink r:id="rId6" w:history="1">
        <w:r w:rsidR="000909AB" w:rsidRPr="00AB3CFB">
          <w:rPr>
            <w:rStyle w:val="Hipervnculo"/>
            <w:color w:val="011830" w:themeColor="hyperlink" w:themeShade="40"/>
          </w:rPr>
          <w:t>https://dataintelligence.store/products/registro-de-empresas</w:t>
        </w:r>
      </w:hyperlink>
    </w:p>
    <w:p w14:paraId="78C2B394" w14:textId="1F625A92" w:rsidR="000909AB" w:rsidRDefault="000909AB" w:rsidP="00EF3836">
      <w:pPr>
        <w:jc w:val="both"/>
        <w:rPr>
          <w:color w:val="3B3838" w:themeColor="background2" w:themeShade="40"/>
        </w:rPr>
      </w:pPr>
    </w:p>
    <w:p w14:paraId="46B851C5" w14:textId="41CA2B48" w:rsidR="00E443CF" w:rsidRDefault="00E443CF" w:rsidP="00E443CF">
      <w:pPr>
        <w:jc w:val="both"/>
      </w:pPr>
      <w:r>
        <w:t xml:space="preserve">2. La Dirección del Trabajo de Chile define a los Trabajadores de Casa Particular como </w:t>
      </w:r>
      <w:r w:rsidRPr="00EF3836">
        <w:rPr>
          <w:i/>
          <w:iCs/>
          <w:color w:val="3B3838" w:themeColor="background2" w:themeShade="40"/>
        </w:rPr>
        <w:t>“personas naturales que se dedican en forma continua, a jornada completa o parcial, al servicio de una o más personas naturales o de una familia, en trabajos de aseo y asistencia propios e inherentes al hogar. También lo son quienes realizan estas labores en instituciones de beneficencia con finalidades de protección o asistencia propios de un hogar y los choferes de casa particular”</w:t>
      </w:r>
      <w:r>
        <w:rPr>
          <w:i/>
          <w:iCs/>
          <w:color w:val="3B3838" w:themeColor="background2" w:themeShade="40"/>
        </w:rPr>
        <w:t xml:space="preserve"> </w:t>
      </w:r>
      <w:r>
        <w:t xml:space="preserve">Refiriéndose a los trabajadores domésticos. </w:t>
      </w:r>
      <w:r w:rsidR="009237BE">
        <w:t xml:space="preserve">A pesar de no haber números claros, según la encuesta </w:t>
      </w:r>
      <w:r w:rsidR="00831AF8">
        <w:t>CASEN del 2015, en chile hay 270 mil mujeres que hacen Trabajo Doméstico.</w:t>
      </w:r>
      <w:r w:rsidR="00DF1E8E">
        <w:t xml:space="preserve"> </w:t>
      </w:r>
    </w:p>
    <w:p w14:paraId="2825D03B" w14:textId="288773F9" w:rsidR="00E443CF" w:rsidRDefault="006914A0" w:rsidP="00E443CF">
      <w:pPr>
        <w:jc w:val="both"/>
        <w:rPr>
          <w:color w:val="3B3838" w:themeColor="background2" w:themeShade="40"/>
        </w:rPr>
      </w:pPr>
      <w:hyperlink r:id="rId7" w:history="1">
        <w:r w:rsidR="00E443CF" w:rsidRPr="00AB3CFB">
          <w:rPr>
            <w:rStyle w:val="Hipervnculo"/>
            <w:color w:val="011830" w:themeColor="hyperlink" w:themeShade="40"/>
          </w:rPr>
          <w:t>https://www.dt.gob.cl/portal/1628/w3-propertyvalue-23000.html</w:t>
        </w:r>
      </w:hyperlink>
      <w:r w:rsidR="00E443CF">
        <w:rPr>
          <w:color w:val="3B3838" w:themeColor="background2" w:themeShade="40"/>
        </w:rPr>
        <w:t xml:space="preserve">  </w:t>
      </w:r>
    </w:p>
    <w:p w14:paraId="64C2C65A" w14:textId="63362D3F" w:rsidR="00E443CF" w:rsidRDefault="006914A0" w:rsidP="00E443CF">
      <w:pPr>
        <w:jc w:val="both"/>
        <w:rPr>
          <w:color w:val="3B3838" w:themeColor="background2" w:themeShade="40"/>
        </w:rPr>
      </w:pPr>
      <w:hyperlink r:id="rId8" w:history="1">
        <w:r w:rsidR="00840CE1" w:rsidRPr="00AB3CFB">
          <w:rPr>
            <w:rStyle w:val="Hipervnculo"/>
            <w:color w:val="011830" w:themeColor="hyperlink" w:themeShade="40"/>
          </w:rPr>
          <w:t>http://repositorio.uchile.cl/bitstream/handle/2250/140254/Servicio%20dom%C3%A9stico%20en%20Chile%20caracterizaci%C3%B3n,%20evoluci%C3%B3n%20y%20determinantes%20de%20su%20participaci%C3%B3n%20labora.pdf?sequence=1</w:t>
        </w:r>
      </w:hyperlink>
    </w:p>
    <w:p w14:paraId="3072C73E" w14:textId="77777777" w:rsidR="00840CE1" w:rsidRDefault="00840CE1" w:rsidP="00E443CF">
      <w:pPr>
        <w:jc w:val="both"/>
        <w:rPr>
          <w:color w:val="3B3838" w:themeColor="background2" w:themeShade="40"/>
        </w:rPr>
      </w:pPr>
    </w:p>
    <w:p w14:paraId="02B509AE" w14:textId="2F9B3880" w:rsidR="00840CE1" w:rsidRDefault="00840CE1" w:rsidP="00E443CF">
      <w:pPr>
        <w:jc w:val="both"/>
        <w:rPr>
          <w:color w:val="3B3838" w:themeColor="background2" w:themeShade="40"/>
        </w:rPr>
      </w:pPr>
      <w:r>
        <w:rPr>
          <w:color w:val="3B3838" w:themeColor="background2" w:themeShade="40"/>
        </w:rPr>
        <w:t>3.Según datos de la OIT (Organización Internacional del Trabajador) en el mundo hay 67 millones de trabajadores domésticos, esto sin considerar niños. Así mismo la mayoría del trabajo doméstico es realizado por mujeres y niñas, siendo un 80% se los trabajadores domésticos mundiales, mujeres. Es decir 1 de cada 13 mujeres son trabajadoras domésticas</w:t>
      </w:r>
      <w:r w:rsidR="00703E49">
        <w:rPr>
          <w:color w:val="3B3838" w:themeColor="background2" w:themeShade="40"/>
        </w:rPr>
        <w:t xml:space="preserve">. </w:t>
      </w:r>
      <w:r w:rsidR="00216E3D">
        <w:rPr>
          <w:color w:val="3B3838" w:themeColor="background2" w:themeShade="40"/>
        </w:rPr>
        <w:t>Además,</w:t>
      </w:r>
      <w:r w:rsidR="00703E49">
        <w:rPr>
          <w:color w:val="3B3838" w:themeColor="background2" w:themeShade="40"/>
        </w:rPr>
        <w:t xml:space="preserve"> según datos recopilados por Data Intelligence en su Registro de Empresas, al considerar las empresas informadas al SII el año tributario 2019, en Chile sólo hay 63 trabajadores remunerados que forman parte de empresas dedicadas al rubro de </w:t>
      </w:r>
      <w:r w:rsidR="00703E49" w:rsidRPr="00C60826">
        <w:rPr>
          <w:color w:val="3B3838" w:themeColor="background2" w:themeShade="40"/>
        </w:rPr>
        <w:t>Actividades de los hogares como empleadores; actividades no diferenciadas de los hogares</w:t>
      </w:r>
      <w:r w:rsidR="00703E49">
        <w:rPr>
          <w:color w:val="3B3838" w:themeColor="background2" w:themeShade="40"/>
        </w:rPr>
        <w:t>.</w:t>
      </w:r>
    </w:p>
    <w:p w14:paraId="1C78D4FE" w14:textId="09704386" w:rsidR="00840CE1" w:rsidRDefault="006914A0" w:rsidP="00E443CF">
      <w:pPr>
        <w:jc w:val="both"/>
        <w:rPr>
          <w:color w:val="3B3838" w:themeColor="background2" w:themeShade="40"/>
        </w:rPr>
      </w:pPr>
      <w:hyperlink r:id="rId9" w:history="1">
        <w:r w:rsidR="00840CE1" w:rsidRPr="00AB3CFB">
          <w:rPr>
            <w:rStyle w:val="Hipervnculo"/>
            <w:color w:val="011830" w:themeColor="hyperlink" w:themeShade="40"/>
          </w:rPr>
          <w:t>https://www.ilo.org/global/docs/WCMS_211145/lang--es/index.htm</w:t>
        </w:r>
      </w:hyperlink>
    </w:p>
    <w:p w14:paraId="1DEE3E59" w14:textId="6F86936F" w:rsidR="00840CE1" w:rsidRDefault="006914A0" w:rsidP="00E443CF">
      <w:pPr>
        <w:jc w:val="both"/>
        <w:rPr>
          <w:color w:val="3B3838" w:themeColor="background2" w:themeShade="40"/>
        </w:rPr>
      </w:pPr>
      <w:hyperlink r:id="rId10" w:history="1">
        <w:r w:rsidR="00783984" w:rsidRPr="00AB3CFB">
          <w:rPr>
            <w:rStyle w:val="Hipervnculo"/>
            <w:color w:val="011830" w:themeColor="hyperlink" w:themeShade="40"/>
          </w:rPr>
          <w:t>https://dataintelligence.store/products/registro-de-empresas</w:t>
        </w:r>
      </w:hyperlink>
    </w:p>
    <w:p w14:paraId="6E5A68E8" w14:textId="40F60D42" w:rsidR="00840CE1" w:rsidRDefault="00840CE1" w:rsidP="00E443CF">
      <w:pPr>
        <w:jc w:val="both"/>
        <w:rPr>
          <w:color w:val="3B3838" w:themeColor="background2" w:themeShade="40"/>
        </w:rPr>
      </w:pPr>
      <w:r>
        <w:rPr>
          <w:noProof/>
          <w:color w:val="E7E6E6" w:themeColor="background2"/>
        </w:rPr>
        <w:lastRenderedPageBreak/>
        <w:drawing>
          <wp:inline distT="0" distB="0" distL="0" distR="0" wp14:anchorId="3A677432" wp14:editId="7E01D348">
            <wp:extent cx="2835275" cy="2835275"/>
            <wp:effectExtent l="0" t="0" r="3175" b="317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35945" cy="2835945"/>
                    </a:xfrm>
                    <a:prstGeom prst="rect">
                      <a:avLst/>
                    </a:prstGeom>
                  </pic:spPr>
                </pic:pic>
              </a:graphicData>
            </a:graphic>
          </wp:inline>
        </w:drawing>
      </w:r>
    </w:p>
    <w:p w14:paraId="1B39605E" w14:textId="77777777" w:rsidR="00E443CF" w:rsidRDefault="00E443CF" w:rsidP="00EF3836">
      <w:pPr>
        <w:jc w:val="both"/>
        <w:rPr>
          <w:color w:val="3B3838" w:themeColor="background2" w:themeShade="40"/>
        </w:rPr>
      </w:pPr>
    </w:p>
    <w:p w14:paraId="36EBCEE0" w14:textId="335CEAF6" w:rsidR="000909AB" w:rsidRDefault="00840CE1" w:rsidP="00EF3836">
      <w:pPr>
        <w:jc w:val="both"/>
        <w:rPr>
          <w:color w:val="3B3838" w:themeColor="background2" w:themeShade="40"/>
        </w:rPr>
      </w:pPr>
      <w:r>
        <w:rPr>
          <w:color w:val="3B3838" w:themeColor="background2" w:themeShade="40"/>
        </w:rPr>
        <w:t xml:space="preserve">4. </w:t>
      </w:r>
      <w:r w:rsidR="00DA6C05">
        <w:rPr>
          <w:color w:val="3B3838" w:themeColor="background2" w:themeShade="40"/>
        </w:rPr>
        <w:t>Sabías que los trabajadores domésticos forman una parte tan importante de la economía mundial (</w:t>
      </w:r>
      <w:r w:rsidR="00CC5D16">
        <w:rPr>
          <w:color w:val="3B3838" w:themeColor="background2" w:themeShade="40"/>
        </w:rPr>
        <w:t>muchas veces de forma informal) que el año 2011 el</w:t>
      </w:r>
      <w:r w:rsidR="00CC5D16" w:rsidRPr="00CC5D16">
        <w:rPr>
          <w:color w:val="3B3838" w:themeColor="background2" w:themeShade="40"/>
        </w:rPr>
        <w:t xml:space="preserve"> Consejo de Administración de la Oficina Internacional del Trabajo</w:t>
      </w:r>
      <w:r w:rsidR="00CC5D16">
        <w:rPr>
          <w:color w:val="3B3838" w:themeColor="background2" w:themeShade="40"/>
        </w:rPr>
        <w:t xml:space="preserve"> convocó en Ginebra la</w:t>
      </w:r>
      <w:r w:rsidR="00CC5D16" w:rsidRPr="00CC5D16">
        <w:rPr>
          <w:color w:val="3B3838" w:themeColor="background2" w:themeShade="40"/>
        </w:rPr>
        <w:t xml:space="preserve"> Conferencia General de la Organización Internacional del Trabajo</w:t>
      </w:r>
      <w:r w:rsidR="00CC5D16">
        <w:rPr>
          <w:color w:val="3B3838" w:themeColor="background2" w:themeShade="40"/>
        </w:rPr>
        <w:t xml:space="preserve"> que llegó al “</w:t>
      </w:r>
      <w:r w:rsidR="00CC5D16" w:rsidRPr="00CC5D16">
        <w:rPr>
          <w:color w:val="3B3838" w:themeColor="background2" w:themeShade="40"/>
        </w:rPr>
        <w:t>Convenio sobre las trabajadoras y los trabajadores domésticos, 2011 (núm. 189)</w:t>
      </w:r>
      <w:r w:rsidR="00CC5D16">
        <w:rPr>
          <w:color w:val="3B3838" w:themeColor="background2" w:themeShade="40"/>
        </w:rPr>
        <w:t xml:space="preserve">” un tratado histórico que busca asegurar la protección y respeto a los trabajadores domésticos equitativo a otros trabajadores. </w:t>
      </w:r>
    </w:p>
    <w:p w14:paraId="7A1FB72A" w14:textId="319BDC84" w:rsidR="00CC5D16" w:rsidRDefault="00CC5D16" w:rsidP="00CC5D16">
      <w:pPr>
        <w:jc w:val="both"/>
        <w:rPr>
          <w:color w:val="3B3838" w:themeColor="background2" w:themeShade="40"/>
        </w:rPr>
      </w:pPr>
      <w:r>
        <w:rPr>
          <w:color w:val="3B3838" w:themeColor="background2" w:themeShade="40"/>
        </w:rPr>
        <w:t>Los objetivos buscados son la p</w:t>
      </w:r>
      <w:r w:rsidRPr="00CC5D16">
        <w:rPr>
          <w:color w:val="3B3838" w:themeColor="background2" w:themeShade="40"/>
        </w:rPr>
        <w:t>romoción y protección de los derechos humanos</w:t>
      </w:r>
      <w:r>
        <w:rPr>
          <w:color w:val="3B3838" w:themeColor="background2" w:themeShade="40"/>
        </w:rPr>
        <w:t>, p</w:t>
      </w:r>
      <w:r w:rsidRPr="00CC5D16">
        <w:rPr>
          <w:color w:val="3B3838" w:themeColor="background2" w:themeShade="40"/>
        </w:rPr>
        <w:t>rincipios y derechos fundamentales en el trabajo</w:t>
      </w:r>
      <w:r>
        <w:rPr>
          <w:color w:val="3B3838" w:themeColor="background2" w:themeShade="40"/>
        </w:rPr>
        <w:t>, t</w:t>
      </w:r>
      <w:r w:rsidRPr="00CC5D16">
        <w:rPr>
          <w:color w:val="3B3838" w:themeColor="background2" w:themeShade="40"/>
        </w:rPr>
        <w:t>érminos y condiciones de empleo</w:t>
      </w:r>
      <w:r>
        <w:rPr>
          <w:color w:val="3B3838" w:themeColor="background2" w:themeShade="40"/>
        </w:rPr>
        <w:t>, h</w:t>
      </w:r>
      <w:r w:rsidRPr="00CC5D16">
        <w:rPr>
          <w:color w:val="3B3838" w:themeColor="background2" w:themeShade="40"/>
        </w:rPr>
        <w:t>oras de trabajo</w:t>
      </w:r>
      <w:r>
        <w:rPr>
          <w:color w:val="3B3838" w:themeColor="background2" w:themeShade="40"/>
        </w:rPr>
        <w:t>, r</w:t>
      </w:r>
      <w:r w:rsidRPr="00CC5D16">
        <w:rPr>
          <w:color w:val="3B3838" w:themeColor="background2" w:themeShade="40"/>
        </w:rPr>
        <w:t>emuneración</w:t>
      </w:r>
      <w:r>
        <w:rPr>
          <w:color w:val="3B3838" w:themeColor="background2" w:themeShade="40"/>
        </w:rPr>
        <w:t>, s</w:t>
      </w:r>
      <w:r w:rsidRPr="00CC5D16">
        <w:rPr>
          <w:color w:val="3B3838" w:themeColor="background2" w:themeShade="40"/>
        </w:rPr>
        <w:t>eguridad y salud en el trabajo</w:t>
      </w:r>
      <w:r>
        <w:rPr>
          <w:color w:val="3B3838" w:themeColor="background2" w:themeShade="40"/>
        </w:rPr>
        <w:t>, s</w:t>
      </w:r>
      <w:r w:rsidRPr="00CC5D16">
        <w:rPr>
          <w:color w:val="3B3838" w:themeColor="background2" w:themeShade="40"/>
        </w:rPr>
        <w:t>eguridad social</w:t>
      </w:r>
      <w:r>
        <w:rPr>
          <w:color w:val="3B3838" w:themeColor="background2" w:themeShade="40"/>
        </w:rPr>
        <w:t>, g</w:t>
      </w:r>
      <w:r w:rsidRPr="00CC5D16">
        <w:rPr>
          <w:color w:val="3B3838" w:themeColor="background2" w:themeShade="40"/>
        </w:rPr>
        <w:t>rupos con riesgos especiales: niños trabajadores domésticos, trabajadores que viven en el hogar del empleador, trabajadores domésticos migrantes</w:t>
      </w:r>
      <w:r>
        <w:rPr>
          <w:color w:val="3B3838" w:themeColor="background2" w:themeShade="40"/>
        </w:rPr>
        <w:t>, a</w:t>
      </w:r>
      <w:r w:rsidRPr="00CC5D16">
        <w:rPr>
          <w:color w:val="3B3838" w:themeColor="background2" w:themeShade="40"/>
        </w:rPr>
        <w:t>gencias de empleo privadas</w:t>
      </w:r>
      <w:r>
        <w:rPr>
          <w:color w:val="3B3838" w:themeColor="background2" w:themeShade="40"/>
        </w:rPr>
        <w:t xml:space="preserve"> y r</w:t>
      </w:r>
      <w:r w:rsidRPr="00CC5D16">
        <w:rPr>
          <w:color w:val="3B3838" w:themeColor="background2" w:themeShade="40"/>
        </w:rPr>
        <w:t>esolución de disputas, reclamaciones y cumplimiento.</w:t>
      </w:r>
    </w:p>
    <w:p w14:paraId="244FEE19" w14:textId="65952025" w:rsidR="00CC5D16" w:rsidRDefault="006914A0" w:rsidP="00EF3836">
      <w:pPr>
        <w:jc w:val="both"/>
        <w:rPr>
          <w:color w:val="3B3838" w:themeColor="background2" w:themeShade="40"/>
        </w:rPr>
      </w:pPr>
      <w:hyperlink r:id="rId12" w:history="1">
        <w:r w:rsidR="00CC5D16" w:rsidRPr="00AB3CFB">
          <w:rPr>
            <w:rStyle w:val="Hipervnculo"/>
            <w:color w:val="011830" w:themeColor="hyperlink" w:themeShade="40"/>
          </w:rPr>
          <w:t>https://www.ilo.org/dyn/normlex/es/f?p=NORMLEXPUB:12100:0::NO::P12100_INSTRUMENT_ID,P12100_LANG_CODE:2551460,es</w:t>
        </w:r>
      </w:hyperlink>
    </w:p>
    <w:p w14:paraId="46DA3B3E" w14:textId="332D2DD6" w:rsidR="00CC5D16" w:rsidRDefault="006914A0" w:rsidP="00EF3836">
      <w:pPr>
        <w:jc w:val="both"/>
        <w:rPr>
          <w:color w:val="3B3838" w:themeColor="background2" w:themeShade="40"/>
        </w:rPr>
      </w:pPr>
      <w:hyperlink r:id="rId13" w:history="1">
        <w:r w:rsidR="00CC5D16" w:rsidRPr="00AB3CFB">
          <w:rPr>
            <w:rStyle w:val="Hipervnculo"/>
            <w:color w:val="011830" w:themeColor="hyperlink" w:themeShade="40"/>
          </w:rPr>
          <w:t>https://www.ilo.org/global/docs/WCMS_211145/lang--es/index.htm</w:t>
        </w:r>
      </w:hyperlink>
    </w:p>
    <w:p w14:paraId="21A5B4E6" w14:textId="72F855A9" w:rsidR="000D4F40" w:rsidRDefault="009648CC" w:rsidP="00EF3836">
      <w:pPr>
        <w:jc w:val="both"/>
        <w:rPr>
          <w:color w:val="3B3838" w:themeColor="background2" w:themeShade="40"/>
        </w:rPr>
      </w:pPr>
      <w:r>
        <w:rPr>
          <w:color w:val="3B3838" w:themeColor="background2" w:themeShade="40"/>
        </w:rPr>
        <w:t xml:space="preserve">5.Durante el año 2016 </w:t>
      </w:r>
      <w:r w:rsidR="000D4F40">
        <w:rPr>
          <w:color w:val="3B3838" w:themeColor="background2" w:themeShade="40"/>
        </w:rPr>
        <w:t xml:space="preserve">se realizó el decreto número 36 del Ministerio de Exterior que promulga el convenio 189 sobre El Trabajo Decente para </w:t>
      </w:r>
      <w:proofErr w:type="gramStart"/>
      <w:r w:rsidR="000D4F40">
        <w:rPr>
          <w:color w:val="3B3838" w:themeColor="background2" w:themeShade="40"/>
        </w:rPr>
        <w:t>las trabajadoras y los trabajadores</w:t>
      </w:r>
      <w:proofErr w:type="gramEnd"/>
      <w:r w:rsidR="000D4F40">
        <w:rPr>
          <w:color w:val="3B3838" w:themeColor="background2" w:themeShade="40"/>
        </w:rPr>
        <w:t xml:space="preserve"> domésticos en el cuál acepta el convenio efectuado en Ginebra con la convocatoria del </w:t>
      </w:r>
      <w:r w:rsidR="000D4F40" w:rsidRPr="00CC5D16">
        <w:rPr>
          <w:color w:val="3B3838" w:themeColor="background2" w:themeShade="40"/>
        </w:rPr>
        <w:t>Consejo de Administración de la Oficina Internacional del Trabajo</w:t>
      </w:r>
      <w:r w:rsidR="000D4F40">
        <w:rPr>
          <w:color w:val="3B3838" w:themeColor="background2" w:themeShade="40"/>
        </w:rPr>
        <w:t>.</w:t>
      </w:r>
    </w:p>
    <w:p w14:paraId="72D80D58" w14:textId="5EC951D4" w:rsidR="00CC5D16" w:rsidRDefault="006914A0" w:rsidP="00EF3836">
      <w:pPr>
        <w:jc w:val="both"/>
        <w:rPr>
          <w:color w:val="3B3838" w:themeColor="background2" w:themeShade="40"/>
        </w:rPr>
      </w:pPr>
      <w:hyperlink r:id="rId14" w:history="1">
        <w:r w:rsidR="000D4F40" w:rsidRPr="00AB3CFB">
          <w:rPr>
            <w:rStyle w:val="Hipervnculo"/>
            <w:color w:val="011830" w:themeColor="hyperlink" w:themeShade="40"/>
          </w:rPr>
          <w:t>https://www.bcn.cl/leychile/navegar?idNorma=1090821</w:t>
        </w:r>
      </w:hyperlink>
    </w:p>
    <w:p w14:paraId="5F31DA8B" w14:textId="53A5E881" w:rsidR="00BF1CFD" w:rsidRDefault="00216E3D" w:rsidP="00783984">
      <w:pPr>
        <w:jc w:val="both"/>
        <w:rPr>
          <w:color w:val="3B3838" w:themeColor="background2" w:themeShade="40"/>
        </w:rPr>
      </w:pPr>
      <w:r>
        <w:rPr>
          <w:color w:val="3B3838" w:themeColor="background2" w:themeShade="40"/>
        </w:rPr>
        <w:t>6. Según datos recopilados por Data Intelligence en su Registro de Empresas, al considerar las empresas informadas al SII el año tributario 2019. En Chile hay 13.751 empresas dedicadas a la Enseñanza que dan trabajo a 360.205 personas</w:t>
      </w:r>
      <w:r w:rsidR="00783984">
        <w:rPr>
          <w:color w:val="3B3838" w:themeColor="background2" w:themeShade="40"/>
        </w:rPr>
        <w:t xml:space="preserve">, así mismo según el Segundo Reporte de Indicadores de Género en las Empresas efectuado por el Ministerio de la Mujer en conjunto con la fundación </w:t>
      </w:r>
      <w:proofErr w:type="spellStart"/>
      <w:r w:rsidR="00783984">
        <w:rPr>
          <w:color w:val="3B3838" w:themeColor="background2" w:themeShade="40"/>
        </w:rPr>
        <w:lastRenderedPageBreak/>
        <w:t>Chilemujeres</w:t>
      </w:r>
      <w:proofErr w:type="spellEnd"/>
      <w:r w:rsidR="00783984">
        <w:rPr>
          <w:color w:val="3B3838" w:themeColor="background2" w:themeShade="40"/>
        </w:rPr>
        <w:t xml:space="preserve">, en la industria de la Enseñanza para el 2019 el 51% de los trabajos </w:t>
      </w:r>
      <w:r w:rsidR="00BF1CFD">
        <w:rPr>
          <w:color w:val="3B3838" w:themeColor="background2" w:themeShade="40"/>
        </w:rPr>
        <w:t>fueron</w:t>
      </w:r>
      <w:r w:rsidR="00783984">
        <w:rPr>
          <w:color w:val="3B3838" w:themeColor="background2" w:themeShade="40"/>
        </w:rPr>
        <w:t xml:space="preserve"> efectuados por mujeres, siendo esta la industria con mayor presencia femenina en el país</w:t>
      </w:r>
      <w:r w:rsidR="00BF1CFD">
        <w:rPr>
          <w:color w:val="3B3838" w:themeColor="background2" w:themeShade="40"/>
        </w:rPr>
        <w:t xml:space="preserve"> de esta misma maneral en esta industria, el 24% de los puestos de gerencia son ocupados por mujeres.</w:t>
      </w:r>
    </w:p>
    <w:p w14:paraId="2FDFABF3" w14:textId="77777777" w:rsidR="00783984" w:rsidRDefault="006914A0" w:rsidP="00783984">
      <w:pPr>
        <w:jc w:val="both"/>
        <w:rPr>
          <w:color w:val="3B3838" w:themeColor="background2" w:themeShade="40"/>
        </w:rPr>
      </w:pPr>
      <w:hyperlink r:id="rId15" w:history="1">
        <w:r w:rsidR="00783984" w:rsidRPr="00AB3CFB">
          <w:rPr>
            <w:rStyle w:val="Hipervnculo"/>
            <w:color w:val="011830" w:themeColor="hyperlink" w:themeShade="40"/>
          </w:rPr>
          <w:t>https://dataintelligence.store/products/registro-de-empresas</w:t>
        </w:r>
      </w:hyperlink>
    </w:p>
    <w:p w14:paraId="08F26840" w14:textId="2339E15E" w:rsidR="00783984" w:rsidRDefault="006914A0" w:rsidP="00783984">
      <w:pPr>
        <w:jc w:val="both"/>
        <w:rPr>
          <w:color w:val="3B3838" w:themeColor="background2" w:themeShade="40"/>
        </w:rPr>
      </w:pPr>
      <w:hyperlink r:id="rId16" w:history="1">
        <w:r w:rsidR="00783984" w:rsidRPr="00AB3CFB">
          <w:rPr>
            <w:rStyle w:val="Hipervnculo"/>
            <w:color w:val="011830" w:themeColor="hyperlink" w:themeShade="40"/>
          </w:rPr>
          <w:t>https://minmujeryeg.gob.cl/wp-content/uploads/2021/03/II_REPORTE_DE_INDICADORES_DE_GENERO_EN_LAS_EMPRESAS_EN_CHILE.pdf</w:t>
        </w:r>
      </w:hyperlink>
    </w:p>
    <w:p w14:paraId="137A0384" w14:textId="1505E934" w:rsidR="0022262C" w:rsidRDefault="0022262C" w:rsidP="00783984">
      <w:pPr>
        <w:jc w:val="both"/>
        <w:rPr>
          <w:color w:val="3B3838" w:themeColor="background2" w:themeShade="40"/>
        </w:rPr>
      </w:pPr>
      <w:r>
        <w:rPr>
          <w:color w:val="3B3838" w:themeColor="background2" w:themeShade="40"/>
        </w:rPr>
        <w:t>7. De las 13.751 emp</w:t>
      </w:r>
      <w:r w:rsidR="00C94B40">
        <w:rPr>
          <w:color w:val="3B3838" w:themeColor="background2" w:themeShade="40"/>
        </w:rPr>
        <w:t>resas del rubro de la Enseñanza informadas para el 2019, 243 se categorizan cómo “Grandes” es decir que declaran ventas anuales por sobre las 100.000,001 UF ($</w:t>
      </w:r>
      <w:r w:rsidR="00C94B40" w:rsidRPr="00C94B40">
        <w:rPr>
          <w:color w:val="3B3838" w:themeColor="background2" w:themeShade="40"/>
        </w:rPr>
        <w:t>2</w:t>
      </w:r>
      <w:r w:rsidR="00C94B40">
        <w:rPr>
          <w:color w:val="3B3838" w:themeColor="background2" w:themeShade="40"/>
        </w:rPr>
        <w:t>.</w:t>
      </w:r>
      <w:r w:rsidR="00C94B40" w:rsidRPr="00C94B40">
        <w:rPr>
          <w:color w:val="3B3838" w:themeColor="background2" w:themeShade="40"/>
        </w:rPr>
        <w:t>937</w:t>
      </w:r>
      <w:r w:rsidR="00C94B40">
        <w:rPr>
          <w:color w:val="3B3838" w:themeColor="background2" w:themeShade="40"/>
        </w:rPr>
        <w:t>.</w:t>
      </w:r>
      <w:r w:rsidR="00C94B40" w:rsidRPr="00C94B40">
        <w:rPr>
          <w:color w:val="3B3838" w:themeColor="background2" w:themeShade="40"/>
        </w:rPr>
        <w:t>204</w:t>
      </w:r>
      <w:r w:rsidR="00C94B40">
        <w:rPr>
          <w:color w:val="3B3838" w:themeColor="background2" w:themeShade="40"/>
        </w:rPr>
        <w:t>.</w:t>
      </w:r>
      <w:r w:rsidR="00C94B40" w:rsidRPr="00C94B40">
        <w:rPr>
          <w:color w:val="3B3838" w:themeColor="background2" w:themeShade="40"/>
        </w:rPr>
        <w:t>029</w:t>
      </w:r>
      <w:r w:rsidR="00C94B40">
        <w:rPr>
          <w:color w:val="3B3838" w:themeColor="background2" w:themeShade="40"/>
        </w:rPr>
        <w:t>). 499 son “Medianas” con ventas entre 25.00,001 a 100.000 UF ($</w:t>
      </w:r>
      <w:r w:rsidR="00C94B40" w:rsidRPr="00C94B40">
        <w:rPr>
          <w:color w:val="3B3838" w:themeColor="background2" w:themeShade="40"/>
        </w:rPr>
        <w:t>734</w:t>
      </w:r>
      <w:r w:rsidR="00C94B40">
        <w:rPr>
          <w:color w:val="3B3838" w:themeColor="background2" w:themeShade="40"/>
        </w:rPr>
        <w:t>.</w:t>
      </w:r>
      <w:r w:rsidR="00C94B40" w:rsidRPr="00C94B40">
        <w:rPr>
          <w:color w:val="3B3838" w:themeColor="background2" w:themeShade="40"/>
        </w:rPr>
        <w:t>301</w:t>
      </w:r>
      <w:r w:rsidR="00C94B40">
        <w:rPr>
          <w:color w:val="3B3838" w:themeColor="background2" w:themeShade="40"/>
        </w:rPr>
        <w:t>.</w:t>
      </w:r>
      <w:r w:rsidR="00C94B40" w:rsidRPr="00C94B40">
        <w:rPr>
          <w:color w:val="3B3838" w:themeColor="background2" w:themeShade="40"/>
        </w:rPr>
        <w:t>000</w:t>
      </w:r>
      <w:r w:rsidR="00C94B40">
        <w:rPr>
          <w:color w:val="3B3838" w:themeColor="background2" w:themeShade="40"/>
        </w:rPr>
        <w:t xml:space="preserve"> a $</w:t>
      </w:r>
      <w:r w:rsidR="00C94B40" w:rsidRPr="00C94B40">
        <w:rPr>
          <w:color w:val="3B3838" w:themeColor="background2" w:themeShade="40"/>
        </w:rPr>
        <w:t>2</w:t>
      </w:r>
      <w:r w:rsidR="00C94B40">
        <w:rPr>
          <w:color w:val="3B3838" w:themeColor="background2" w:themeShade="40"/>
        </w:rPr>
        <w:t>.</w:t>
      </w:r>
      <w:r w:rsidR="00C94B40" w:rsidRPr="00C94B40">
        <w:rPr>
          <w:color w:val="3B3838" w:themeColor="background2" w:themeShade="40"/>
        </w:rPr>
        <w:t>937</w:t>
      </w:r>
      <w:r w:rsidR="00C94B40">
        <w:rPr>
          <w:color w:val="3B3838" w:themeColor="background2" w:themeShade="40"/>
        </w:rPr>
        <w:t>.</w:t>
      </w:r>
      <w:r w:rsidR="00C94B40" w:rsidRPr="00C94B40">
        <w:rPr>
          <w:color w:val="3B3838" w:themeColor="background2" w:themeShade="40"/>
        </w:rPr>
        <w:t>204</w:t>
      </w:r>
      <w:r w:rsidR="00C94B40">
        <w:rPr>
          <w:color w:val="3B3838" w:themeColor="background2" w:themeShade="40"/>
        </w:rPr>
        <w:t>.</w:t>
      </w:r>
      <w:r w:rsidR="00C94B40" w:rsidRPr="00C94B40">
        <w:rPr>
          <w:color w:val="3B3838" w:themeColor="background2" w:themeShade="40"/>
        </w:rPr>
        <w:t>000</w:t>
      </w:r>
      <w:r w:rsidR="00C94B40">
        <w:rPr>
          <w:color w:val="3B3838" w:themeColor="background2" w:themeShade="40"/>
        </w:rPr>
        <w:t>). 2.764 son “Pequeñas” con ventas de 2.400,01 a 25.000 UF (</w:t>
      </w:r>
      <w:r w:rsidR="00C11E35">
        <w:rPr>
          <w:color w:val="3B3838" w:themeColor="background2" w:themeShade="40"/>
        </w:rPr>
        <w:t>$</w:t>
      </w:r>
      <w:r w:rsidR="00C94B40" w:rsidRPr="00C94B40">
        <w:rPr>
          <w:color w:val="3B3838" w:themeColor="background2" w:themeShade="40"/>
        </w:rPr>
        <w:t>70</w:t>
      </w:r>
      <w:r w:rsidR="00C11E35">
        <w:rPr>
          <w:color w:val="3B3838" w:themeColor="background2" w:themeShade="40"/>
        </w:rPr>
        <w:t>.</w:t>
      </w:r>
      <w:r w:rsidR="00C94B40" w:rsidRPr="00C94B40">
        <w:rPr>
          <w:color w:val="3B3838" w:themeColor="background2" w:themeShade="40"/>
        </w:rPr>
        <w:t>493</w:t>
      </w:r>
      <w:r w:rsidR="00C11E35">
        <w:rPr>
          <w:color w:val="3B3838" w:themeColor="background2" w:themeShade="40"/>
        </w:rPr>
        <w:t>.</w:t>
      </w:r>
      <w:r w:rsidR="00C94B40" w:rsidRPr="00C94B40">
        <w:rPr>
          <w:color w:val="3B3838" w:themeColor="background2" w:themeShade="40"/>
        </w:rPr>
        <w:t>1</w:t>
      </w:r>
      <w:r w:rsidR="00C94B40">
        <w:rPr>
          <w:color w:val="3B3838" w:themeColor="background2" w:themeShade="40"/>
        </w:rPr>
        <w:t xml:space="preserve">90 </w:t>
      </w:r>
      <w:r w:rsidR="00C11E35">
        <w:rPr>
          <w:color w:val="3B3838" w:themeColor="background2" w:themeShade="40"/>
        </w:rPr>
        <w:t>a $</w:t>
      </w:r>
      <w:r w:rsidR="00C11E35" w:rsidRPr="00C11E35">
        <w:rPr>
          <w:color w:val="3B3838" w:themeColor="background2" w:themeShade="40"/>
        </w:rPr>
        <w:t>734</w:t>
      </w:r>
      <w:r w:rsidR="00C11E35">
        <w:rPr>
          <w:color w:val="3B3838" w:themeColor="background2" w:themeShade="40"/>
        </w:rPr>
        <w:t>.</w:t>
      </w:r>
      <w:r w:rsidR="00C11E35" w:rsidRPr="00C11E35">
        <w:rPr>
          <w:color w:val="3B3838" w:themeColor="background2" w:themeShade="40"/>
        </w:rPr>
        <w:t>301</w:t>
      </w:r>
      <w:r w:rsidR="00C11E35">
        <w:rPr>
          <w:color w:val="3B3838" w:themeColor="background2" w:themeShade="40"/>
        </w:rPr>
        <w:t>.</w:t>
      </w:r>
      <w:r w:rsidR="00C11E35" w:rsidRPr="00C11E35">
        <w:rPr>
          <w:color w:val="3B3838" w:themeColor="background2" w:themeShade="40"/>
        </w:rPr>
        <w:t>000</w:t>
      </w:r>
      <w:r w:rsidR="00C94B40">
        <w:rPr>
          <w:color w:val="3B3838" w:themeColor="background2" w:themeShade="40"/>
        </w:rPr>
        <w:t>), 4.232 son “Micro” con ventas de 0,01 a 2.400 UF (</w:t>
      </w:r>
      <w:r w:rsidR="00C11E35">
        <w:rPr>
          <w:color w:val="3B3838" w:themeColor="background2" w:themeShade="40"/>
        </w:rPr>
        <w:t>$293 a $</w:t>
      </w:r>
      <w:r w:rsidR="00C11E35" w:rsidRPr="00C11E35">
        <w:rPr>
          <w:color w:val="3B3838" w:themeColor="background2" w:themeShade="40"/>
        </w:rPr>
        <w:t>70</w:t>
      </w:r>
      <w:r w:rsidR="00C11E35">
        <w:rPr>
          <w:color w:val="3B3838" w:themeColor="background2" w:themeShade="40"/>
        </w:rPr>
        <w:t>.</w:t>
      </w:r>
      <w:r w:rsidR="00C11E35" w:rsidRPr="00C11E35">
        <w:rPr>
          <w:color w:val="3B3838" w:themeColor="background2" w:themeShade="40"/>
        </w:rPr>
        <w:t>492</w:t>
      </w:r>
      <w:r w:rsidR="00C11E35">
        <w:rPr>
          <w:color w:val="3B3838" w:themeColor="background2" w:themeShade="40"/>
        </w:rPr>
        <w:t>.</w:t>
      </w:r>
      <w:r w:rsidR="00C11E35" w:rsidRPr="00C11E35">
        <w:rPr>
          <w:color w:val="3B3838" w:themeColor="background2" w:themeShade="40"/>
        </w:rPr>
        <w:t>896</w:t>
      </w:r>
      <w:r w:rsidR="00C94B40">
        <w:rPr>
          <w:color w:val="3B3838" w:themeColor="background2" w:themeShade="40"/>
        </w:rPr>
        <w:t>) y 6.013 son “Sin Ventas” es decir que no presentan ventas para tal año.</w:t>
      </w:r>
    </w:p>
    <w:p w14:paraId="20B429C7" w14:textId="71025FA4" w:rsidR="0022262C" w:rsidRDefault="006914A0" w:rsidP="00783984">
      <w:pPr>
        <w:jc w:val="both"/>
        <w:rPr>
          <w:color w:val="3B3838" w:themeColor="background2" w:themeShade="40"/>
        </w:rPr>
      </w:pPr>
      <w:hyperlink r:id="rId17" w:history="1">
        <w:r w:rsidR="00EF12C9" w:rsidRPr="00AB3CFB">
          <w:rPr>
            <w:rStyle w:val="Hipervnculo"/>
            <w:color w:val="011830" w:themeColor="hyperlink" w:themeShade="40"/>
          </w:rPr>
          <w:t>https://dataintelligence.store/products/registro-de-empresas</w:t>
        </w:r>
      </w:hyperlink>
    </w:p>
    <w:p w14:paraId="1311A6BC" w14:textId="666F362A" w:rsidR="00BF1CFD" w:rsidRDefault="00EF12C9" w:rsidP="00783984">
      <w:pPr>
        <w:jc w:val="both"/>
        <w:rPr>
          <w:color w:val="3B3838" w:themeColor="background2" w:themeShade="40"/>
        </w:rPr>
      </w:pPr>
      <w:r>
        <w:rPr>
          <w:color w:val="3B3838" w:themeColor="background2" w:themeShade="40"/>
        </w:rPr>
        <w:t>8</w:t>
      </w:r>
      <w:r w:rsidR="00BF1CFD">
        <w:rPr>
          <w:color w:val="3B3838" w:themeColor="background2" w:themeShade="40"/>
        </w:rPr>
        <w:t>.</w:t>
      </w:r>
      <w:r w:rsidR="00F341C8">
        <w:rPr>
          <w:color w:val="3B3838" w:themeColor="background2" w:themeShade="40"/>
        </w:rPr>
        <w:t xml:space="preserve"> 1,8% de la población chilena forma parte </w:t>
      </w:r>
      <w:r w:rsidR="00176224">
        <w:rPr>
          <w:color w:val="3B3838" w:themeColor="background2" w:themeShade="40"/>
        </w:rPr>
        <w:t>de la fuerza de trabajo dependiente en el</w:t>
      </w:r>
      <w:r w:rsidR="00F341C8">
        <w:rPr>
          <w:color w:val="3B3838" w:themeColor="background2" w:themeShade="40"/>
        </w:rPr>
        <w:t xml:space="preserve"> Rubro de Actividades de </w:t>
      </w:r>
      <w:r w:rsidR="00176224">
        <w:rPr>
          <w:color w:val="3B3838" w:themeColor="background2" w:themeShade="40"/>
        </w:rPr>
        <w:t xml:space="preserve">la </w:t>
      </w:r>
      <w:r w:rsidR="00F341C8">
        <w:rPr>
          <w:color w:val="3B3838" w:themeColor="background2" w:themeShade="40"/>
        </w:rPr>
        <w:t>atención</w:t>
      </w:r>
      <w:r w:rsidR="00176224">
        <w:rPr>
          <w:color w:val="3B3838" w:themeColor="background2" w:themeShade="40"/>
        </w:rPr>
        <w:t xml:space="preserve"> de la salud</w:t>
      </w:r>
      <w:r w:rsidR="00F341C8">
        <w:rPr>
          <w:color w:val="3B3838" w:themeColor="background2" w:themeShade="40"/>
        </w:rPr>
        <w:t xml:space="preserve"> humana </w:t>
      </w:r>
      <w:r w:rsidR="00176224">
        <w:rPr>
          <w:color w:val="3B3838" w:themeColor="background2" w:themeShade="40"/>
        </w:rPr>
        <w:t>y de asistencia social, rubro cuyos profesionales han tenido una importancia aún más alta en el último año.</w:t>
      </w:r>
      <w:r w:rsidR="00890465">
        <w:rPr>
          <w:color w:val="3B3838" w:themeColor="background2" w:themeShade="40"/>
        </w:rPr>
        <w:t xml:space="preserve"> </w:t>
      </w:r>
    </w:p>
    <w:p w14:paraId="46010802" w14:textId="173E70EA" w:rsidR="00376C04" w:rsidRDefault="006914A0" w:rsidP="00783984">
      <w:pPr>
        <w:jc w:val="both"/>
        <w:rPr>
          <w:color w:val="3B3838" w:themeColor="background2" w:themeShade="40"/>
        </w:rPr>
      </w:pPr>
      <w:hyperlink r:id="rId18" w:history="1">
        <w:r w:rsidR="00376C04" w:rsidRPr="00AB3CFB">
          <w:rPr>
            <w:rStyle w:val="Hipervnculo"/>
            <w:color w:val="011830" w:themeColor="hyperlink" w:themeShade="40"/>
          </w:rPr>
          <w:t>https://dataintelligence.store/products/registro-de-empresas</w:t>
        </w:r>
      </w:hyperlink>
    </w:p>
    <w:p w14:paraId="0C684A5A" w14:textId="1D787ED1" w:rsidR="00890465" w:rsidRDefault="00EF12C9" w:rsidP="00783984">
      <w:pPr>
        <w:jc w:val="both"/>
        <w:rPr>
          <w:color w:val="3B3838" w:themeColor="background2" w:themeShade="40"/>
        </w:rPr>
      </w:pPr>
      <w:r>
        <w:rPr>
          <w:color w:val="3B3838" w:themeColor="background2" w:themeShade="40"/>
        </w:rPr>
        <w:t>9</w:t>
      </w:r>
      <w:r w:rsidR="00890465">
        <w:rPr>
          <w:color w:val="3B3838" w:themeColor="background2" w:themeShade="40"/>
        </w:rPr>
        <w:t xml:space="preserve">. A pesar de que existen 26.944 empresas dedicadas al rubro de Actividades de la atención de la salud humana y de asistencia social en Chile, Sólo 6 de ellas son parte del </w:t>
      </w:r>
      <w:proofErr w:type="spellStart"/>
      <w:r w:rsidR="00890465">
        <w:rPr>
          <w:color w:val="3B3838" w:themeColor="background2" w:themeShade="40"/>
        </w:rPr>
        <w:t>subrubro</w:t>
      </w:r>
      <w:proofErr w:type="spellEnd"/>
      <w:r w:rsidR="00890465">
        <w:rPr>
          <w:color w:val="3B3838" w:themeColor="background2" w:themeShade="40"/>
        </w:rPr>
        <w:t xml:space="preserve"> de Actividades de atención en instituciones para personas de edad y personas con discapacidad según lo declarado al 2019. Es decir, cerca de un 0,0002% de las empresas de este rubro y 0,0000096% de las empresas a nivel nacional.</w:t>
      </w:r>
    </w:p>
    <w:p w14:paraId="517E8258" w14:textId="77777777" w:rsidR="00376C04" w:rsidRDefault="006914A0" w:rsidP="00376C04">
      <w:pPr>
        <w:jc w:val="both"/>
        <w:rPr>
          <w:color w:val="3B3838" w:themeColor="background2" w:themeShade="40"/>
        </w:rPr>
      </w:pPr>
      <w:hyperlink r:id="rId19" w:history="1">
        <w:r w:rsidR="00376C04" w:rsidRPr="00AB3CFB">
          <w:rPr>
            <w:rStyle w:val="Hipervnculo"/>
            <w:color w:val="011830" w:themeColor="hyperlink" w:themeShade="40"/>
          </w:rPr>
          <w:t>https://dataintelligence.store/products/registro-de-empresas</w:t>
        </w:r>
      </w:hyperlink>
    </w:p>
    <w:p w14:paraId="33841402" w14:textId="04D39F81" w:rsidR="00376C04" w:rsidRDefault="00EF12C9" w:rsidP="00783984">
      <w:pPr>
        <w:jc w:val="both"/>
        <w:rPr>
          <w:color w:val="3B3838" w:themeColor="background2" w:themeShade="40"/>
        </w:rPr>
      </w:pPr>
      <w:r>
        <w:rPr>
          <w:color w:val="3B3838" w:themeColor="background2" w:themeShade="40"/>
        </w:rPr>
        <w:t>10</w:t>
      </w:r>
      <w:r w:rsidR="0063167D">
        <w:rPr>
          <w:color w:val="3B3838" w:themeColor="background2" w:themeShade="40"/>
        </w:rPr>
        <w:t>. Las dos comunas de Chile con mayor cantidad de empresas dedicadas al rubro de Actividades de la atención de la salud humana y de asistencia social son las Condes y Providencia, con 3.649 y 3.178 empresas respectivamente, seguidas por la comuna de Santiago con 1.291 empresas. Así Las Condes tiene 3.649% más empresas de este rubro que Alhué, otra comuna de la región metropolitana que sólo tiene 1 empresa en este rubro.</w:t>
      </w:r>
    </w:p>
    <w:p w14:paraId="5E778A57" w14:textId="77777777" w:rsidR="0063167D" w:rsidRDefault="006914A0" w:rsidP="0063167D">
      <w:pPr>
        <w:jc w:val="both"/>
        <w:rPr>
          <w:color w:val="3B3838" w:themeColor="background2" w:themeShade="40"/>
        </w:rPr>
      </w:pPr>
      <w:hyperlink r:id="rId20" w:history="1">
        <w:r w:rsidR="0063167D" w:rsidRPr="00AB3CFB">
          <w:rPr>
            <w:rStyle w:val="Hipervnculo"/>
            <w:color w:val="011830" w:themeColor="hyperlink" w:themeShade="40"/>
          </w:rPr>
          <w:t>https://dataintelligence.store/products/registro-de-empresas</w:t>
        </w:r>
      </w:hyperlink>
    </w:p>
    <w:p w14:paraId="353210C3" w14:textId="5D44081D" w:rsidR="0063167D" w:rsidRDefault="00B1329C" w:rsidP="00783984">
      <w:pPr>
        <w:jc w:val="both"/>
        <w:rPr>
          <w:color w:val="3B3838" w:themeColor="background2" w:themeShade="40"/>
        </w:rPr>
      </w:pPr>
      <w:r>
        <w:rPr>
          <w:color w:val="3B3838" w:themeColor="background2" w:themeShade="40"/>
        </w:rPr>
        <w:t>1</w:t>
      </w:r>
      <w:r w:rsidR="00EF12C9">
        <w:rPr>
          <w:color w:val="3B3838" w:themeColor="background2" w:themeShade="40"/>
        </w:rPr>
        <w:t>1</w:t>
      </w:r>
      <w:r>
        <w:rPr>
          <w:color w:val="3B3838" w:themeColor="background2" w:themeShade="40"/>
        </w:rPr>
        <w:t>. En Chile para el año 2019, existían 624.504 empresas informadas que daban trabajo a 8.842.655 trabajadores dependientes</w:t>
      </w:r>
      <w:r w:rsidR="00762447">
        <w:rPr>
          <w:color w:val="3B3838" w:themeColor="background2" w:themeShade="40"/>
        </w:rPr>
        <w:t xml:space="preserve">, siendo esta aproximadamente el 45% de la población chilena. Por su parte según las investigaciones de la OIT (Organización Internacional del Trabajador) para ese año en Chile existían </w:t>
      </w:r>
      <w:r w:rsidR="00762447" w:rsidRPr="00762447">
        <w:rPr>
          <w:color w:val="3B3838" w:themeColor="background2" w:themeShade="40"/>
        </w:rPr>
        <w:t>1</w:t>
      </w:r>
      <w:r w:rsidR="00762447">
        <w:rPr>
          <w:color w:val="3B3838" w:themeColor="background2" w:themeShade="40"/>
        </w:rPr>
        <w:t>.</w:t>
      </w:r>
      <w:r w:rsidR="00762447" w:rsidRPr="00762447">
        <w:rPr>
          <w:color w:val="3B3838" w:themeColor="background2" w:themeShade="40"/>
        </w:rPr>
        <w:t>588</w:t>
      </w:r>
      <w:r w:rsidR="00762447">
        <w:rPr>
          <w:color w:val="3B3838" w:themeColor="background2" w:themeShade="40"/>
        </w:rPr>
        <w:t>.200, es decir un 8,2% de la población chilena.</w:t>
      </w:r>
    </w:p>
    <w:p w14:paraId="35B9627E" w14:textId="77777777" w:rsidR="00762447" w:rsidRDefault="006914A0" w:rsidP="00783984">
      <w:pPr>
        <w:jc w:val="both"/>
        <w:rPr>
          <w:color w:val="3B3838" w:themeColor="background2" w:themeShade="40"/>
        </w:rPr>
      </w:pPr>
      <w:hyperlink r:id="rId21" w:history="1">
        <w:r w:rsidR="00762447" w:rsidRPr="009E3B7B">
          <w:rPr>
            <w:rStyle w:val="Hipervnculo"/>
            <w:color w:val="011830" w:themeColor="hyperlink" w:themeShade="40"/>
          </w:rPr>
          <w:t>https://www.ilo.org/shinyapps/bulkexplorer39/?lang=en&amp;segment=indicator&amp;id=EMP_PIFL_SEX_ECO_NB_A</w:t>
        </w:r>
      </w:hyperlink>
    </w:p>
    <w:p w14:paraId="545FD3CD" w14:textId="77777777" w:rsidR="00762447" w:rsidRDefault="006914A0" w:rsidP="00762447">
      <w:pPr>
        <w:jc w:val="both"/>
        <w:rPr>
          <w:color w:val="3B3838" w:themeColor="background2" w:themeShade="40"/>
        </w:rPr>
      </w:pPr>
      <w:hyperlink r:id="rId22" w:history="1">
        <w:r w:rsidR="00762447" w:rsidRPr="00AB3CFB">
          <w:rPr>
            <w:rStyle w:val="Hipervnculo"/>
            <w:color w:val="011830" w:themeColor="hyperlink" w:themeShade="40"/>
          </w:rPr>
          <w:t>https://dataintelligence.store/products/registro-de-empresas</w:t>
        </w:r>
      </w:hyperlink>
    </w:p>
    <w:p w14:paraId="65025E19" w14:textId="179E0E83" w:rsidR="00EF12C9" w:rsidRDefault="00762447" w:rsidP="00EF12C9">
      <w:pPr>
        <w:jc w:val="both"/>
        <w:rPr>
          <w:rFonts w:ascii="Calibri" w:eastAsia="Times New Roman" w:hAnsi="Calibri" w:cs="Calibri"/>
          <w:color w:val="000000"/>
          <w:lang w:eastAsia="es-CL"/>
        </w:rPr>
      </w:pPr>
      <w:r>
        <w:rPr>
          <w:color w:val="3B3838" w:themeColor="background2" w:themeShade="40"/>
        </w:rPr>
        <w:lastRenderedPageBreak/>
        <w:t>1</w:t>
      </w:r>
      <w:r w:rsidR="00EF12C9">
        <w:rPr>
          <w:color w:val="3B3838" w:themeColor="background2" w:themeShade="40"/>
        </w:rPr>
        <w:t>2</w:t>
      </w:r>
      <w:r>
        <w:rPr>
          <w:color w:val="3B3838" w:themeColor="background2" w:themeShade="40"/>
        </w:rPr>
        <w:t>.</w:t>
      </w:r>
      <w:r w:rsidR="00EF12C9">
        <w:rPr>
          <w:color w:val="3B3838" w:themeColor="background2" w:themeShade="40"/>
        </w:rPr>
        <w:t xml:space="preserve"> El rubro de </w:t>
      </w:r>
      <w:r w:rsidR="00EF12C9" w:rsidRPr="00EF12C9">
        <w:rPr>
          <w:color w:val="3B3838" w:themeColor="background2" w:themeShade="40"/>
        </w:rPr>
        <w:t>Actividades artísticas, de entretenimiento y recreativas</w:t>
      </w:r>
      <w:r w:rsidR="00EF12C9">
        <w:rPr>
          <w:color w:val="3B3838" w:themeColor="background2" w:themeShade="40"/>
        </w:rPr>
        <w:t xml:space="preserve"> cuenta con los </w:t>
      </w:r>
      <w:proofErr w:type="spellStart"/>
      <w:r w:rsidR="00EF12C9">
        <w:rPr>
          <w:color w:val="3B3838" w:themeColor="background2" w:themeShade="40"/>
        </w:rPr>
        <w:t>subrubros</w:t>
      </w:r>
      <w:proofErr w:type="spellEnd"/>
      <w:r w:rsidR="00EF12C9">
        <w:rPr>
          <w:color w:val="3B3838" w:themeColor="background2" w:themeShade="40"/>
        </w:rPr>
        <w:t xml:space="preserve"> </w:t>
      </w:r>
      <w:r w:rsidR="00CA4A7C">
        <w:rPr>
          <w:color w:val="3B3838" w:themeColor="background2" w:themeShade="40"/>
        </w:rPr>
        <w:t xml:space="preserve">de </w:t>
      </w:r>
      <w:r w:rsidR="00CA4A7C" w:rsidRPr="00EF12C9">
        <w:rPr>
          <w:color w:val="3B3838" w:themeColor="background2" w:themeShade="40"/>
        </w:rPr>
        <w:t>“</w:t>
      </w:r>
      <w:r w:rsidR="00EF12C9" w:rsidRPr="00EF12C9">
        <w:rPr>
          <w:color w:val="3B3838" w:themeColor="background2" w:themeShade="40"/>
        </w:rPr>
        <w:t>Actividades creativas, artísticas y de entretenimiento</w:t>
      </w:r>
      <w:r w:rsidR="00EF12C9">
        <w:rPr>
          <w:color w:val="3B3838" w:themeColor="background2" w:themeShade="40"/>
        </w:rPr>
        <w:t>”, “</w:t>
      </w:r>
      <w:r w:rsidR="00EF12C9" w:rsidRPr="00EF12C9">
        <w:rPr>
          <w:rFonts w:ascii="Calibri" w:eastAsia="Times New Roman" w:hAnsi="Calibri" w:cs="Calibri"/>
          <w:color w:val="000000"/>
          <w:lang w:eastAsia="es-CL"/>
        </w:rPr>
        <w:t>Actividades de bibliotecas, archivos y museos y otras actividades culturales</w:t>
      </w:r>
      <w:r w:rsidR="00EF12C9">
        <w:rPr>
          <w:rFonts w:ascii="Calibri" w:eastAsia="Times New Roman" w:hAnsi="Calibri" w:cs="Calibri"/>
          <w:color w:val="000000"/>
          <w:lang w:eastAsia="es-CL"/>
        </w:rPr>
        <w:t>”, “</w:t>
      </w:r>
      <w:r w:rsidR="00EF12C9" w:rsidRPr="00EF12C9">
        <w:rPr>
          <w:rFonts w:ascii="Calibri" w:eastAsia="Times New Roman" w:hAnsi="Calibri" w:cs="Calibri"/>
          <w:color w:val="000000"/>
          <w:lang w:eastAsia="es-CL"/>
        </w:rPr>
        <w:t>Actividades de juegos de azar y apuestas</w:t>
      </w:r>
      <w:r w:rsidR="00EF12C9">
        <w:rPr>
          <w:rFonts w:ascii="Calibri" w:eastAsia="Times New Roman" w:hAnsi="Calibri" w:cs="Calibri"/>
          <w:color w:val="000000"/>
          <w:lang w:eastAsia="es-CL"/>
        </w:rPr>
        <w:t>”, “</w:t>
      </w:r>
      <w:r w:rsidR="00EF12C9" w:rsidRPr="00EF12C9">
        <w:rPr>
          <w:rFonts w:ascii="Calibri" w:eastAsia="Times New Roman" w:hAnsi="Calibri" w:cs="Calibri"/>
          <w:color w:val="000000"/>
          <w:lang w:eastAsia="es-CL"/>
        </w:rPr>
        <w:t>Actividades deportivas</w:t>
      </w:r>
      <w:r w:rsidR="00EF12C9">
        <w:rPr>
          <w:rFonts w:ascii="Calibri" w:eastAsia="Times New Roman" w:hAnsi="Calibri" w:cs="Calibri"/>
          <w:color w:val="000000"/>
          <w:lang w:eastAsia="es-CL"/>
        </w:rPr>
        <w:t>” y “</w:t>
      </w:r>
      <w:r w:rsidR="00EF12C9" w:rsidRPr="00EF12C9">
        <w:rPr>
          <w:rFonts w:ascii="Calibri" w:eastAsia="Times New Roman" w:hAnsi="Calibri" w:cs="Calibri"/>
          <w:color w:val="000000"/>
          <w:lang w:eastAsia="es-CL"/>
        </w:rPr>
        <w:t>Otras actividades de esparcimiento y recreativas</w:t>
      </w:r>
      <w:r w:rsidR="00EF12C9">
        <w:rPr>
          <w:rFonts w:ascii="Calibri" w:eastAsia="Times New Roman" w:hAnsi="Calibri" w:cs="Calibri"/>
          <w:color w:val="000000"/>
          <w:lang w:eastAsia="es-CL"/>
        </w:rPr>
        <w:t>”</w:t>
      </w:r>
      <w:r w:rsidR="008B6C6C">
        <w:rPr>
          <w:rFonts w:ascii="Calibri" w:eastAsia="Times New Roman" w:hAnsi="Calibri" w:cs="Calibri"/>
          <w:color w:val="000000"/>
          <w:lang w:eastAsia="es-CL"/>
        </w:rPr>
        <w:t>.</w:t>
      </w:r>
    </w:p>
    <w:p w14:paraId="27C741DF" w14:textId="5581675B" w:rsidR="006727A3" w:rsidRPr="00EF12C9" w:rsidRDefault="008B6C6C" w:rsidP="00EF12C9">
      <w:pPr>
        <w:jc w:val="both"/>
        <w:rPr>
          <w:rFonts w:ascii="Calibri" w:eastAsia="Times New Roman" w:hAnsi="Calibri" w:cs="Calibri"/>
          <w:color w:val="000000"/>
          <w:lang w:eastAsia="es-CL"/>
        </w:rPr>
      </w:pPr>
      <w:r>
        <w:rPr>
          <w:rFonts w:ascii="Calibri" w:eastAsia="Times New Roman" w:hAnsi="Calibri" w:cs="Calibri"/>
          <w:color w:val="000000"/>
          <w:lang w:eastAsia="es-CL"/>
        </w:rPr>
        <w:t>Por su lado de las 9.767 empresas dedicadas al rubro de</w:t>
      </w:r>
      <w:r w:rsidRPr="008B6C6C">
        <w:rPr>
          <w:color w:val="3B3838" w:themeColor="background2" w:themeShade="40"/>
        </w:rPr>
        <w:t xml:space="preserve"> </w:t>
      </w:r>
      <w:r w:rsidRPr="00EF12C9">
        <w:rPr>
          <w:color w:val="3B3838" w:themeColor="background2" w:themeShade="40"/>
        </w:rPr>
        <w:t>Actividades artísticas, de entretenimiento</w:t>
      </w:r>
      <w:r>
        <w:rPr>
          <w:color w:val="3B3838" w:themeColor="background2" w:themeShade="40"/>
        </w:rPr>
        <w:t xml:space="preserve"> y r</w:t>
      </w:r>
      <w:r w:rsidRPr="00EF12C9">
        <w:rPr>
          <w:color w:val="3B3838" w:themeColor="background2" w:themeShade="40"/>
        </w:rPr>
        <w:t>ecreativas</w:t>
      </w:r>
      <w:r>
        <w:rPr>
          <w:color w:val="3B3838" w:themeColor="background2" w:themeShade="40"/>
        </w:rPr>
        <w:t xml:space="preserve"> sólo un 0,018% son del sub rubro </w:t>
      </w:r>
      <w:r w:rsidRPr="00EF12C9">
        <w:rPr>
          <w:rFonts w:ascii="Calibri" w:eastAsia="Times New Roman" w:hAnsi="Calibri" w:cs="Calibri"/>
          <w:color w:val="000000"/>
          <w:lang w:eastAsia="es-CL"/>
        </w:rPr>
        <w:t>Actividades de bibliotecas, archivos y museos y otras actividades culturale</w:t>
      </w:r>
      <w:r>
        <w:rPr>
          <w:rFonts w:ascii="Calibri" w:eastAsia="Times New Roman" w:hAnsi="Calibri" w:cs="Calibri"/>
          <w:color w:val="000000"/>
          <w:lang w:eastAsia="es-CL"/>
        </w:rPr>
        <w:t>s, con 174 empresas que albergan 3.954 trabajadores dependientes.</w:t>
      </w:r>
    </w:p>
    <w:p w14:paraId="4FEE7660" w14:textId="2F965B25" w:rsidR="00EF12C9" w:rsidRPr="00CA4A7C" w:rsidRDefault="006914A0" w:rsidP="00EF12C9">
      <w:pPr>
        <w:jc w:val="both"/>
        <w:rPr>
          <w:color w:val="3B3838" w:themeColor="background2" w:themeShade="40"/>
        </w:rPr>
      </w:pPr>
      <w:hyperlink r:id="rId23" w:history="1">
        <w:r w:rsidR="00CA4A7C" w:rsidRPr="00AB3CFB">
          <w:rPr>
            <w:rStyle w:val="Hipervnculo"/>
            <w:color w:val="011830" w:themeColor="hyperlink" w:themeShade="40"/>
          </w:rPr>
          <w:t>https://dataintelligence.store/products/registro-de-empresas</w:t>
        </w:r>
      </w:hyperlink>
    </w:p>
    <w:p w14:paraId="40834531" w14:textId="3EA539C8" w:rsidR="00EF12C9" w:rsidRPr="00EF12C9" w:rsidRDefault="006727A3" w:rsidP="00EF12C9">
      <w:pPr>
        <w:jc w:val="both"/>
        <w:rPr>
          <w:rFonts w:ascii="Calibri" w:eastAsia="Times New Roman" w:hAnsi="Calibri" w:cs="Calibri"/>
          <w:color w:val="000000"/>
          <w:lang w:eastAsia="es-CL"/>
        </w:rPr>
      </w:pPr>
      <w:r>
        <w:rPr>
          <w:rFonts w:ascii="Calibri" w:eastAsia="Times New Roman" w:hAnsi="Calibri" w:cs="Calibri"/>
          <w:color w:val="000000"/>
          <w:lang w:eastAsia="es-CL"/>
        </w:rPr>
        <w:t xml:space="preserve">13. De los 59.118 trabajadores que forman parte del rubro de </w:t>
      </w:r>
      <w:r w:rsidRPr="00EF12C9">
        <w:rPr>
          <w:color w:val="3B3838" w:themeColor="background2" w:themeShade="40"/>
        </w:rPr>
        <w:t>Actividades artísticas, de entretenimiento y recreativas</w:t>
      </w:r>
      <w:r>
        <w:rPr>
          <w:color w:val="3B3838" w:themeColor="background2" w:themeShade="40"/>
        </w:rPr>
        <w:t xml:space="preserve">, según cifras </w:t>
      </w:r>
      <w:r w:rsidR="00CA4A7C">
        <w:rPr>
          <w:color w:val="3B3838" w:themeColor="background2" w:themeShade="40"/>
        </w:rPr>
        <w:t xml:space="preserve">sacadas del Segundo Reporte de Indicadores de Género en las Empresas efectuado por el Ministerio de la Mujer en conjunto con la fundación </w:t>
      </w:r>
      <w:proofErr w:type="spellStart"/>
      <w:r w:rsidR="00CA4A7C">
        <w:rPr>
          <w:color w:val="3B3838" w:themeColor="background2" w:themeShade="40"/>
        </w:rPr>
        <w:t>Chilemujeres</w:t>
      </w:r>
      <w:proofErr w:type="spellEnd"/>
      <w:r w:rsidR="00CA4A7C">
        <w:rPr>
          <w:color w:val="3B3838" w:themeColor="background2" w:themeShade="40"/>
        </w:rPr>
        <w:t>, 35% de la fuerza laboral son mujeres (20.341 trabajadoras), el 31% de los puestos gerenciales están ocupados por mujeres y sólo el 4% de los puestos directivos son mujeres directivas.</w:t>
      </w:r>
    </w:p>
    <w:p w14:paraId="6AA8F181" w14:textId="77777777" w:rsidR="00CA4A7C" w:rsidRDefault="006914A0" w:rsidP="00CA4A7C">
      <w:pPr>
        <w:jc w:val="both"/>
        <w:rPr>
          <w:color w:val="3B3838" w:themeColor="background2" w:themeShade="40"/>
        </w:rPr>
      </w:pPr>
      <w:hyperlink r:id="rId24" w:history="1">
        <w:r w:rsidR="00CA4A7C" w:rsidRPr="00C55556">
          <w:rPr>
            <w:rStyle w:val="Hipervnculo"/>
          </w:rPr>
          <w:t>https://minmujeryeg.gob.cl/wp-content/uploads/2021/03/II_REPORTE_DE_INDICADORES_DE_GENERO_EN_LAS_EMPRESAS_EN_CHILE.pdf</w:t>
        </w:r>
      </w:hyperlink>
    </w:p>
    <w:p w14:paraId="06D99C10" w14:textId="6544C7FC" w:rsidR="00CA4A7C" w:rsidRDefault="006914A0" w:rsidP="00CA4A7C">
      <w:pPr>
        <w:jc w:val="both"/>
        <w:rPr>
          <w:rStyle w:val="Hipervnculo"/>
          <w:color w:val="011830" w:themeColor="hyperlink" w:themeShade="40"/>
        </w:rPr>
      </w:pPr>
      <w:hyperlink r:id="rId25" w:history="1">
        <w:r w:rsidR="00CA4A7C" w:rsidRPr="00AB3CFB">
          <w:rPr>
            <w:rStyle w:val="Hipervnculo"/>
            <w:color w:val="011830" w:themeColor="hyperlink" w:themeShade="40"/>
          </w:rPr>
          <w:t>https://dataintelligence.store/products/registro-de-empresas</w:t>
        </w:r>
      </w:hyperlink>
    </w:p>
    <w:p w14:paraId="66BB4741" w14:textId="526BC50B" w:rsidR="00EF12C9" w:rsidRPr="00F914CB" w:rsidRDefault="00F914CB" w:rsidP="00F914CB">
      <w:pPr>
        <w:jc w:val="both"/>
        <w:rPr>
          <w:color w:val="3B3838" w:themeColor="background2" w:themeShade="40"/>
        </w:rPr>
      </w:pPr>
      <w:r>
        <w:rPr>
          <w:color w:val="3B3838" w:themeColor="background2" w:themeShade="40"/>
        </w:rPr>
        <w:t xml:space="preserve">14. Debido en parte a los efectos de la pandemia, el rubro de </w:t>
      </w:r>
      <w:r w:rsidRPr="00EF12C9">
        <w:rPr>
          <w:color w:val="3B3838" w:themeColor="background2" w:themeShade="40"/>
        </w:rPr>
        <w:t>Actividades artísticas, de entretenimiento y recreativas</w:t>
      </w:r>
      <w:r>
        <w:rPr>
          <w:color w:val="3B3838" w:themeColor="background2" w:themeShade="40"/>
        </w:rPr>
        <w:t xml:space="preserve">, es el segundo con mayor tasa de </w:t>
      </w:r>
      <w:r w:rsidR="00BD417C">
        <w:rPr>
          <w:color w:val="3B3838" w:themeColor="background2" w:themeShade="40"/>
        </w:rPr>
        <w:t>cesantía</w:t>
      </w:r>
      <w:r>
        <w:rPr>
          <w:color w:val="3B3838" w:themeColor="background2" w:themeShade="40"/>
        </w:rPr>
        <w:t>, siendo esta del 20,2%</w:t>
      </w:r>
      <w:r w:rsidR="00BD417C">
        <w:rPr>
          <w:color w:val="3B3838" w:themeColor="background2" w:themeShade="40"/>
        </w:rPr>
        <w:t xml:space="preserve">. </w:t>
      </w:r>
      <w:r>
        <w:rPr>
          <w:color w:val="3B3838" w:themeColor="background2" w:themeShade="40"/>
        </w:rPr>
        <w:t>sólo inferior al rubro de Alojamiento y comidas, esto según datos recopilados por el “</w:t>
      </w:r>
      <w:r w:rsidRPr="00F914CB">
        <w:rPr>
          <w:color w:val="3B3838" w:themeColor="background2" w:themeShade="40"/>
        </w:rPr>
        <w:t>Estudio</w:t>
      </w:r>
      <w:r>
        <w:rPr>
          <w:color w:val="3B3838" w:themeColor="background2" w:themeShade="40"/>
        </w:rPr>
        <w:t xml:space="preserve"> </w:t>
      </w:r>
      <w:r w:rsidRPr="00F914CB">
        <w:rPr>
          <w:color w:val="3B3838" w:themeColor="background2" w:themeShade="40"/>
        </w:rPr>
        <w:t>Longitudinal</w:t>
      </w:r>
      <w:r>
        <w:rPr>
          <w:color w:val="3B3838" w:themeColor="background2" w:themeShade="40"/>
        </w:rPr>
        <w:t xml:space="preserve"> </w:t>
      </w:r>
      <w:r w:rsidRPr="00F914CB">
        <w:rPr>
          <w:color w:val="3B3838" w:themeColor="background2" w:themeShade="40"/>
        </w:rPr>
        <w:t>Empleo-Covid19</w:t>
      </w:r>
      <w:r>
        <w:rPr>
          <w:color w:val="3B3838" w:themeColor="background2" w:themeShade="40"/>
        </w:rPr>
        <w:t>” realizado por la Facultad de Ciencias Sociales de la Pontificia Universidad Católica de Chile.</w:t>
      </w:r>
    </w:p>
    <w:p w14:paraId="151B6326" w14:textId="2AFB44F2" w:rsidR="00762447" w:rsidRDefault="00EF12C9" w:rsidP="00783984">
      <w:pPr>
        <w:jc w:val="both"/>
        <w:rPr>
          <w:color w:val="3B3838" w:themeColor="background2" w:themeShade="40"/>
        </w:rPr>
      </w:pPr>
      <w:r>
        <w:rPr>
          <w:color w:val="3B3838" w:themeColor="background2" w:themeShade="40"/>
        </w:rPr>
        <w:t xml:space="preserve"> </w:t>
      </w:r>
      <w:hyperlink r:id="rId26" w:history="1">
        <w:r w:rsidR="00BD417C" w:rsidRPr="004D6928">
          <w:rPr>
            <w:rStyle w:val="Hipervnculo"/>
          </w:rPr>
          <w:t>http://www.encuestas.uc.cl/img/nuevas/Presentacion-Seminario-10jun.pdf</w:t>
        </w:r>
      </w:hyperlink>
    </w:p>
    <w:p w14:paraId="3FDCB662" w14:textId="77777777" w:rsidR="00BD417C" w:rsidRDefault="00BD417C" w:rsidP="00783984">
      <w:pPr>
        <w:jc w:val="both"/>
        <w:rPr>
          <w:color w:val="3B3838" w:themeColor="background2" w:themeShade="40"/>
        </w:rPr>
      </w:pPr>
    </w:p>
    <w:p w14:paraId="00D9FBFF" w14:textId="77777777" w:rsidR="0029389B" w:rsidRPr="00635B02" w:rsidRDefault="0029389B" w:rsidP="00783984">
      <w:pPr>
        <w:jc w:val="both"/>
        <w:rPr>
          <w:color w:val="3B3838" w:themeColor="background2" w:themeShade="40"/>
        </w:rPr>
      </w:pPr>
    </w:p>
    <w:sectPr w:rsidR="0029389B" w:rsidRPr="00635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7642B"/>
    <w:multiLevelType w:val="multilevel"/>
    <w:tmpl w:val="120E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6"/>
    <w:rsid w:val="000909AB"/>
    <w:rsid w:val="000D4F40"/>
    <w:rsid w:val="00176224"/>
    <w:rsid w:val="00216E3D"/>
    <w:rsid w:val="0022262C"/>
    <w:rsid w:val="0029389B"/>
    <w:rsid w:val="002E4ADB"/>
    <w:rsid w:val="00376C04"/>
    <w:rsid w:val="003B61EB"/>
    <w:rsid w:val="006302CF"/>
    <w:rsid w:val="0063167D"/>
    <w:rsid w:val="00635B02"/>
    <w:rsid w:val="006727A3"/>
    <w:rsid w:val="006914A0"/>
    <w:rsid w:val="00703E49"/>
    <w:rsid w:val="00762447"/>
    <w:rsid w:val="00783984"/>
    <w:rsid w:val="007D583E"/>
    <w:rsid w:val="00831AF8"/>
    <w:rsid w:val="0084014F"/>
    <w:rsid w:val="00840CE1"/>
    <w:rsid w:val="00890465"/>
    <w:rsid w:val="008B6C6C"/>
    <w:rsid w:val="009237BE"/>
    <w:rsid w:val="009648CC"/>
    <w:rsid w:val="00B1329C"/>
    <w:rsid w:val="00BA69FA"/>
    <w:rsid w:val="00BD417C"/>
    <w:rsid w:val="00BF1CFD"/>
    <w:rsid w:val="00C11E35"/>
    <w:rsid w:val="00C60826"/>
    <w:rsid w:val="00C94B40"/>
    <w:rsid w:val="00CA4A7C"/>
    <w:rsid w:val="00CC5D16"/>
    <w:rsid w:val="00DA6C05"/>
    <w:rsid w:val="00DF1E8E"/>
    <w:rsid w:val="00E443CF"/>
    <w:rsid w:val="00EF12C9"/>
    <w:rsid w:val="00EF3836"/>
    <w:rsid w:val="00F341C8"/>
    <w:rsid w:val="00F914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7BD"/>
  <w15:chartTrackingRefBased/>
  <w15:docId w15:val="{0216B495-DD5E-4AA5-9A89-B1E2CF86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836"/>
    <w:rPr>
      <w:color w:val="0563C1" w:themeColor="hyperlink"/>
      <w:u w:val="single"/>
    </w:rPr>
  </w:style>
  <w:style w:type="character" w:styleId="Mencinsinresolver">
    <w:name w:val="Unresolved Mention"/>
    <w:basedOn w:val="Fuentedeprrafopredeter"/>
    <w:uiPriority w:val="99"/>
    <w:semiHidden/>
    <w:unhideWhenUsed/>
    <w:rsid w:val="00EF3836"/>
    <w:rPr>
      <w:color w:val="605E5C"/>
      <w:shd w:val="clear" w:color="auto" w:fill="E1DFDD"/>
    </w:rPr>
  </w:style>
  <w:style w:type="paragraph" w:styleId="Prrafodelista">
    <w:name w:val="List Paragraph"/>
    <w:basedOn w:val="Normal"/>
    <w:uiPriority w:val="34"/>
    <w:qFormat/>
    <w:rsid w:val="00090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5034">
      <w:bodyDiv w:val="1"/>
      <w:marLeft w:val="0"/>
      <w:marRight w:val="0"/>
      <w:marTop w:val="0"/>
      <w:marBottom w:val="0"/>
      <w:divBdr>
        <w:top w:val="none" w:sz="0" w:space="0" w:color="auto"/>
        <w:left w:val="none" w:sz="0" w:space="0" w:color="auto"/>
        <w:bottom w:val="none" w:sz="0" w:space="0" w:color="auto"/>
        <w:right w:val="none" w:sz="0" w:space="0" w:color="auto"/>
      </w:divBdr>
    </w:div>
    <w:div w:id="445733701">
      <w:bodyDiv w:val="1"/>
      <w:marLeft w:val="0"/>
      <w:marRight w:val="0"/>
      <w:marTop w:val="0"/>
      <w:marBottom w:val="0"/>
      <w:divBdr>
        <w:top w:val="none" w:sz="0" w:space="0" w:color="auto"/>
        <w:left w:val="none" w:sz="0" w:space="0" w:color="auto"/>
        <w:bottom w:val="none" w:sz="0" w:space="0" w:color="auto"/>
        <w:right w:val="none" w:sz="0" w:space="0" w:color="auto"/>
      </w:divBdr>
    </w:div>
    <w:div w:id="454524750">
      <w:bodyDiv w:val="1"/>
      <w:marLeft w:val="0"/>
      <w:marRight w:val="0"/>
      <w:marTop w:val="0"/>
      <w:marBottom w:val="0"/>
      <w:divBdr>
        <w:top w:val="none" w:sz="0" w:space="0" w:color="auto"/>
        <w:left w:val="none" w:sz="0" w:space="0" w:color="auto"/>
        <w:bottom w:val="none" w:sz="0" w:space="0" w:color="auto"/>
        <w:right w:val="none" w:sz="0" w:space="0" w:color="auto"/>
      </w:divBdr>
    </w:div>
    <w:div w:id="746193462">
      <w:bodyDiv w:val="1"/>
      <w:marLeft w:val="0"/>
      <w:marRight w:val="0"/>
      <w:marTop w:val="0"/>
      <w:marBottom w:val="0"/>
      <w:divBdr>
        <w:top w:val="none" w:sz="0" w:space="0" w:color="auto"/>
        <w:left w:val="none" w:sz="0" w:space="0" w:color="auto"/>
        <w:bottom w:val="none" w:sz="0" w:space="0" w:color="auto"/>
        <w:right w:val="none" w:sz="0" w:space="0" w:color="auto"/>
      </w:divBdr>
    </w:div>
    <w:div w:id="932543822">
      <w:bodyDiv w:val="1"/>
      <w:marLeft w:val="0"/>
      <w:marRight w:val="0"/>
      <w:marTop w:val="0"/>
      <w:marBottom w:val="0"/>
      <w:divBdr>
        <w:top w:val="none" w:sz="0" w:space="0" w:color="auto"/>
        <w:left w:val="none" w:sz="0" w:space="0" w:color="auto"/>
        <w:bottom w:val="none" w:sz="0" w:space="0" w:color="auto"/>
        <w:right w:val="none" w:sz="0" w:space="0" w:color="auto"/>
      </w:divBdr>
    </w:div>
    <w:div w:id="1351881270">
      <w:bodyDiv w:val="1"/>
      <w:marLeft w:val="0"/>
      <w:marRight w:val="0"/>
      <w:marTop w:val="0"/>
      <w:marBottom w:val="0"/>
      <w:divBdr>
        <w:top w:val="none" w:sz="0" w:space="0" w:color="auto"/>
        <w:left w:val="none" w:sz="0" w:space="0" w:color="auto"/>
        <w:bottom w:val="none" w:sz="0" w:space="0" w:color="auto"/>
        <w:right w:val="none" w:sz="0" w:space="0" w:color="auto"/>
      </w:divBdr>
    </w:div>
    <w:div w:id="16769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io.uchile.cl/bitstream/handle/2250/140254/Servicio%20dom%C3%A9stico%20en%20Chile%20caracterizaci%C3%B3n,%20evoluci%C3%B3n%20y%20determinantes%20de%20su%20participaci%C3%B3n%20labora.pdf?sequence=1" TargetMode="External"/><Relationship Id="rId13" Type="http://schemas.openxmlformats.org/officeDocument/2006/relationships/hyperlink" Target="https://www.ilo.org/global/docs/WCMS_211145/lang--es/index.htm" TargetMode="External"/><Relationship Id="rId18" Type="http://schemas.openxmlformats.org/officeDocument/2006/relationships/hyperlink" Target="https://dataintelligence.store/products/registro-de-empresas" TargetMode="External"/><Relationship Id="rId26" Type="http://schemas.openxmlformats.org/officeDocument/2006/relationships/hyperlink" Target="http://www.encuestas.uc.cl/img/nuevas/Presentacion-Seminario-10jun.pdf" TargetMode="External"/><Relationship Id="rId3" Type="http://schemas.openxmlformats.org/officeDocument/2006/relationships/settings" Target="settings.xml"/><Relationship Id="rId21" Type="http://schemas.openxmlformats.org/officeDocument/2006/relationships/hyperlink" Target="https://www.ilo.org/shinyapps/bulkexplorer39/?lang=en&amp;segment=indicator&amp;id=EMP_PIFL_SEX_ECO_NB_A" TargetMode="External"/><Relationship Id="rId7" Type="http://schemas.openxmlformats.org/officeDocument/2006/relationships/hyperlink" Target="https://www.dt.gob.cl/portal/1628/w3-propertyvalue-23000.html" TargetMode="External"/><Relationship Id="rId12" Type="http://schemas.openxmlformats.org/officeDocument/2006/relationships/hyperlink" Target="https://www.ilo.org/dyn/normlex/es/f?p=NORMLEXPUB:12100:0::NO::P12100_INSTRUMENT_ID,P12100_LANG_CODE:2551460,es" TargetMode="External"/><Relationship Id="rId17" Type="http://schemas.openxmlformats.org/officeDocument/2006/relationships/hyperlink" Target="https://dataintelligence.store/products/registro-de-empresas" TargetMode="External"/><Relationship Id="rId25" Type="http://schemas.openxmlformats.org/officeDocument/2006/relationships/hyperlink" Target="https://dataintelligence.store/products/registro-de-empresas" TargetMode="External"/><Relationship Id="rId2" Type="http://schemas.openxmlformats.org/officeDocument/2006/relationships/styles" Target="styles.xml"/><Relationship Id="rId16" Type="http://schemas.openxmlformats.org/officeDocument/2006/relationships/hyperlink" Target="https://minmujeryeg.gob.cl/wp-content/uploads/2021/03/II_REPORTE_DE_INDICADORES_DE_GENERO_EN_LAS_EMPRESAS_EN_CHILE.pdf" TargetMode="External"/><Relationship Id="rId20" Type="http://schemas.openxmlformats.org/officeDocument/2006/relationships/hyperlink" Target="https://dataintelligence.store/products/registro-de-empresas" TargetMode="External"/><Relationship Id="rId1" Type="http://schemas.openxmlformats.org/officeDocument/2006/relationships/numbering" Target="numbering.xml"/><Relationship Id="rId6" Type="http://schemas.openxmlformats.org/officeDocument/2006/relationships/hyperlink" Target="https://dataintelligence.store/products/registro-de-empresas" TargetMode="External"/><Relationship Id="rId11" Type="http://schemas.openxmlformats.org/officeDocument/2006/relationships/image" Target="media/image1.jpg"/><Relationship Id="rId24" Type="http://schemas.openxmlformats.org/officeDocument/2006/relationships/hyperlink" Target="https://minmujeryeg.gob.cl/wp-content/uploads/2021/03/II_REPORTE_DE_INDICADORES_DE_GENERO_EN_LAS_EMPRESAS_EN_CHILE.pdf" TargetMode="External"/><Relationship Id="rId5" Type="http://schemas.openxmlformats.org/officeDocument/2006/relationships/hyperlink" Target="https://www.ilo.org/global/docs/WCMS_211145/lang--es/index.htm" TargetMode="External"/><Relationship Id="rId15" Type="http://schemas.openxmlformats.org/officeDocument/2006/relationships/hyperlink" Target="https://dataintelligence.store/products/registro-de-empresas" TargetMode="External"/><Relationship Id="rId23" Type="http://schemas.openxmlformats.org/officeDocument/2006/relationships/hyperlink" Target="https://dataintelligence.store/products/registro-de-empresas" TargetMode="External"/><Relationship Id="rId28" Type="http://schemas.openxmlformats.org/officeDocument/2006/relationships/theme" Target="theme/theme1.xml"/><Relationship Id="rId10" Type="http://schemas.openxmlformats.org/officeDocument/2006/relationships/hyperlink" Target="https://dataintelligence.store/products/registro-de-empresas" TargetMode="External"/><Relationship Id="rId19" Type="http://schemas.openxmlformats.org/officeDocument/2006/relationships/hyperlink" Target="https://dataintelligence.store/products/registro-de-empresas" TargetMode="External"/><Relationship Id="rId4" Type="http://schemas.openxmlformats.org/officeDocument/2006/relationships/webSettings" Target="webSettings.xml"/><Relationship Id="rId9" Type="http://schemas.openxmlformats.org/officeDocument/2006/relationships/hyperlink" Target="https://www.ilo.org/global/docs/WCMS_211145/lang--es/index.htm" TargetMode="External"/><Relationship Id="rId14" Type="http://schemas.openxmlformats.org/officeDocument/2006/relationships/hyperlink" Target="https://www.bcn.cl/leychile/navegar?idNorma=1090821" TargetMode="External"/><Relationship Id="rId22" Type="http://schemas.openxmlformats.org/officeDocument/2006/relationships/hyperlink" Target="https://dataintelligence.store/products/registro-de-empresa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Astrid Holmgren</cp:lastModifiedBy>
  <cp:revision>2</cp:revision>
  <dcterms:created xsi:type="dcterms:W3CDTF">2021-03-22T14:00:00Z</dcterms:created>
  <dcterms:modified xsi:type="dcterms:W3CDTF">2021-03-22T14:00:00Z</dcterms:modified>
</cp:coreProperties>
</file>