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11EB" w14:textId="0ED79A11" w:rsidR="00542C9C" w:rsidRPr="00DB78ED" w:rsidRDefault="00542C9C" w:rsidP="00542C9C">
      <w:pPr>
        <w:jc w:val="center"/>
        <w:rPr>
          <w:b/>
          <w:bCs/>
        </w:rPr>
      </w:pPr>
      <w:r w:rsidRPr="00DB78ED">
        <w:rPr>
          <w:b/>
          <w:bCs/>
        </w:rPr>
        <w:t>Día Internacional de las Trabajadoras del Hogar y de los Cuidados.</w:t>
      </w:r>
    </w:p>
    <w:p w14:paraId="003E2DC2" w14:textId="6C6E2C10" w:rsidR="00542C9C" w:rsidRPr="00DB78ED" w:rsidRDefault="00542C9C" w:rsidP="00542C9C">
      <w:pPr>
        <w:jc w:val="center"/>
      </w:pPr>
    </w:p>
    <w:p w14:paraId="599D51AE" w14:textId="1049AE31" w:rsidR="00542C9C" w:rsidRPr="00DB78ED" w:rsidRDefault="00542C9C" w:rsidP="00542C9C">
      <w:pPr>
        <w:jc w:val="both"/>
        <w:rPr>
          <w:i/>
          <w:iCs/>
        </w:rPr>
      </w:pPr>
      <w:r w:rsidRPr="00DB78ED">
        <w:rPr>
          <w:i/>
          <w:iCs/>
        </w:rPr>
        <w:t xml:space="preserve">¿Usted considera que cocinar, lavar, planchar, cuidar niños, entre otras actividades domésticas es un trabajo? Hoy 30 de marzo, día internacional de las trabajadoras del hogar y de los cuidados, como Data Intelligence queremos resaltar la labor realizada principalmente por mujeres </w:t>
      </w:r>
      <w:r w:rsidR="002B0F84">
        <w:rPr>
          <w:i/>
          <w:iCs/>
        </w:rPr>
        <w:t>de la región latinoamericana.</w:t>
      </w:r>
      <w:r w:rsidRPr="00DB78ED">
        <w:rPr>
          <w:i/>
          <w:iCs/>
        </w:rPr>
        <w:t xml:space="preserve"> </w:t>
      </w:r>
    </w:p>
    <w:p w14:paraId="6321AFBC" w14:textId="1E5FB383" w:rsidR="00542C9C" w:rsidRPr="00DB78ED" w:rsidRDefault="00542C9C" w:rsidP="00542C9C">
      <w:pPr>
        <w:jc w:val="both"/>
      </w:pPr>
    </w:p>
    <w:p w14:paraId="587677DD" w14:textId="230084A3" w:rsidR="00542C9C" w:rsidRPr="00DB78ED" w:rsidRDefault="00542C9C" w:rsidP="00542C9C">
      <w:pPr>
        <w:jc w:val="both"/>
        <w:rPr>
          <w:b/>
          <w:bCs/>
        </w:rPr>
      </w:pPr>
      <w:r w:rsidRPr="00DB78ED">
        <w:rPr>
          <w:b/>
          <w:bCs/>
        </w:rPr>
        <w:t>Contexto general</w:t>
      </w:r>
    </w:p>
    <w:p w14:paraId="6185D4F2" w14:textId="7D6D0E92" w:rsidR="00FF1A56" w:rsidRDefault="00542C9C" w:rsidP="00DB78ED">
      <w:pPr>
        <w:jc w:val="both"/>
      </w:pPr>
      <w:r w:rsidRPr="00DB78ED">
        <w:t xml:space="preserve">El 30 de marzo es considerado </w:t>
      </w:r>
      <w:r w:rsidR="00B4630C">
        <w:t xml:space="preserve">en América Latina como </w:t>
      </w:r>
      <w:r w:rsidRPr="00DB78ED">
        <w:t>el día internacional de las</w:t>
      </w:r>
      <w:r w:rsidR="009A12B5">
        <w:t xml:space="preserve"> trabajadoras </w:t>
      </w:r>
      <w:r w:rsidRPr="00DB78ED">
        <w:t xml:space="preserve">del hogar y de los cuidados, motivado </w:t>
      </w:r>
      <w:r w:rsidR="00947804">
        <w:t>por el</w:t>
      </w:r>
      <w:r w:rsidRPr="00DB78ED">
        <w:t xml:space="preserve"> primer </w:t>
      </w:r>
      <w:hyperlink r:id="rId8" w:anchor=":~:text=Anualmente%2C%20los%20d%C3%ADas%2030%20de,su%20participaci%C3%B3n%20efectiva%20en%20el" w:history="1">
        <w:r w:rsidRPr="0061566B">
          <w:rPr>
            <w:rStyle w:val="Hipervnculo"/>
          </w:rPr>
          <w:t xml:space="preserve">Congreso </w:t>
        </w:r>
        <w:r w:rsidR="005C6EA2" w:rsidRPr="0061566B">
          <w:rPr>
            <w:rStyle w:val="Hipervnculo"/>
          </w:rPr>
          <w:t>Latinoamericano</w:t>
        </w:r>
        <w:r w:rsidRPr="0061566B">
          <w:rPr>
            <w:rStyle w:val="Hipervnculo"/>
          </w:rPr>
          <w:t xml:space="preserve"> de Trabajadoras del Hogar</w:t>
        </w:r>
      </w:hyperlink>
      <w:r w:rsidRPr="00DB78ED">
        <w:t xml:space="preserve"> realizado </w:t>
      </w:r>
      <w:r w:rsidR="005C6EA2" w:rsidRPr="00DB78ED">
        <w:t>ese día en</w:t>
      </w:r>
      <w:r w:rsidRPr="00DB78ED">
        <w:t xml:space="preserve"> 1988. </w:t>
      </w:r>
      <w:r w:rsidR="005C6EA2" w:rsidRPr="00DB78ED">
        <w:t>Desde ese año hasta el día de hoy, las</w:t>
      </w:r>
      <w:r w:rsidR="0061566B">
        <w:t xml:space="preserve"> </w:t>
      </w:r>
      <w:r w:rsidR="00947804">
        <w:t>trabajador</w:t>
      </w:r>
      <w:r w:rsidR="00FF1A56">
        <w:t>a</w:t>
      </w:r>
      <w:r w:rsidR="00947804">
        <w:t xml:space="preserve">s </w:t>
      </w:r>
      <w:r w:rsidR="00947804" w:rsidRPr="00DB78ED">
        <w:t>se</w:t>
      </w:r>
      <w:r w:rsidR="005C6EA2" w:rsidRPr="00DB78ED">
        <w:t xml:space="preserve"> organizan y llevan adelante avances en las políticas públicas y marcos normativos de los países</w:t>
      </w:r>
      <w:r w:rsidR="00947804">
        <w:t>,</w:t>
      </w:r>
      <w:r w:rsidR="005C6EA2" w:rsidRPr="00DB78ED">
        <w:t xml:space="preserve"> a fin de garantizar el reconocimiento y beneficio con respe</w:t>
      </w:r>
      <w:r w:rsidR="00330F5D">
        <w:t>c</w:t>
      </w:r>
      <w:r w:rsidR="005C6EA2" w:rsidRPr="00DB78ED">
        <w:t>to al trabajo doméstico y de los cuidados.</w:t>
      </w:r>
    </w:p>
    <w:p w14:paraId="171DBA46" w14:textId="0D198658" w:rsidR="00FF1A56" w:rsidRDefault="00B4630C" w:rsidP="00DB78ED">
      <w:pPr>
        <w:jc w:val="both"/>
      </w:pPr>
      <w:r>
        <w:t xml:space="preserve">Como avances se han creados grupos organizados como la </w:t>
      </w:r>
      <w:hyperlink r:id="rId9" w:history="1">
        <w:r w:rsidRPr="00B4630C">
          <w:rPr>
            <w:rStyle w:val="Hipervnculo"/>
          </w:rPr>
          <w:t>Confederación Latinoamericana y del Caribe de Trabajadoras del Hogar</w:t>
        </w:r>
      </w:hyperlink>
      <w:r>
        <w:t xml:space="preserve"> que, desde el año 1988 a representado un escenario de participación e incidencia política </w:t>
      </w:r>
      <w:r w:rsidR="002B0F84">
        <w:t xml:space="preserve">integrada por </w:t>
      </w:r>
      <w:r>
        <w:t xml:space="preserve">representantes de 11 países para buscar reivindicaciones laborales y combatir la discriminación de clase, raza, etnia, edad y género. </w:t>
      </w:r>
    </w:p>
    <w:p w14:paraId="55934970" w14:textId="3C843882" w:rsidR="00867A9E" w:rsidRDefault="00B4630C" w:rsidP="00DB78ED">
      <w:pPr>
        <w:jc w:val="both"/>
      </w:pPr>
      <w:r>
        <w:t>Las agrupaciones latinoamerican</w:t>
      </w:r>
      <w:r w:rsidR="002B0F84">
        <w:t>as</w:t>
      </w:r>
      <w:r>
        <w:t xml:space="preserve"> se han unido a los avances que han promovido a nivel internacional como las realizadas por la </w:t>
      </w:r>
      <w:r>
        <w:t xml:space="preserve">Federación Internacional de Trabajadores del Hogar (FITH) </w:t>
      </w:r>
      <w:r w:rsidR="00867A9E">
        <w:t xml:space="preserve">grupo organizado con incidencia internacional cuyo origen data de 2006. </w:t>
      </w:r>
      <w:hyperlink r:id="rId10" w:history="1">
        <w:r w:rsidR="00867A9E" w:rsidRPr="00867A9E">
          <w:rPr>
            <w:rStyle w:val="Hipervnculo"/>
          </w:rPr>
          <w:t>Esta Organización</w:t>
        </w:r>
      </w:hyperlink>
      <w:r w:rsidR="00867A9E">
        <w:t xml:space="preserve"> busca unir a </w:t>
      </w:r>
      <w:proofErr w:type="gramStart"/>
      <w:r w:rsidR="00867A9E">
        <w:t>las trabajadoras y trabajadores</w:t>
      </w:r>
      <w:proofErr w:type="gramEnd"/>
      <w:r w:rsidR="00867A9E">
        <w:t xml:space="preserve"> del hogar a todos los niveles, local, nacional e internacional y contribuir en la superación de la explotación y abusos que sufren en el mundo entero.  </w:t>
      </w:r>
    </w:p>
    <w:p w14:paraId="6D3B3AEA" w14:textId="09783E11" w:rsidR="00DB78ED" w:rsidRPr="00DB78ED" w:rsidRDefault="00991AD6" w:rsidP="00DB78ED">
      <w:pPr>
        <w:jc w:val="both"/>
      </w:pPr>
      <w:r>
        <w:t>Un hito importante</w:t>
      </w:r>
      <w:r w:rsidR="00867A9E">
        <w:t xml:space="preserve"> y logro que aportó esta organización,</w:t>
      </w:r>
      <w:r>
        <w:t xml:space="preserve"> </w:t>
      </w:r>
      <w:r w:rsidR="00947804">
        <w:t>se vivió</w:t>
      </w:r>
      <w:r>
        <w:t xml:space="preserve"> </w:t>
      </w:r>
      <w:r w:rsidR="00DB78ED" w:rsidRPr="00DB78ED">
        <w:t xml:space="preserve">el </w:t>
      </w:r>
      <w:r w:rsidR="00125189">
        <w:t>22 de julio de</w:t>
      </w:r>
      <w:r w:rsidR="00DB78ED" w:rsidRPr="00DB78ED">
        <w:t xml:space="preserve"> 2011</w:t>
      </w:r>
      <w:r w:rsidR="00947804">
        <w:t xml:space="preserve">, en </w:t>
      </w:r>
      <w:r w:rsidR="00DB78ED" w:rsidRPr="00DB78ED">
        <w:t>el</w:t>
      </w:r>
      <w:r w:rsidR="00947804">
        <w:t xml:space="preserve"> que el</w:t>
      </w:r>
      <w:r w:rsidR="00DB78ED" w:rsidRPr="00DB78ED">
        <w:t xml:space="preserve"> Consejo de Administración de la Oficina Internacional del Trabajo</w:t>
      </w:r>
      <w:r w:rsidR="00947804">
        <w:t xml:space="preserve"> (OIT)</w:t>
      </w:r>
      <w:r w:rsidR="00DB78ED" w:rsidRPr="00DB78ED">
        <w:t xml:space="preserve"> convocó en Ginebra </w:t>
      </w:r>
      <w:r w:rsidR="00947804">
        <w:t xml:space="preserve">a </w:t>
      </w:r>
      <w:r w:rsidR="00DB78ED" w:rsidRPr="00DB78ED">
        <w:t xml:space="preserve">la Conferencia General de la </w:t>
      </w:r>
      <w:r w:rsidR="00947804">
        <w:t>OIT en la que se</w:t>
      </w:r>
      <w:r w:rsidR="00DB78ED" w:rsidRPr="00DB78ED">
        <w:t xml:space="preserve"> llegó al </w:t>
      </w:r>
      <w:hyperlink r:id="rId11" w:history="1">
        <w:r w:rsidR="00DB78ED" w:rsidRPr="0061566B">
          <w:rPr>
            <w:rStyle w:val="Hipervnculo"/>
          </w:rPr>
          <w:t>“Convenio sobre las trabajadoras y los trabajadores domésticos, 2011”</w:t>
        </w:r>
      </w:hyperlink>
      <w:r w:rsidR="00D70982">
        <w:rPr>
          <w:rStyle w:val="Hipervnculo"/>
        </w:rPr>
        <w:t>,</w:t>
      </w:r>
      <w:r w:rsidR="00DB78ED" w:rsidRPr="00DB78ED">
        <w:t xml:space="preserve"> </w:t>
      </w:r>
      <w:r w:rsidR="00D70982">
        <w:t xml:space="preserve">conocido como C189, </w:t>
      </w:r>
      <w:r w:rsidR="00DB78ED" w:rsidRPr="00DB78ED">
        <w:t>un tratado histórico que busca asegurar la protección y respeto a los trabajadores domésticos equitativo a otros trabajadores</w:t>
      </w:r>
      <w:r w:rsidR="00125189">
        <w:t xml:space="preserve">. Es por ello </w:t>
      </w:r>
      <w:proofErr w:type="gramStart"/>
      <w:r w:rsidR="00125189">
        <w:t>que</w:t>
      </w:r>
      <w:proofErr w:type="gramEnd"/>
      <w:r w:rsidR="00125189">
        <w:t xml:space="preserve"> el 22 de julio es considerado el día internacional de las trabajadoras y trabajadores domésticos lo que representa otro espacio que recuerda a los países demostrar a nivel internacional sus avances sobre la materia.  </w:t>
      </w:r>
      <w:r w:rsidR="00DB78ED" w:rsidRPr="00DB78ED">
        <w:t xml:space="preserve"> </w:t>
      </w:r>
    </w:p>
    <w:p w14:paraId="145021B7" w14:textId="45F60266" w:rsidR="00DB78ED" w:rsidRDefault="00991AD6" w:rsidP="00DB78ED">
      <w:pPr>
        <w:jc w:val="both"/>
      </w:pPr>
      <w:r>
        <w:t xml:space="preserve">Este Convenio </w:t>
      </w:r>
      <w:hyperlink r:id="rId12" w:history="1">
        <w:r w:rsidR="00875951" w:rsidRPr="00875951">
          <w:rPr>
            <w:rStyle w:val="Hipervnculo"/>
          </w:rPr>
          <w:t>establece</w:t>
        </w:r>
      </w:hyperlink>
      <w:r w:rsidR="00875951">
        <w:t xml:space="preserve"> </w:t>
      </w:r>
      <w:r>
        <w:t xml:space="preserve">un marco normativo en materia de </w:t>
      </w:r>
      <w:r w:rsidR="00DB78ED" w:rsidRPr="00DB78ED">
        <w:t>promoción y protección de los derechos humanos, principios y derechos fundamentales en el trabajo, términos y condiciones de empleo, horas de trabajo, remuneración, seguridad y salud en el trabajo, seguridad social, grupos con riesgos especiales: niños trabajadores domésticos, trabajadores que viven en el hogar del empleador, trabajadores domésticos migrantes, agencias de empleo privadas y resolución de disputas, reclamaciones y cumplimiento.</w:t>
      </w:r>
    </w:p>
    <w:p w14:paraId="595495A5" w14:textId="1A193AEF" w:rsidR="00D70982" w:rsidRDefault="00867A9E" w:rsidP="00542C9C">
      <w:pPr>
        <w:jc w:val="both"/>
      </w:pPr>
      <w:r>
        <w:t xml:space="preserve">Actualmente solo 22 países han ratificado </w:t>
      </w:r>
      <w:r w:rsidR="00D70982">
        <w:t xml:space="preserve">el C189. </w:t>
      </w:r>
      <w:hyperlink r:id="rId13" w:history="1">
        <w:r w:rsidR="00D70982" w:rsidRPr="00D70982">
          <w:rPr>
            <w:rStyle w:val="Hipervnculo"/>
          </w:rPr>
          <w:t>Chile fue el país número 20</w:t>
        </w:r>
      </w:hyperlink>
      <w:r w:rsidR="00D70982">
        <w:t xml:space="preserve"> en ratificar el Convenio el 10 de junio de 2015. “</w:t>
      </w:r>
      <w:hyperlink r:id="rId14" w:history="1">
        <w:r w:rsidR="00D70982" w:rsidRPr="00D70982">
          <w:rPr>
            <w:rStyle w:val="Hipervnculo"/>
          </w:rPr>
          <w:t xml:space="preserve">En 2014 se adoptó una enmienda a la </w:t>
        </w:r>
        <w:r w:rsidR="00D70982" w:rsidRPr="00D70982">
          <w:rPr>
            <w:rStyle w:val="Hipervnculo"/>
          </w:rPr>
          <w:t xml:space="preserve">legislación </w:t>
        </w:r>
        <w:r w:rsidR="00D70982" w:rsidRPr="00D70982">
          <w:rPr>
            <w:rStyle w:val="Hipervnculo"/>
          </w:rPr>
          <w:t xml:space="preserve">que reduce el tiempo de trabajo de </w:t>
        </w:r>
        <w:proofErr w:type="gramStart"/>
        <w:r w:rsidR="00D70982" w:rsidRPr="00D70982">
          <w:rPr>
            <w:rStyle w:val="Hipervnculo"/>
          </w:rPr>
          <w:t>las trabajadoras y trabajadores</w:t>
        </w:r>
        <w:proofErr w:type="gramEnd"/>
        <w:r w:rsidR="00D70982" w:rsidRPr="00D70982">
          <w:rPr>
            <w:rStyle w:val="Hipervnculo"/>
          </w:rPr>
          <w:t xml:space="preserve"> </w:t>
        </w:r>
        <w:r w:rsidR="00D70982" w:rsidRPr="00D70982">
          <w:rPr>
            <w:rStyle w:val="Hipervnculo"/>
          </w:rPr>
          <w:t xml:space="preserve">del hogar al límite establecido de las 45 horas </w:t>
        </w:r>
        <w:r w:rsidR="00D70982" w:rsidRPr="00D70982">
          <w:rPr>
            <w:rStyle w:val="Hipervnculo"/>
          </w:rPr>
          <w:lastRenderedPageBreak/>
          <w:t xml:space="preserve">de trabajo semanales, </w:t>
        </w:r>
        <w:r w:rsidR="00D70982" w:rsidRPr="00D70982">
          <w:rPr>
            <w:rStyle w:val="Hipervnculo"/>
          </w:rPr>
          <w:t>garantiza</w:t>
        </w:r>
        <w:r w:rsidR="00D70982" w:rsidRPr="00D70982">
          <w:rPr>
            <w:rStyle w:val="Hipervnculo"/>
          </w:rPr>
          <w:t>n</w:t>
        </w:r>
        <w:r w:rsidR="00D70982" w:rsidRPr="00D70982">
          <w:rPr>
            <w:rStyle w:val="Hipervnculo"/>
          </w:rPr>
          <w:t xml:space="preserve">do </w:t>
        </w:r>
        <w:r w:rsidR="00D70982" w:rsidRPr="00D70982">
          <w:rPr>
            <w:rStyle w:val="Hipervnculo"/>
          </w:rPr>
          <w:t>así la igualdad de trato con respecto a los</w:t>
        </w:r>
        <w:r w:rsidR="00D70982" w:rsidRPr="00D70982">
          <w:rPr>
            <w:rStyle w:val="Hipervnculo"/>
          </w:rPr>
          <w:t xml:space="preserve"> demás </w:t>
        </w:r>
        <w:r w:rsidR="00D70982" w:rsidRPr="00D70982">
          <w:rPr>
            <w:rStyle w:val="Hipervnculo"/>
          </w:rPr>
          <w:t>trabajadores de otros sectores</w:t>
        </w:r>
        <w:r w:rsidR="00D70982" w:rsidRPr="00D70982">
          <w:rPr>
            <w:rStyle w:val="Hipervnculo"/>
          </w:rPr>
          <w:t>”</w:t>
        </w:r>
      </w:hyperlink>
    </w:p>
    <w:p w14:paraId="3FE188F0" w14:textId="5D95DD38" w:rsidR="005C6EA2" w:rsidRPr="00DB78ED" w:rsidRDefault="004A2EB6" w:rsidP="00542C9C">
      <w:pPr>
        <w:jc w:val="both"/>
        <w:rPr>
          <w:b/>
          <w:bCs/>
        </w:rPr>
      </w:pPr>
      <w:r w:rsidRPr="00DB78ED">
        <w:rPr>
          <w:b/>
          <w:bCs/>
        </w:rPr>
        <w:t>¿A qué se refiere el trabajo doméstico y de cuidados?</w:t>
      </w:r>
    </w:p>
    <w:p w14:paraId="099858C5" w14:textId="3506C5F0" w:rsidR="00542C9C" w:rsidRPr="00DB78ED" w:rsidRDefault="005C6EA2" w:rsidP="00542C9C">
      <w:pPr>
        <w:jc w:val="both"/>
      </w:pPr>
      <w:r w:rsidRPr="00DB78ED">
        <w:t>L</w:t>
      </w:r>
      <w:r w:rsidR="00542C9C" w:rsidRPr="00DB78ED">
        <w:t xml:space="preserve">a OIT </w:t>
      </w:r>
      <w:r w:rsidR="008C08EC">
        <w:t>reconoce</w:t>
      </w:r>
      <w:r w:rsidR="008C08EC" w:rsidRPr="00DB78ED">
        <w:t xml:space="preserve"> </w:t>
      </w:r>
      <w:r w:rsidR="00542C9C" w:rsidRPr="00DB78ED">
        <w:t>a l</w:t>
      </w:r>
      <w:r w:rsidRPr="00DB78ED">
        <w:t>o</w:t>
      </w:r>
      <w:r w:rsidR="00542C9C" w:rsidRPr="00DB78ED">
        <w:t xml:space="preserve">s </w:t>
      </w:r>
      <w:hyperlink r:id="rId15" w:history="1">
        <w:r w:rsidR="00542C9C" w:rsidRPr="008C08EC">
          <w:rPr>
            <w:rStyle w:val="Hipervnculo"/>
          </w:rPr>
          <w:t>Trabajadores Domésticos</w:t>
        </w:r>
      </w:hyperlink>
      <w:r w:rsidR="00542C9C" w:rsidRPr="00DB78ED">
        <w:t xml:space="preserve"> como personas que “Trabajan para hogares privados, con frecuencia sin condiciones de empleo claras, sin estar registrados, y excluidos del alcance de la legislación laboral” cuyas labores “pueden incluir tareas como limpiar la casa, cocinar, lavar y planchar la ropa, cuidar de los niños, de los ancianos o de los miembros enfermos de la familia. Trabajan como jardineros, vigilantes o chóferes de la familia e, incluso se ocupan de las mascotas del hogar” </w:t>
      </w:r>
    </w:p>
    <w:p w14:paraId="7B27A11B" w14:textId="36951254" w:rsidR="00542C9C" w:rsidRPr="00DB78ED" w:rsidRDefault="004A2EB6" w:rsidP="004A2EB6">
      <w:pPr>
        <w:jc w:val="both"/>
      </w:pPr>
      <w:r w:rsidRPr="00DB78ED">
        <w:t>Por su parte, l</w:t>
      </w:r>
      <w:r w:rsidR="00542C9C" w:rsidRPr="00DB78ED">
        <w:t xml:space="preserve">a Dirección del Trabajo de Chile define a los </w:t>
      </w:r>
      <w:hyperlink r:id="rId16" w:history="1">
        <w:r w:rsidR="00542C9C" w:rsidRPr="00520608">
          <w:rPr>
            <w:rStyle w:val="Hipervnculo"/>
          </w:rPr>
          <w:t>Trabajadores de Casa Particular</w:t>
        </w:r>
      </w:hyperlink>
      <w:r w:rsidR="00542C9C" w:rsidRPr="00DB78ED">
        <w:t xml:space="preserve"> como “personas naturales que se dedican en forma continua, a jornada completa o parcial, al servicio de una o más personas naturales o de una familia, en trabajos de aseo y asistencia propios e inherentes al hogar. También lo son</w:t>
      </w:r>
      <w:r w:rsidR="00947804">
        <w:t>,</w:t>
      </w:r>
      <w:r w:rsidR="00542C9C" w:rsidRPr="00DB78ED">
        <w:t xml:space="preserve"> quienes realizan estas labores en instituciones de beneficencia con finalidades de protección o asistencia propios de un hogar y los choferes de casa particular”</w:t>
      </w:r>
      <w:r w:rsidR="00947804">
        <w:t>.</w:t>
      </w:r>
      <w:r w:rsidR="00542C9C" w:rsidRPr="00DB78ED">
        <w:t xml:space="preserve"> </w:t>
      </w:r>
    </w:p>
    <w:p w14:paraId="3A5C70BC" w14:textId="3C4EF23D" w:rsidR="00542C9C" w:rsidRPr="00DB78ED" w:rsidRDefault="004A2EB6" w:rsidP="00542C9C">
      <w:pPr>
        <w:jc w:val="both"/>
        <w:rPr>
          <w:b/>
          <w:bCs/>
        </w:rPr>
      </w:pPr>
      <w:r w:rsidRPr="00DB78ED">
        <w:rPr>
          <w:b/>
          <w:bCs/>
        </w:rPr>
        <w:t>Algunos datos</w:t>
      </w:r>
      <w:r w:rsidR="00B4630C">
        <w:rPr>
          <w:b/>
          <w:bCs/>
        </w:rPr>
        <w:t xml:space="preserve"> sobre las trabajadoras del hogar en América Latina</w:t>
      </w:r>
    </w:p>
    <w:p w14:paraId="63CC178B" w14:textId="64F1C43A" w:rsidR="00B4630C" w:rsidRDefault="00B4630C" w:rsidP="00542C9C">
      <w:pPr>
        <w:jc w:val="both"/>
      </w:pPr>
      <w:r>
        <w:t xml:space="preserve">Según la </w:t>
      </w:r>
      <w:hyperlink r:id="rId17" w:anchor=":~:text=In%20Latin%20America%20and%20the%20Caribbean%2C%20between%2011%20and%2018,93%25%20of%20these%20are%20women.&amp;text=The%20income%20of%20women%20employed,average%20for%20all%20employed%20persons." w:history="1">
        <w:r w:rsidRPr="00B4630C">
          <w:rPr>
            <w:rStyle w:val="Hipervnculo"/>
          </w:rPr>
          <w:t>CEPAL</w:t>
        </w:r>
      </w:hyperlink>
      <w:r>
        <w:t xml:space="preserve"> en</w:t>
      </w:r>
      <w:r w:rsidRPr="00B4630C">
        <w:t xml:space="preserve"> América Latina y el Caribe, entre 11 y 18 millones de personas realizan trabajo doméstico remunerado. El 93% de ellos son mujeres. El trabajo doméstico representa el 14,3% y el 10,5% del empleo de las mujeres en la región. Sin embargo, más del 77,5% opera en el sector informal, lo que significa que una proporción significativa de ellos trabaja en condiciones precarias y sin acceso a la protección social. Los ingresos de las mujeres empleadas en el servicio doméstico también son iguales o inferiores al 50% del promedio de todas las personas empleadas.</w:t>
      </w:r>
    </w:p>
    <w:p w14:paraId="2A01CBCC" w14:textId="43B07307" w:rsidR="00125189" w:rsidRDefault="00125189" w:rsidP="00542C9C">
      <w:pPr>
        <w:jc w:val="both"/>
      </w:pPr>
      <w:r w:rsidRPr="00125189">
        <w:t xml:space="preserve">Los </w:t>
      </w:r>
      <w:hyperlink r:id="rId18" w:anchor=":~:text=In%20Latin%20America%20and%20the%20Caribbean%2C%20between%2011%20and%2018,93%25%20of%20these%20are%20women.&amp;text=The%20income%20of%20women%20employed,average%20for%20all%20employed%20persons." w:history="1">
        <w:r w:rsidRPr="00125189">
          <w:rPr>
            <w:rStyle w:val="Hipervnculo"/>
          </w:rPr>
          <w:t>ingresos de las mujeres</w:t>
        </w:r>
      </w:hyperlink>
      <w:r w:rsidRPr="00125189">
        <w:t xml:space="preserve"> empleadas en el servicio doméstico también son iguales o inferiores al 50% del promedio de todas las personas empleadas.</w:t>
      </w:r>
    </w:p>
    <w:p w14:paraId="2C0064C3" w14:textId="51024028" w:rsidR="00B4630C" w:rsidRDefault="002B0F84" w:rsidP="0097189B">
      <w:pPr>
        <w:jc w:val="both"/>
      </w:pPr>
      <w:r>
        <w:t xml:space="preserve">Según </w:t>
      </w:r>
      <w:hyperlink r:id="rId19" w:history="1">
        <w:r w:rsidRPr="002B0F84">
          <w:rPr>
            <w:rStyle w:val="Hipervnculo"/>
          </w:rPr>
          <w:t>datos de la OIT</w:t>
        </w:r>
      </w:hyperlink>
      <w:r>
        <w:t>, e</w:t>
      </w:r>
      <w:r w:rsidR="0097189B">
        <w:t>n 8 países, el salario mínimo</w:t>
      </w:r>
      <w:r w:rsidR="0097189B">
        <w:t xml:space="preserve"> </w:t>
      </w:r>
      <w:r w:rsidR="0097189B">
        <w:t xml:space="preserve">para </w:t>
      </w:r>
      <w:r w:rsidR="00596B85">
        <w:t xml:space="preserve">trabajadores domésticos </w:t>
      </w:r>
      <w:r w:rsidR="0097189B">
        <w:t>es igual al salario mínimo nacional (Bolivia,</w:t>
      </w:r>
      <w:r w:rsidR="00596B85">
        <w:t xml:space="preserve"> </w:t>
      </w:r>
      <w:r w:rsidR="0097189B">
        <w:t>Brasil, Chile, Ecuador, Colombia, Guatemala, Nicaragua</w:t>
      </w:r>
      <w:r w:rsidR="00596B85">
        <w:t xml:space="preserve"> </w:t>
      </w:r>
      <w:r w:rsidR="0097189B">
        <w:t>y Paraguay), mientras que en 2 países el salario mínimo es</w:t>
      </w:r>
      <w:r w:rsidR="00596B85">
        <w:t xml:space="preserve"> </w:t>
      </w:r>
      <w:r w:rsidR="0097189B">
        <w:t>establecido a través de un proceso de negociación colectiva (Argentina</w:t>
      </w:r>
      <w:r w:rsidR="00596B85">
        <w:t xml:space="preserve"> </w:t>
      </w:r>
      <w:r w:rsidR="0097189B">
        <w:t>y Uruguay).</w:t>
      </w:r>
    </w:p>
    <w:p w14:paraId="5E641406" w14:textId="52AC9243" w:rsidR="002B0F84" w:rsidRDefault="002B0F84" w:rsidP="0097189B">
      <w:pPr>
        <w:jc w:val="both"/>
      </w:pPr>
      <w:r w:rsidRPr="002B0F84">
        <w:t xml:space="preserve">En cuanto a esto es sabido que en Chile el Trabajo Doméstico o Trabajo de Casa Particular forma gran parte de la fuerza de trabajo informal, tanto así que según datos recopilados por </w:t>
      </w:r>
      <w:hyperlink r:id="rId20" w:history="1">
        <w:r w:rsidRPr="002B0F84">
          <w:rPr>
            <w:rStyle w:val="Hipervnculo"/>
          </w:rPr>
          <w:t xml:space="preserve">Data </w:t>
        </w:r>
        <w:proofErr w:type="spellStart"/>
        <w:r w:rsidRPr="002B0F84">
          <w:rPr>
            <w:rStyle w:val="Hipervnculo"/>
          </w:rPr>
          <w:t>Intelligence</w:t>
        </w:r>
        <w:proofErr w:type="spellEnd"/>
      </w:hyperlink>
      <w:r w:rsidRPr="002B0F84">
        <w:t xml:space="preserve"> en su Registro de Empresas, al considerar las empresas informadas al S</w:t>
      </w:r>
      <w:r>
        <w:t xml:space="preserve">ervicio de </w:t>
      </w:r>
      <w:r w:rsidRPr="002B0F84">
        <w:t>I</w:t>
      </w:r>
      <w:r>
        <w:t xml:space="preserve">mpuestos </w:t>
      </w:r>
      <w:r w:rsidRPr="002B0F84">
        <w:t>I</w:t>
      </w:r>
      <w:r>
        <w:t>nternos (SII)</w:t>
      </w:r>
      <w:r w:rsidRPr="002B0F84">
        <w:t xml:space="preserve"> el año tributario 2019, en Chile existían sólo 8 empresas que catalogan su rubro como de Trabajo doméstico (T - Actividades de los hogares como empleadores; actividades no diferenciadas de los hogares)</w:t>
      </w:r>
    </w:p>
    <w:p w14:paraId="0DE47FAD" w14:textId="54488260" w:rsidR="0052006C" w:rsidRDefault="0052006C" w:rsidP="0052006C">
      <w:pPr>
        <w:jc w:val="both"/>
      </w:pPr>
      <w:r>
        <w:t xml:space="preserve">Por eso, en este día veamos qué aportes podríamos hacer para que las personas vinculadas al trabajo </w:t>
      </w:r>
      <w:r w:rsidR="00947804">
        <w:t xml:space="preserve">no remunerado </w:t>
      </w:r>
      <w:r>
        <w:t>tengan mayores beneficios, esta interrogante la dejamos para futuros análisis.</w:t>
      </w:r>
    </w:p>
    <w:sectPr w:rsidR="00520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C795A" w14:textId="77777777" w:rsidR="00845064" w:rsidRDefault="00845064" w:rsidP="005C6EA2">
      <w:pPr>
        <w:spacing w:after="0" w:line="240" w:lineRule="auto"/>
      </w:pPr>
      <w:r>
        <w:separator/>
      </w:r>
    </w:p>
  </w:endnote>
  <w:endnote w:type="continuationSeparator" w:id="0">
    <w:p w14:paraId="0694D6B1" w14:textId="77777777" w:rsidR="00845064" w:rsidRDefault="00845064" w:rsidP="005C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E4B0" w14:textId="77777777" w:rsidR="00845064" w:rsidRDefault="00845064" w:rsidP="005C6EA2">
      <w:pPr>
        <w:spacing w:after="0" w:line="240" w:lineRule="auto"/>
      </w:pPr>
      <w:r>
        <w:separator/>
      </w:r>
    </w:p>
  </w:footnote>
  <w:footnote w:type="continuationSeparator" w:id="0">
    <w:p w14:paraId="62A91DCC" w14:textId="77777777" w:rsidR="00845064" w:rsidRDefault="00845064" w:rsidP="005C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5303"/>
    <w:multiLevelType w:val="hybridMultilevel"/>
    <w:tmpl w:val="C458DBE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C"/>
    <w:rsid w:val="00125189"/>
    <w:rsid w:val="00181A25"/>
    <w:rsid w:val="001C2F71"/>
    <w:rsid w:val="0028226C"/>
    <w:rsid w:val="002B0F84"/>
    <w:rsid w:val="003063D6"/>
    <w:rsid w:val="00330F5D"/>
    <w:rsid w:val="003E7F79"/>
    <w:rsid w:val="004A2EB6"/>
    <w:rsid w:val="004F1B44"/>
    <w:rsid w:val="004F294B"/>
    <w:rsid w:val="0052006C"/>
    <w:rsid w:val="00520608"/>
    <w:rsid w:val="0052209C"/>
    <w:rsid w:val="00542C9C"/>
    <w:rsid w:val="00596B85"/>
    <w:rsid w:val="005C6EA2"/>
    <w:rsid w:val="0061566B"/>
    <w:rsid w:val="00670978"/>
    <w:rsid w:val="00845064"/>
    <w:rsid w:val="00867A9E"/>
    <w:rsid w:val="00875951"/>
    <w:rsid w:val="008C08EC"/>
    <w:rsid w:val="00947804"/>
    <w:rsid w:val="0097189B"/>
    <w:rsid w:val="00991AD6"/>
    <w:rsid w:val="009A12B5"/>
    <w:rsid w:val="009E1675"/>
    <w:rsid w:val="00AD258A"/>
    <w:rsid w:val="00B4630C"/>
    <w:rsid w:val="00CA14ED"/>
    <w:rsid w:val="00D5716C"/>
    <w:rsid w:val="00D70982"/>
    <w:rsid w:val="00DB6CDE"/>
    <w:rsid w:val="00DB78ED"/>
    <w:rsid w:val="00DD6623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E406"/>
  <w15:chartTrackingRefBased/>
  <w15:docId w15:val="{F83FA4DA-9A93-4C55-8385-2663EA48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C9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6E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6E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C6EA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B78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716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156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56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56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56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566B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75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h.cl/30-de-marzo-dia-internacional-de-laslos-trabajadorases-de-casa-particular/" TargetMode="External"/><Relationship Id="rId13" Type="http://schemas.openxmlformats.org/officeDocument/2006/relationships/hyperlink" Target="https://www.ituc-csi.org/IMG/pdf/ituc-domesticworkersunite-final-es-final-digital.pdf" TargetMode="External"/><Relationship Id="rId18" Type="http://schemas.openxmlformats.org/officeDocument/2006/relationships/hyperlink" Target="https://www.cepal.org/en/news/precarious-situation-domestic-workers-latin-america-and-caribbean-accentuated-covid-19-crisi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lo.org/global/docs/WCMS_211145/lang--es/index.htm" TargetMode="External"/><Relationship Id="rId17" Type="http://schemas.openxmlformats.org/officeDocument/2006/relationships/hyperlink" Target="https://www.cepal.org/en/news/precarious-situation-domestic-workers-latin-america-and-caribbean-accentuated-covid-19-cri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t.gob.cl/portal/1628/w3-propertyvalue-23000.html" TargetMode="External"/><Relationship Id="rId20" Type="http://schemas.openxmlformats.org/officeDocument/2006/relationships/hyperlink" Target="https://dataintelligence.store/products/registro-de-empres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lo.org/dyn/normlex/es/f?p=NORMLEXPUB:12100:0::NO::P12100_INSTRUMENT_ID,P12100_LANG_CODE:2551460,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o.org/global/docs/WCMS_211145/lang--es/index.htm" TargetMode="External"/><Relationship Id="rId10" Type="http://schemas.openxmlformats.org/officeDocument/2006/relationships/hyperlink" Target="https://www.ituc-csi.org/IMG/pdf/ituc-domesticworkersunite-final-es-final-digital.pdf" TargetMode="External"/><Relationship Id="rId19" Type="http://schemas.openxmlformats.org/officeDocument/2006/relationships/hyperlink" Target="https://www.ilo.org/wcmsp5/groups/public/---americas/---ro-lima/documents/publication/wcms_75177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teidh.or.cr/tablas/r27858.pdf" TargetMode="External"/><Relationship Id="rId14" Type="http://schemas.openxmlformats.org/officeDocument/2006/relationships/hyperlink" Target="https://www.ituc-csi.org/IMG/pdf/ituc-domesticworkersunite-final-es-final-digita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3048-E6EB-4FF5-B182-ED50152B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Maria Victoria Colmenares Macia</cp:lastModifiedBy>
  <cp:revision>3</cp:revision>
  <dcterms:created xsi:type="dcterms:W3CDTF">2021-03-27T20:55:00Z</dcterms:created>
  <dcterms:modified xsi:type="dcterms:W3CDTF">2021-03-27T22:51:00Z</dcterms:modified>
</cp:coreProperties>
</file>