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ACTA REUNIÓN</w:t>
      </w:r>
    </w:p>
    <w:tbl>
      <w:tblPr>
        <w:tblStyle w:val="Table1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3338"/>
        <w:gridCol w:w="2943"/>
        <w:tblGridChange w:id="0">
          <w:tblGrid>
            <w:gridCol w:w="2547"/>
            <w:gridCol w:w="3338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Reunión N° 1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Fecha: 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2/10/2025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Hora: 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10:00 – 11:00 hrs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Lugar: Las Cabras. Brigada Peumo 17</w:t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ASISTENTES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Nombre y Apellido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Cargo/Institución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Alexis Villa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Jefe Departamento de Prevención y Mitigación de IF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Claudia González 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Jefa Sección de Prevención y Mitigación de Incendios Forestales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Esteban Güiraldes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Profesional Sección de Prevención y Mitigación de Incendios Forestales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Nicole Cabrera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774"/>
              </w:tabs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Profesional Sección de Prevención y Mitigación de Incendios Forestales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Cristian Figueroa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Profesional Sección de Prevención y Mitigación de Incendios Forestales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Francisco Cabello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7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Personal Permanente de Operaciones (Jefes técnicos y Jefes de brigada)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Milton Donoso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Leodan Donoso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Manuel Vergara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Erick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Rodemil Abrigo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Bernabé Pavez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Alfonso Pinto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Ítalo Soto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Sebastián Soto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TEMÁTICAS ABORDADAS</w:t>
            </w:r>
          </w:p>
        </w:tc>
      </w:tr>
      <w:tr>
        <w:trPr>
          <w:cantSplit w:val="0"/>
          <w:trHeight w:val="9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utilizados para la selección de rutas de patrullaje.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explicó que los criterios para selección las rutas fueron: nivel de riesgo por incendio forestal, incendios con causalidad determinada en los últimos 3 periodos (causas intencionales, quemas ilegales y líneas eléctricas)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Notificación de hallazgos u observaciones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les solicitó notificar a la CENCOR cualquier situación de riesgo que pueda iniciar un incendio forestal u otros actos que excedan las competencias del DEPRIF como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cortas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ilegales.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Ejemplos de rutas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dieron a conocer un ejemplo de cómo se 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clasificaron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las rutas para su correcta notificación a la CENCOR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Lecciones aprendidas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sd625r78sbkf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evidenciaron los errores de la temporada pasada (2024-2025) en la planificación de las rutas y los cuales se intentaron subsanar para las rutas de patrullaje de la temporada 2025-2026. </w:t>
            </w:r>
          </w:p>
        </w:tc>
      </w:tr>
    </w:tbl>
    <w:p w:rsidR="00000000" w:rsidDel="00000000" w:rsidP="00000000" w:rsidRDefault="00000000" w:rsidRPr="00000000" w14:paraId="0000003D">
      <w:pPr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2"/>
        <w:gridCol w:w="2943"/>
        <w:gridCol w:w="2943"/>
        <w:tblGridChange w:id="0">
          <w:tblGrid>
            <w:gridCol w:w="2942"/>
            <w:gridCol w:w="2943"/>
            <w:gridCol w:w="2943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ACUERDOS / COMPROMISOS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Tarea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Responsable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Plazo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Determinar las rutas de patrullaje para la región de O´Higgins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Cristian Figueroa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13 de Octubre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Considerar los conocimientos del territorio de los jefes de brigada para la determinación de las rutas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Cristian Figueroa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13 de Octubre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AGENDA PRÓXIMA 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Verdana" w:cs="Verdana" w:eastAsia="Verdana" w:hAnsi="Verdana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bookmarkStart w:colFirst="0" w:colLast="0" w:name="_heading=h.w6ygfd4rp7db" w:id="1"/>
    <w:bookmarkEnd w:id="1"/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Corporación Nacional Forestal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-84620</wp:posOffset>
          </wp:positionH>
          <wp:positionV relativeFrom="paragraph">
            <wp:posOffset>-140388</wp:posOffset>
          </wp:positionV>
          <wp:extent cx="2165299" cy="719524"/>
          <wp:effectExtent b="0" l="0" r="0" t="0"/>
          <wp:wrapNone/>
          <wp:docPr descr="C:\Users\jaeel.moraga\Downloads\Logo Astrologia Tarot Minimalista Blanco y Negro.png" id="72" name="image1.png"/>
          <a:graphic>
            <a:graphicData uri="http://schemas.openxmlformats.org/drawingml/2006/picture">
              <pic:pic>
                <pic:nvPicPr>
                  <pic:cNvPr descr="C:\Users\jaeel.moraga\Downloads\Logo Astrologia Tarot Minimalista Blanco y Negro.png" id="0" name="image1.png"/>
                  <pic:cNvPicPr preferRelativeResize="0"/>
                </pic:nvPicPr>
                <pic:blipFill>
                  <a:blip r:embed="rId1"/>
                  <a:srcRect b="64775" l="0" r="1369" t="2450"/>
                  <a:stretch>
                    <a:fillRect/>
                  </a:stretch>
                </pic:blipFill>
                <pic:spPr>
                  <a:xfrm>
                    <a:off x="0" y="0"/>
                    <a:ext cx="2165299" cy="71952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Verdana" w:cs="Verdana" w:eastAsia="Verdana" w:hAnsi="Verdana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Departamento de Protección Contra Incendios Forestales</w:t>
    </w:r>
  </w:p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Sección de prevención y mitigación de Incendios forestales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="240" w:lineRule="auto"/>
      <w:jc w:val="center"/>
    </w:pPr>
    <w:rPr>
      <w:rFonts w:ascii="Verdana" w:cs="Verdana" w:eastAsia="Verdana" w:hAnsi="Verdana"/>
      <w:b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3072A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3072A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3072A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D3472B"/>
    <w:rPr>
      <w:rFonts w:ascii="Verdana" w:hAnsi="Verdana" w:cstheme="majorBidi" w:eastAsiaTheme="majorEastAsia"/>
      <w:b w:val="1"/>
      <w:sz w:val="24"/>
      <w:szCs w:val="32"/>
      <w:u w:val="single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3072A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3072A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3072A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3072A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3072A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3072A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3072A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3072A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3072A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3072A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3072A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3072A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3072A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3072A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3072A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072A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3072AA"/>
    <w:rPr>
      <w:b w:val="1"/>
      <w:bCs w:val="1"/>
      <w:smallCaps w:val="1"/>
      <w:color w:val="2f5496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3072AA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072AA"/>
  </w:style>
  <w:style w:type="paragraph" w:styleId="Piedepgina">
    <w:name w:val="footer"/>
    <w:basedOn w:val="Normal"/>
    <w:link w:val="PiedepginaCar"/>
    <w:uiPriority w:val="99"/>
    <w:unhideWhenUsed w:val="1"/>
    <w:rsid w:val="003072AA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072AA"/>
  </w:style>
  <w:style w:type="table" w:styleId="Tablaconcuadrcula">
    <w:name w:val="Table Grid"/>
    <w:basedOn w:val="Tablanormal"/>
    <w:uiPriority w:val="39"/>
    <w:rsid w:val="003072AA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C2B9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C2B9B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tupzJmzAbNA5nhV5io5w/1lmXw==">CgMxLjAyDmguc2Q2MjVyNzhzYmtmMg5oLnc2eWdmZDRycDdkYjgAciExZjlwVlo1LU1BYmFLbzBwSkQxMXAzVzlGdF9WNkp3VnA=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2025-09-04T00:53:00Z</dcterms:created>
  <dc:creator>CONAF</dc:creator>
</cp:coreProperties>
</file>