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F58" w:rsidRDefault="00203D5C">
      <w:pPr>
        <w:spacing w:after="283"/>
      </w:pPr>
      <w:r>
        <w:t>动态</w:t>
      </w:r>
      <w:proofErr w:type="gramStart"/>
      <w:r>
        <w:t>锂</w:t>
      </w:r>
      <w:proofErr w:type="gramEnd"/>
      <w:r>
        <w:t>离子电池模型</w:t>
      </w:r>
    </w:p>
    <w:p w:rsidR="005A4F58" w:rsidRDefault="00203D5C">
      <w:pPr>
        <w:spacing w:after="283"/>
      </w:pPr>
      <w:r>
        <w:t>用于系统仿真</w:t>
      </w:r>
    </w:p>
    <w:p w:rsidR="005A4F58" w:rsidRDefault="00203D5C">
      <w:pPr>
        <w:spacing w:after="283"/>
      </w:pPr>
      <w:r>
        <w:t>文摘</w:t>
      </w:r>
      <w:r>
        <w:t>——</w:t>
      </w:r>
      <w:r>
        <w:t>我们在此提出了一个完整的锂离子电池动态模型，适用于便携式电池供电系统的虚拟样机。该模型考虑了非线性平衡电位、速率和温度相关性、热效应以及对瞬时功率需求的响应。该模型基于公开的数据，如制造商的数据表。索尼</w:t>
      </w:r>
      <w:r>
        <w:t>US18650</w:t>
      </w:r>
      <w:r>
        <w:t>就是一个例子。模型输出与制造商的数据和实验结果一致。该模型可以很容易地修改以适应不同电池的数据，并且可以扩展到不同温度和电流速率的大动态范围。</w:t>
      </w:r>
    </w:p>
    <w:p w:rsidR="005A4F58" w:rsidRDefault="00203D5C">
      <w:pPr>
        <w:spacing w:after="283"/>
      </w:pPr>
      <w:r>
        <w:t>索引项</w:t>
      </w:r>
      <w:r>
        <w:t>——</w:t>
      </w:r>
      <w:r>
        <w:t>动态模型、锂离子电池、速率依赖性容量、电阻伴侣、热模型、瞬态响应、虚拟试验台。</w:t>
      </w:r>
    </w:p>
    <w:p w:rsidR="005A4F58" w:rsidRDefault="00203D5C">
      <w:pPr>
        <w:spacing w:after="283"/>
      </w:pPr>
      <w:r>
        <w:t>术语</w:t>
      </w:r>
    </w:p>
    <w:p w:rsidR="005A4F58" w:rsidRDefault="00203D5C">
      <w:pPr>
        <w:spacing w:after="283"/>
      </w:pPr>
      <w:r>
        <w:t>电池外表面面积</w:t>
      </w:r>
      <w:r>
        <w:t>(</w:t>
      </w:r>
      <w:r>
        <w:t>米</w:t>
      </w:r>
      <w:r>
        <w:t>)</w:t>
      </w:r>
      <w:r>
        <w:t>。电容。</w:t>
      </w:r>
    </w:p>
    <w:p w:rsidR="005A4F58" w:rsidRDefault="00203D5C">
      <w:pPr>
        <w:spacing w:after="283"/>
      </w:pPr>
      <w:r>
        <w:t>多项式的</w:t>
      </w:r>
      <w:proofErr w:type="gramStart"/>
      <w:r>
        <w:t>二阶项系数</w:t>
      </w:r>
      <w:proofErr w:type="gramEnd"/>
      <w:r>
        <w:t>。</w:t>
      </w:r>
    </w:p>
    <w:p w:rsidR="005A4F58" w:rsidRDefault="00203D5C">
      <w:pPr>
        <w:spacing w:after="283"/>
      </w:pPr>
      <w:r>
        <w:t>比热</w:t>
      </w:r>
      <w:r>
        <w:t>(</w:t>
      </w:r>
      <w:proofErr w:type="gramStart"/>
      <w:r>
        <w:t>焦耳</w:t>
      </w:r>
      <w:r>
        <w:t>/</w:t>
      </w:r>
      <w:proofErr w:type="gramEnd"/>
      <w:r>
        <w:t>千克克</w:t>
      </w:r>
      <w:r>
        <w:t>)</w:t>
      </w:r>
      <w:r>
        <w:t>。</w:t>
      </w:r>
    </w:p>
    <w:p w:rsidR="005A4F58" w:rsidRDefault="00203D5C">
      <w:pPr>
        <w:spacing w:after="283"/>
      </w:pPr>
      <w:r>
        <w:t>电池平衡电位</w:t>
      </w:r>
      <w:r>
        <w:t>( V )</w:t>
      </w:r>
      <w:r>
        <w:t>。电位的温度校正</w:t>
      </w:r>
      <w:r>
        <w:t>( V )</w:t>
      </w:r>
      <w:r>
        <w:t>。传热系数</w:t>
      </w:r>
      <w:r>
        <w:t xml:space="preserve">( W / </w:t>
      </w:r>
      <w:proofErr w:type="spellStart"/>
      <w:r>
        <w:t>m·K</w:t>
      </w:r>
      <w:proofErr w:type="spellEnd"/>
      <w:r>
        <w:t xml:space="preserve"> )</w:t>
      </w:r>
      <w:r>
        <w:t>电池电流</w:t>
      </w:r>
      <w:r>
        <w:t>( A )</w:t>
      </w:r>
      <w:r>
        <w:t>。参考电流</w:t>
      </w:r>
      <w:r>
        <w:t>( A )</w:t>
      </w:r>
      <w:r>
        <w:t>。电池质量</w:t>
      </w:r>
      <w:r>
        <w:t>(</w:t>
      </w:r>
      <w:r>
        <w:t>千克</w:t>
      </w:r>
      <w:r>
        <w:t>)</w:t>
      </w:r>
      <w:r>
        <w:t>。索引号。</w:t>
      </w:r>
    </w:p>
    <w:p w:rsidR="005A4F58" w:rsidRDefault="00203D5C">
      <w:pPr>
        <w:spacing w:after="283"/>
      </w:pPr>
      <w:r>
        <w:t>参考电池容量</w:t>
      </w:r>
      <w:r>
        <w:t>(</w:t>
      </w:r>
      <w:r>
        <w:t>啊</w:t>
      </w:r>
      <w:r>
        <w:t>)</w:t>
      </w:r>
      <w:r>
        <w:t>。阻力</w:t>
      </w:r>
      <w:r>
        <w:t>( )</w:t>
      </w:r>
      <w:r>
        <w:t>。</w:t>
      </w:r>
    </w:p>
    <w:p w:rsidR="005A4F58" w:rsidRDefault="00203D5C">
      <w:pPr>
        <w:spacing w:after="283"/>
      </w:pPr>
      <w:r>
        <w:t>电池内阻</w:t>
      </w:r>
      <w:r>
        <w:t>( )</w:t>
      </w:r>
      <w:r>
        <w:t>。排放状态。电池温度</w:t>
      </w:r>
      <w:r>
        <w:t>( K )</w:t>
      </w:r>
      <w:r>
        <w:t>。环境温度</w:t>
      </w:r>
      <w:r>
        <w:t>( K )</w:t>
      </w:r>
      <w:r>
        <w:t>。独立可变时间。蓄电池电压</w:t>
      </w:r>
      <w:r>
        <w:t>( V )</w:t>
      </w:r>
      <w:r>
        <w:t>。费率因数。</w:t>
      </w:r>
    </w:p>
    <w:p w:rsidR="005A4F58" w:rsidRDefault="00203D5C">
      <w:pPr>
        <w:spacing w:after="283"/>
      </w:pPr>
      <w:r>
        <w:t>温度系数。</w:t>
      </w:r>
    </w:p>
    <w:p w:rsidR="005A4F58" w:rsidRDefault="00203D5C">
      <w:pPr>
        <w:spacing w:after="283"/>
      </w:pPr>
      <w:proofErr w:type="gramStart"/>
      <w:r>
        <w:t>一</w:t>
      </w:r>
      <w:proofErr w:type="gramEnd"/>
      <w:r>
        <w:t>.</w:t>
      </w:r>
      <w:r>
        <w:t>导言</w:t>
      </w:r>
    </w:p>
    <w:p w:rsidR="005A4F58" w:rsidRDefault="00203D5C">
      <w:pPr>
        <w:spacing w:after="283"/>
      </w:pPr>
      <w:r>
        <w:t>因为它们的高能量密度和长寿命</w:t>
      </w:r>
      <w:r>
        <w:t>- -</w:t>
      </w:r>
    </w:p>
    <w:p w:rsidR="005A4F58" w:rsidRDefault="00203D5C">
      <w:pPr>
        <w:spacing w:after="283"/>
      </w:pPr>
      <w:r>
        <w:t>很多时候，锂离子电池或锂聚合物电池越来越多地用于便携式电子设备等系统中</w:t>
      </w:r>
    </w:p>
    <w:p w:rsidR="005A4F58" w:rsidRDefault="00203D5C">
      <w:pPr>
        <w:spacing w:after="283"/>
      </w:pPr>
      <w:r>
        <w:t>[ 1</w:t>
      </w:r>
      <w:r>
        <w:t>号</w:t>
      </w:r>
      <w:r>
        <w:t>]</w:t>
      </w:r>
      <w:r>
        <w:t>，电动汽车</w:t>
      </w:r>
      <w:r>
        <w:t>[ 2</w:t>
      </w:r>
      <w:r>
        <w:t>号</w:t>
      </w:r>
      <w:r>
        <w:t>] - [ 4</w:t>
      </w:r>
      <w:r>
        <w:t>号</w:t>
      </w:r>
      <w:r>
        <w:t>]</w:t>
      </w:r>
      <w:r>
        <w:t>，太空和飞机动力系统</w:t>
      </w:r>
    </w:p>
    <w:p w:rsidR="005A4F58" w:rsidRDefault="00203D5C">
      <w:pPr>
        <w:spacing w:after="283"/>
      </w:pPr>
      <w:r>
        <w:t>[ 5 ]</w:t>
      </w:r>
      <w:r>
        <w:t>甚至固定式蓄电装置</w:t>
      </w:r>
      <w:r>
        <w:t>[ 6 ] - [ 8 ]</w:t>
      </w:r>
      <w:r>
        <w:t>。优化这种系统的设计需要在一些计算环境中评估虚拟原型。虽然详细的基于物理的模型已经被建立来研究这些电池的内部动力学，</w:t>
      </w:r>
      <w:r>
        <w:t>[ 9 - [ 14 ]</w:t>
      </w:r>
      <w:r>
        <w:t>，但是这些模型通常不适合系统级的设计练习。另一方面，基于电容器</w:t>
      </w:r>
      <w:r>
        <w:t>/</w:t>
      </w:r>
      <w:r>
        <w:t>电阻器网络的简单动态模型</w:t>
      </w:r>
      <w:r>
        <w:t>( [ 15 )</w:t>
      </w:r>
      <w:r>
        <w:t>，</w:t>
      </w:r>
      <w:r>
        <w:t>[ 16 )</w:t>
      </w:r>
      <w:r>
        <w:t>可以在电路模拟器中使用，通常被简化</w:t>
      </w:r>
      <w:proofErr w:type="gramStart"/>
      <w:r>
        <w:t>到缺乏</w:t>
      </w:r>
      <w:proofErr w:type="gramEnd"/>
      <w:r>
        <w:t>有趣的特征，如非线性平衡电位，速率相关容量和温度效应。虽然非线性现象可以包含在基于电路的模型中，但是它极大地增加了建模过程的复杂性。本文提出的模型寻求一种中间方法。一方面，我们寻求足够的精度来捕捉电池的主要电和热特性，另一方面，我们希望避免内部电化学过程的详细计算。该模型根据电阻合并法</w:t>
      </w:r>
      <w:r>
        <w:t>[ 17</w:t>
      </w:r>
      <w:r>
        <w:t>，</w:t>
      </w:r>
      <w:r>
        <w:t>[ 18 ]</w:t>
      </w:r>
      <w:r>
        <w:t>进行编码，该方法允许系统地处理模型方程中的非线性，</w:t>
      </w:r>
      <w:r>
        <w:lastRenderedPageBreak/>
        <w:t>并在系统级模拟中容易地连接到其他对象。该模型可以很容易地更新，以代表新的电池品种或比当前有效范围更宽的动态范围。该模型在</w:t>
      </w:r>
      <w:r>
        <w:t>[</w:t>
      </w:r>
      <w:r>
        <w:t>虚拟试验台的计算环境中进行了测试。</w:t>
      </w:r>
    </w:p>
    <w:p w:rsidR="005A4F58" w:rsidRDefault="00203D5C">
      <w:pPr>
        <w:spacing w:after="283"/>
      </w:pPr>
      <w:r>
        <w:t>在下文中，我们将首先描述电池模型的电路表示、数学方程及其电阻伴侣形式的实现。然后，我们将展示电池模型的重要特征，如非线性平衡电位、速率和温度依赖性、热特性和一阶瞬态响应，与实验结果相符。</w:t>
      </w:r>
    </w:p>
    <w:p w:rsidR="005A4F58" w:rsidRDefault="00203D5C">
      <w:pPr>
        <w:spacing w:after="283"/>
      </w:pPr>
      <w:r>
        <w:t>二</w:t>
      </w:r>
      <w:r>
        <w:t>.</w:t>
      </w:r>
      <w:r>
        <w:t>模型组成</w:t>
      </w:r>
    </w:p>
    <w:p w:rsidR="005A4F58" w:rsidRDefault="00203D5C">
      <w:pPr>
        <w:spacing w:after="283"/>
      </w:pPr>
      <w:r>
        <w:t>我们的目标是复制电池与外界相互作用时的电和热特性。在这个水平上，我们将整个电池中的所有电化学和电热过程近似为均匀的，忽略了浓度、相分布和电势的所有空间变化。这些假设允许电池由从实验数据中提取的</w:t>
      </w:r>
      <w:r>
        <w:t>“</w:t>
      </w:r>
      <w:r>
        <w:t>大量</w:t>
      </w:r>
      <w:r>
        <w:t>”</w:t>
      </w:r>
      <w:r>
        <w:t>参数建模，这将在下面讨论。</w:t>
      </w:r>
    </w:p>
    <w:p w:rsidR="005A4F58" w:rsidRDefault="00203D5C">
      <w:pPr>
        <w:spacing w:after="283"/>
      </w:pPr>
      <w:r>
        <w:rPr>
          <w:noProof/>
        </w:rPr>
        <w:drawing>
          <wp:anchor distT="0" distB="0" distL="0" distR="0" simplePos="0" relativeHeight="251646464" behindDoc="0" locked="0" layoutInCell="1" allowOverlap="1">
            <wp:simplePos x="0" y="0"/>
            <wp:positionH relativeFrom="column">
              <wp:align>center</wp:align>
            </wp:positionH>
            <wp:positionV relativeFrom="paragraph">
              <wp:posOffset>635</wp:posOffset>
            </wp:positionV>
            <wp:extent cx="2044700" cy="224663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2044700" cy="2246630"/>
                    </a:xfrm>
                    <a:prstGeom prst="rect">
                      <a:avLst/>
                    </a:prstGeom>
                  </pic:spPr>
                </pic:pic>
              </a:graphicData>
            </a:graphic>
          </wp:anchor>
        </w:drawing>
      </w:r>
    </w:p>
    <w:p w:rsidR="005A4F58" w:rsidRDefault="005A4F58">
      <w:pPr>
        <w:spacing w:after="283"/>
      </w:pPr>
    </w:p>
    <w:p w:rsidR="005A4F58" w:rsidRDefault="00203D5C">
      <w:pPr>
        <w:spacing w:after="283"/>
      </w:pPr>
      <w:r>
        <w:t>图</w:t>
      </w:r>
      <w:r>
        <w:t>1</w:t>
      </w:r>
      <w:r>
        <w:t>。</w:t>
      </w:r>
      <w:proofErr w:type="gramStart"/>
      <w:r>
        <w:t>锂</w:t>
      </w:r>
      <w:proofErr w:type="gramEnd"/>
      <w:r>
        <w:t>离子电池的等效电路表示。</w:t>
      </w:r>
    </w:p>
    <w:p w:rsidR="005A4F58" w:rsidRDefault="00203D5C">
      <w:pPr>
        <w:spacing w:after="283"/>
      </w:pPr>
      <w:r>
        <w:t>无论是从制造商的数据表还是独立测量中，最容易获得的数据是恒定温度</w:t>
      </w:r>
      <w:proofErr w:type="gramStart"/>
      <w:r>
        <w:t>下恒流放电期间</w:t>
      </w:r>
      <w:proofErr w:type="gramEnd"/>
      <w:r>
        <w:t>的终端电压曲线。第二组相关数据是电流阶跃变化后的电压。</w:t>
      </w:r>
    </w:p>
    <w:p w:rsidR="00DB371A" w:rsidRDefault="00203D5C">
      <w:pPr>
        <w:spacing w:after="283"/>
      </w:pPr>
      <w:r>
        <w:t>为了拟合所有这些数据，该模型有三个组成部分</w:t>
      </w:r>
      <w:r>
        <w:t xml:space="preserve">: </w:t>
      </w:r>
    </w:p>
    <w:p w:rsidR="005A4F58" w:rsidRDefault="00203D5C">
      <w:pPr>
        <w:spacing w:after="283"/>
      </w:pPr>
      <w:r>
        <w:t>1 )</w:t>
      </w:r>
      <w:r>
        <w:t>平衡电位；</w:t>
      </w:r>
    </w:p>
    <w:p w:rsidR="005A4F58" w:rsidRDefault="00203D5C">
      <w:pPr>
        <w:spacing w:after="283"/>
      </w:pPr>
      <w:r>
        <w:t>2 )</w:t>
      </w:r>
      <w:r>
        <w:t>具有两个部件的内阻；</w:t>
      </w:r>
    </w:p>
    <w:p w:rsidR="005A4F58" w:rsidRDefault="00203D5C">
      <w:pPr>
        <w:spacing w:after="283"/>
      </w:pPr>
      <w:r>
        <w:t>3 )</w:t>
      </w:r>
      <w:r>
        <w:t>和表征多孔电极中电荷双层的传输响应的有效电容。</w:t>
      </w:r>
    </w:p>
    <w:p w:rsidR="00DB371A" w:rsidRDefault="00203D5C">
      <w:pPr>
        <w:spacing w:after="283"/>
      </w:pPr>
      <w:r>
        <w:t>这些部件的电气示意图如图</w:t>
      </w:r>
      <w:r>
        <w:t>1</w:t>
      </w:r>
      <w:r>
        <w:t>所示。接下来将解释这些组件的作用以及描述每个组件的数学关系。</w:t>
      </w:r>
    </w:p>
    <w:p w:rsidR="005A4F58" w:rsidRPr="00DB371A" w:rsidRDefault="00DB371A" w:rsidP="00DB371A">
      <w:pPr>
        <w:rPr>
          <w:rFonts w:eastAsiaTheme="minorEastAsia" w:hint="eastAsia"/>
        </w:rPr>
      </w:pPr>
      <w:r>
        <w:br w:type="page"/>
      </w:r>
    </w:p>
    <w:p w:rsidR="005A4F58" w:rsidRPr="00E8510C" w:rsidRDefault="00203D5C">
      <w:pPr>
        <w:spacing w:after="283"/>
        <w:rPr>
          <w:rFonts w:eastAsiaTheme="minorEastAsia" w:hint="eastAsia"/>
        </w:rPr>
      </w:pPr>
      <w:proofErr w:type="gramStart"/>
      <w:r>
        <w:lastRenderedPageBreak/>
        <w:t>平衡势</w:t>
      </w:r>
      <w:proofErr w:type="gramEnd"/>
      <w:r>
        <w:t>的描述</w:t>
      </w:r>
    </w:p>
    <w:p w:rsidR="005A4F58" w:rsidRDefault="00203D5C">
      <w:pPr>
        <w:spacing w:after="283"/>
      </w:pPr>
      <w:proofErr w:type="gramStart"/>
      <w:r>
        <w:t>( 1</w:t>
      </w:r>
      <w:proofErr w:type="gramEnd"/>
      <w:r>
        <w:t xml:space="preserve"> )</w:t>
      </w:r>
    </w:p>
    <w:p w:rsidR="005A4F58" w:rsidRDefault="00203D5C">
      <w:pPr>
        <w:spacing w:after="283"/>
      </w:pPr>
      <w:r>
        <w:t>电池的平衡电位</w:t>
      </w:r>
      <w:r>
        <w:t>(</w:t>
      </w:r>
      <w:r>
        <w:t>开路电压</w:t>
      </w:r>
      <w:r>
        <w:t>)</w:t>
      </w:r>
      <w:r>
        <w:t>取决于电极中的温度和</w:t>
      </w:r>
      <w:r>
        <w:rPr>
          <w:rFonts w:ascii="宋体" w:eastAsia="宋体" w:hAnsi="宋体" w:cs="宋体" w:hint="eastAsia"/>
        </w:rPr>
        <w:t>可用</w:t>
      </w:r>
      <w:r>
        <w:t>活性物质的量，这可以用放电状态</w:t>
      </w:r>
      <w:r>
        <w:t>( )</w:t>
      </w:r>
      <w:r>
        <w:t>来表示。电池的放电容量取决于放电速率和温度</w:t>
      </w:r>
      <w:r>
        <w:t>[ 20</w:t>
      </w:r>
      <w:r>
        <w:t>，</w:t>
      </w:r>
      <w:r>
        <w:t>[ 21 ]</w:t>
      </w:r>
      <w:r>
        <w:t>。因此，我们寻求潜力的一般表达。</w:t>
      </w:r>
    </w:p>
    <w:p w:rsidR="005A4F58" w:rsidRDefault="00203D5C">
      <w:pPr>
        <w:spacing w:after="283"/>
      </w:pPr>
      <w:r>
        <w:t>基于实验数据，采用</w:t>
      </w:r>
      <w:r>
        <w:t>4</w:t>
      </w:r>
      <w:r>
        <w:t>步程序对平衡电位进行建模。</w:t>
      </w:r>
    </w:p>
    <w:p w:rsidR="005A4F58" w:rsidRDefault="00203D5C">
      <w:pPr>
        <w:spacing w:after="283"/>
      </w:pPr>
      <w:r>
        <w:t>1 )</w:t>
      </w:r>
      <w:r>
        <w:t>首先，选择电池电压对放电深度的典型曲线作为参考曲线。参考曲线可以任意选择，但是我们建议使用接近中值预期运行条件的曲线，通常在</w:t>
      </w:r>
      <w:r>
        <w:t>1-C</w:t>
      </w:r>
      <w:r>
        <w:t>或</w:t>
      </w:r>
      <w:r>
        <w:t>0.5-C</w:t>
      </w:r>
      <w:r>
        <w:t>速率下，以产生最高的整体精度。通过排除欧姆限制、动力学限制和浓度限制电阻引起的内部电势损失，可以发现作为放电状态函数的平衡电势。该曲线拟合了一个第</w:t>
      </w:r>
      <w:r>
        <w:t>n</w:t>
      </w:r>
      <w:r>
        <w:t>阶多项式。</w:t>
      </w:r>
    </w:p>
    <w:p w:rsidR="005A4F58" w:rsidRDefault="00203D5C">
      <w:pPr>
        <w:spacing w:after="283"/>
      </w:pPr>
      <w:r>
        <w:t>2 )</w:t>
      </w:r>
      <w:r>
        <w:t>其次，参考曲线的放电速率</w:t>
      </w:r>
      <w:r>
        <w:t>(</w:t>
      </w:r>
      <w:r>
        <w:t>即电流</w:t>
      </w:r>
      <w:r>
        <w:t>)</w:t>
      </w:r>
      <w:r>
        <w:t>被选择为参考速率。放电状态对速率的依赖随后由速率因子来解释，该因子对于参考曲线具有统一的值。</w:t>
      </w:r>
    </w:p>
    <w:p w:rsidR="005A4F58" w:rsidRDefault="00203D5C">
      <w:pPr>
        <w:spacing w:after="283"/>
        <w:rPr>
          <w:rFonts w:eastAsiaTheme="minorEastAsia" w:hint="eastAsia"/>
        </w:rPr>
      </w:pPr>
      <w:r>
        <w:t>3 )</w:t>
      </w:r>
      <w:r>
        <w:t>第三，选择参考曲线的温度作为参考温度。</w:t>
      </w:r>
    </w:p>
    <w:p w:rsidR="00EC3AF4" w:rsidRPr="002B32B8" w:rsidRDefault="00EC3AF4">
      <w:pPr>
        <w:spacing w:after="283"/>
      </w:pPr>
      <w:r>
        <w:rPr>
          <w:noProof/>
        </w:rPr>
        <w:drawing>
          <wp:anchor distT="0" distB="0" distL="0" distR="0" simplePos="0" relativeHeight="251658752" behindDoc="0" locked="0" layoutInCell="1" allowOverlap="1">
            <wp:simplePos x="0" y="0"/>
            <wp:positionH relativeFrom="column">
              <wp:posOffset>1537335</wp:posOffset>
            </wp:positionH>
            <wp:positionV relativeFrom="paragraph">
              <wp:posOffset>660400</wp:posOffset>
            </wp:positionV>
            <wp:extent cx="3571240" cy="292290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3571240" cy="2922905"/>
                    </a:xfrm>
                    <a:prstGeom prst="rect">
                      <a:avLst/>
                    </a:prstGeom>
                  </pic:spPr>
                </pic:pic>
              </a:graphicData>
            </a:graphic>
          </wp:anchor>
        </w:drawing>
      </w:r>
      <w:r w:rsidRPr="002B32B8">
        <w:rPr>
          <w:rFonts w:ascii="宋体" w:eastAsia="宋体" w:hAnsi="宋体" w:cs="宋体" w:hint="eastAsia"/>
        </w:rPr>
        <w:t>第三，选择参考曲线的温度作为参考温度。放电状态对温度的依赖性由温度因子来解释，该因子对于参考曲线具有统一的值。</w:t>
      </w:r>
    </w:p>
    <w:p w:rsidR="005A4F58" w:rsidRPr="00EC3AF4" w:rsidRDefault="00DB371A" w:rsidP="000B4D98">
      <w:pPr>
        <w:spacing w:after="283"/>
        <w:ind w:left="709" w:firstLine="709"/>
        <w:rPr>
          <w:rFonts w:eastAsiaTheme="minorEastAsia" w:hint="eastAsia"/>
        </w:rPr>
      </w:pPr>
      <w:r>
        <w:rPr>
          <w:rFonts w:ascii="宋体" w:eastAsia="宋体" w:hAnsi="宋体" w:cs="宋体" w:hint="eastAsia"/>
        </w:rPr>
        <w:t>图</w:t>
      </w:r>
      <w:r>
        <w:t>2</w:t>
      </w:r>
      <w:r>
        <w:rPr>
          <w:rFonts w:ascii="宋体" w:eastAsia="宋体" w:hAnsi="宋体" w:cs="宋体" w:hint="eastAsia"/>
        </w:rPr>
        <w:t>。确定放电电流</w:t>
      </w:r>
      <w:r>
        <w:t>I</w:t>
      </w:r>
      <w:r>
        <w:rPr>
          <w:rFonts w:ascii="宋体" w:eastAsia="宋体" w:hAnsi="宋体" w:cs="宋体" w:hint="eastAsia"/>
        </w:rPr>
        <w:t>相对于参考曲线的速率因子，以离散速率</w:t>
      </w:r>
      <w:r>
        <w:t>I</w:t>
      </w:r>
      <w:r>
        <w:rPr>
          <w:rFonts w:ascii="宋体" w:eastAsia="宋体" w:hAnsi="宋体" w:cs="宋体" w:hint="eastAsia"/>
        </w:rPr>
        <w:t>。</w:t>
      </w:r>
    </w:p>
    <w:p w:rsidR="00DB371A" w:rsidRPr="00DB371A" w:rsidRDefault="00DB371A" w:rsidP="00DB371A">
      <w:pPr>
        <w:spacing w:after="283"/>
        <w:rPr>
          <w:rFonts w:eastAsiaTheme="minorEastAsia" w:hint="eastAsia"/>
        </w:rPr>
      </w:pPr>
      <w:r>
        <w:t>4 )</w:t>
      </w:r>
      <w:r>
        <w:t>在第四步，也是最后一步，电势校正项用于补偿由参考速率下的温度变化引起的平衡电势的变化。在参考温度下为零。</w:t>
      </w:r>
    </w:p>
    <w:p w:rsidR="00DB371A" w:rsidRDefault="008D3E21" w:rsidP="00DB371A">
      <w:pPr>
        <w:spacing w:after="283"/>
      </w:pPr>
      <w:r>
        <w:rPr>
          <w:noProof/>
        </w:rPr>
        <w:drawing>
          <wp:anchor distT="0" distB="0" distL="0" distR="0" simplePos="0" relativeHeight="251671040" behindDoc="0" locked="0" layoutInCell="1" allowOverlap="1">
            <wp:simplePos x="0" y="0"/>
            <wp:positionH relativeFrom="column">
              <wp:posOffset>1449070</wp:posOffset>
            </wp:positionH>
            <wp:positionV relativeFrom="paragraph">
              <wp:posOffset>1122680</wp:posOffset>
            </wp:positionV>
            <wp:extent cx="3355340" cy="59055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3355340" cy="590550"/>
                    </a:xfrm>
                    <a:prstGeom prst="rect">
                      <a:avLst/>
                    </a:prstGeom>
                  </pic:spPr>
                </pic:pic>
              </a:graphicData>
            </a:graphic>
          </wp:anchor>
        </w:drawing>
      </w:r>
      <w:r>
        <w:rPr>
          <w:noProof/>
        </w:rPr>
        <w:drawing>
          <wp:anchor distT="0" distB="0" distL="0" distR="0" simplePos="0" relativeHeight="251667968" behindDoc="0" locked="0" layoutInCell="1" allowOverlap="1">
            <wp:simplePos x="0" y="0"/>
            <wp:positionH relativeFrom="column">
              <wp:posOffset>1591945</wp:posOffset>
            </wp:positionH>
            <wp:positionV relativeFrom="paragraph">
              <wp:posOffset>377825</wp:posOffset>
            </wp:positionV>
            <wp:extent cx="2649855" cy="63373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2649855" cy="633730"/>
                    </a:xfrm>
                    <a:prstGeom prst="rect">
                      <a:avLst/>
                    </a:prstGeom>
                  </pic:spPr>
                </pic:pic>
              </a:graphicData>
            </a:graphic>
          </wp:anchor>
        </w:drawing>
      </w:r>
      <w:r w:rsidR="00DB371A">
        <w:t>基于上述描述，电位、端电压和放电状态的表达式可以由下式给出</w:t>
      </w:r>
    </w:p>
    <w:p w:rsidR="00DB371A" w:rsidRPr="00DB371A" w:rsidRDefault="00DB371A">
      <w:pPr>
        <w:spacing w:after="283"/>
        <w:rPr>
          <w:rFonts w:eastAsiaTheme="minorEastAsia" w:hint="eastAsia"/>
        </w:rPr>
      </w:pPr>
    </w:p>
    <w:p w:rsidR="00F102AA" w:rsidRDefault="00F102AA">
      <w:pPr>
        <w:spacing w:after="283"/>
        <w:rPr>
          <w:rFonts w:ascii="宋体" w:eastAsia="宋体" w:hAnsi="宋体" w:cs="宋体"/>
        </w:rPr>
      </w:pPr>
      <w:r w:rsidRPr="00F102AA">
        <w:rPr>
          <w:rFonts w:ascii="宋体" w:eastAsia="宋体" w:hAnsi="宋体" w:cs="宋体" w:hint="eastAsia"/>
        </w:rPr>
        <w:t>其中</w:t>
      </w:r>
      <w:r w:rsidRPr="00F102AA">
        <w:t>ck</w:t>
      </w:r>
      <w:r w:rsidRPr="00F102AA">
        <w:rPr>
          <w:rFonts w:ascii="宋体" w:eastAsia="宋体" w:hAnsi="宋体" w:cs="宋体" w:hint="eastAsia"/>
        </w:rPr>
        <w:t>是参考曲线的多项式表示中的</w:t>
      </w:r>
      <w:r w:rsidRPr="00F102AA">
        <w:t>K</w:t>
      </w:r>
      <w:proofErr w:type="gramStart"/>
      <w:r w:rsidRPr="00F102AA">
        <w:rPr>
          <w:rFonts w:ascii="宋体" w:eastAsia="宋体" w:hAnsi="宋体" w:cs="宋体" w:hint="eastAsia"/>
        </w:rPr>
        <w:t>阶项的</w:t>
      </w:r>
      <w:proofErr w:type="gramEnd"/>
      <w:r w:rsidRPr="00F102AA">
        <w:rPr>
          <w:rFonts w:ascii="宋体" w:eastAsia="宋体" w:hAnsi="宋体" w:cs="宋体" w:hint="eastAsia"/>
        </w:rPr>
        <w:t>系数，</w:t>
      </w:r>
      <w:proofErr w:type="spellStart"/>
      <w:r w:rsidRPr="00F102AA">
        <w:t>Qr</w:t>
      </w:r>
      <w:proofErr w:type="spellEnd"/>
      <w:r w:rsidRPr="00F102AA">
        <w:rPr>
          <w:rFonts w:ascii="宋体" w:eastAsia="宋体" w:hAnsi="宋体" w:cs="宋体" w:hint="eastAsia"/>
        </w:rPr>
        <w:t>是参考曲线的截止电压的电池容量。对于</w:t>
      </w:r>
      <w:r w:rsidRPr="00F102AA">
        <w:t>k=0</w:t>
      </w:r>
      <w:r w:rsidRPr="00F102AA">
        <w:rPr>
          <w:rFonts w:ascii="宋体" w:eastAsia="宋体" w:hAnsi="宋体" w:cs="宋体" w:hint="eastAsia"/>
        </w:rPr>
        <w:t>，</w:t>
      </w:r>
      <w:r w:rsidRPr="00F102AA">
        <w:t>E=c0</w:t>
      </w:r>
      <w:r w:rsidRPr="00F102AA">
        <w:rPr>
          <w:rFonts w:ascii="宋体" w:eastAsia="宋体" w:hAnsi="宋体" w:cs="宋体" w:hint="eastAsia"/>
        </w:rPr>
        <w:t>是参考曲线参考温度下放电开始时的开路电压。</w:t>
      </w:r>
    </w:p>
    <w:p w:rsidR="005A4F58" w:rsidRPr="009C1E1E" w:rsidRDefault="00203D5C">
      <w:pPr>
        <w:spacing w:after="283"/>
        <w:rPr>
          <w:rFonts w:eastAsiaTheme="minorEastAsia" w:hint="eastAsia"/>
        </w:rPr>
      </w:pPr>
      <w:r>
        <w:rPr>
          <w:rFonts w:ascii="宋体" w:eastAsia="宋体" w:hAnsi="宋体" w:cs="宋体" w:hint="eastAsia"/>
        </w:rPr>
        <w:t>图</w:t>
      </w:r>
      <w:r>
        <w:t>2</w:t>
      </w:r>
      <w:r>
        <w:t>示出了确定放电曲线的速率因子的方法，其中使用了来自</w:t>
      </w:r>
      <w:r>
        <w:t>Sony18650</w:t>
      </w:r>
      <w:proofErr w:type="gramStart"/>
      <w:r>
        <w:t>锂</w:t>
      </w:r>
      <w:proofErr w:type="gramEnd"/>
      <w:r>
        <w:t>离子电池的数据。正方形表示并对应于</w:t>
      </w:r>
      <w:r>
        <w:t>0.7 A</w:t>
      </w:r>
      <w:r>
        <w:t>放电速率的实验数据的参考曲线具有单位放电容量</w:t>
      </w:r>
      <w:r>
        <w:t>(</w:t>
      </w:r>
      <w:r>
        <w:t>相对于</w:t>
      </w:r>
      <w:r>
        <w:t>2.5 V</w:t>
      </w:r>
      <w:r>
        <w:t>的截止电压</w:t>
      </w:r>
      <w:r>
        <w:t>)</w:t>
      </w:r>
      <w:r>
        <w:t>。拟合参考曲线的多项式由虚线表示。速率系数的曲线用圆圈表示，对应于</w:t>
      </w:r>
      <w:r>
        <w:t>0.28 A</w:t>
      </w:r>
      <w:r>
        <w:t>放电速率的实验数据。这条曲线的放电容量更大，等于</w:t>
      </w:r>
      <w:r w:rsidR="00E12630">
        <w:rPr>
          <w:rFonts w:eastAsiaTheme="minorEastAsia" w:hint="eastAsia"/>
        </w:rPr>
        <w:t>b</w:t>
      </w:r>
      <w:r>
        <w:t>。图中所示的实线是通过从参考曲线中去除过量的内部损耗</w:t>
      </w:r>
      <w:r>
        <w:t>(</w:t>
      </w:r>
      <w:r>
        <w:t>即，将虚线向上移动</w:t>
      </w:r>
      <w:r w:rsidR="009C1E1E">
        <w:rPr>
          <w:rFonts w:eastAsiaTheme="minorEastAsia"/>
        </w:rPr>
        <w:t>R*(</w:t>
      </w:r>
      <w:proofErr w:type="spellStart"/>
      <w:r w:rsidR="009C1E1E">
        <w:rPr>
          <w:rFonts w:eastAsiaTheme="minorEastAsia"/>
        </w:rPr>
        <w:t>ir-i</w:t>
      </w:r>
      <w:proofErr w:type="spellEnd"/>
      <w:r w:rsidR="009C1E1E">
        <w:rPr>
          <w:rFonts w:eastAsiaTheme="minorEastAsia"/>
        </w:rPr>
        <w:t>)</w:t>
      </w:r>
    </w:p>
    <w:p w:rsidR="005A4F58" w:rsidRDefault="00203D5C">
      <w:pPr>
        <w:spacing w:after="283"/>
      </w:pPr>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3657600" cy="289433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3657600" cy="2894330"/>
                    </a:xfrm>
                    <a:prstGeom prst="rect">
                      <a:avLst/>
                    </a:prstGeom>
                  </pic:spPr>
                </pic:pic>
              </a:graphicData>
            </a:graphic>
          </wp:anchor>
        </w:drawing>
      </w:r>
    </w:p>
    <w:p w:rsidR="005A4F58" w:rsidRPr="00AA7477" w:rsidRDefault="009C1E1E">
      <w:pPr>
        <w:spacing w:after="283"/>
        <w:rPr>
          <w:rFonts w:eastAsiaTheme="minorEastAsia" w:hint="eastAsia"/>
        </w:rPr>
      </w:pPr>
      <w:r>
        <w:rPr>
          <w:noProof/>
        </w:rPr>
        <w:drawing>
          <wp:anchor distT="0" distB="0" distL="0" distR="0" simplePos="0" relativeHeight="251656704" behindDoc="0" locked="0" layoutInCell="1" allowOverlap="1">
            <wp:simplePos x="0" y="0"/>
            <wp:positionH relativeFrom="column">
              <wp:posOffset>1223645</wp:posOffset>
            </wp:positionH>
            <wp:positionV relativeFrom="paragraph">
              <wp:posOffset>473075</wp:posOffset>
            </wp:positionV>
            <wp:extent cx="3672205" cy="290893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672205" cy="2908935"/>
                    </a:xfrm>
                    <a:prstGeom prst="rect">
                      <a:avLst/>
                    </a:prstGeom>
                  </pic:spPr>
                </pic:pic>
              </a:graphicData>
            </a:graphic>
          </wp:anchor>
        </w:drawing>
      </w:r>
      <w:r w:rsidR="00203D5C">
        <w:t>图</w:t>
      </w:r>
      <w:r w:rsidR="00203D5C">
        <w:t>3</w:t>
      </w:r>
      <w:r w:rsidR="00AA7477">
        <w:rPr>
          <w:rFonts w:eastAsiaTheme="minorEastAsia" w:hint="eastAsia"/>
        </w:rPr>
        <w:t xml:space="preserve"> </w:t>
      </w:r>
      <w:r w:rsidR="00203D5C">
        <w:t>锂离子电池的倍率</w:t>
      </w:r>
      <w:r w:rsidR="00203D5C">
        <w:t>(</w:t>
      </w:r>
      <w:r w:rsidR="00203D5C">
        <w:t>索尼</w:t>
      </w:r>
      <w:r w:rsidR="00203D5C">
        <w:t>US18650 )</w:t>
      </w:r>
      <w:r w:rsidR="00203D5C">
        <w:t>。参考电流为</w:t>
      </w:r>
      <w:r w:rsidR="00203D5C">
        <w:t>0.7 A</w:t>
      </w:r>
      <w:r w:rsidR="00203D5C">
        <w:t>，对应于</w:t>
      </w:r>
      <w:r w:rsidR="00203D5C">
        <w:t>0.5C</w:t>
      </w:r>
      <w:r w:rsidR="00203D5C">
        <w:t>速率。</w:t>
      </w:r>
    </w:p>
    <w:p w:rsidR="005A4F58" w:rsidRDefault="005A4F58">
      <w:pPr>
        <w:spacing w:after="283"/>
      </w:pPr>
    </w:p>
    <w:p w:rsidR="005A4F58" w:rsidRDefault="00203D5C">
      <w:pPr>
        <w:spacing w:after="283"/>
      </w:pPr>
      <w:r>
        <w:lastRenderedPageBreak/>
        <w:t>图</w:t>
      </w:r>
      <w:r>
        <w:t>5</w:t>
      </w:r>
      <w:r>
        <w:t>。</w:t>
      </w:r>
      <w:proofErr w:type="gramStart"/>
      <w:r>
        <w:t>锂</w:t>
      </w:r>
      <w:proofErr w:type="gramEnd"/>
      <w:r>
        <w:t>离子电池的温度系数</w:t>
      </w:r>
      <w:r>
        <w:t>(</w:t>
      </w:r>
      <w:r>
        <w:t>索尼</w:t>
      </w:r>
      <w:r>
        <w:t>US18650 )</w:t>
      </w:r>
      <w:r>
        <w:t>。参考温度为</w:t>
      </w:r>
      <w:r>
        <w:t>23℃</w:t>
      </w:r>
    </w:p>
    <w:p w:rsidR="009C1E1E" w:rsidRPr="009C1E1E" w:rsidRDefault="009C1E1E">
      <w:pPr>
        <w:spacing w:after="283"/>
        <w:rPr>
          <w:rFonts w:eastAsiaTheme="minorEastAsia" w:hint="eastAsia"/>
        </w:rPr>
      </w:pPr>
      <w:r w:rsidRPr="009C1E1E">
        <w:rPr>
          <w:rFonts w:eastAsiaTheme="minorEastAsia" w:hint="eastAsia"/>
          <w:noProof/>
        </w:rPr>
        <w:drawing>
          <wp:inline distT="0" distB="0" distL="0" distR="0">
            <wp:extent cx="3376836" cy="27787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0785" cy="2782009"/>
                    </a:xfrm>
                    <a:prstGeom prst="rect">
                      <a:avLst/>
                    </a:prstGeom>
                    <a:noFill/>
                    <a:ln>
                      <a:noFill/>
                    </a:ln>
                  </pic:spPr>
                </pic:pic>
              </a:graphicData>
            </a:graphic>
          </wp:inline>
        </w:drawing>
      </w:r>
    </w:p>
    <w:p w:rsidR="005A4F58" w:rsidRDefault="00203D5C">
      <w:pPr>
        <w:spacing w:after="283"/>
      </w:pPr>
      <w:r>
        <w:t>图</w:t>
      </w:r>
      <w:r>
        <w:t>4</w:t>
      </w:r>
      <w:r>
        <w:t>。温度系数和温度相关电位校正项的确定。</w:t>
      </w:r>
    </w:p>
    <w:p w:rsidR="005A4F58" w:rsidRPr="009C1E1E" w:rsidRDefault="00203D5C">
      <w:pPr>
        <w:spacing w:after="283"/>
        <w:rPr>
          <w:rFonts w:eastAsiaTheme="minorEastAsia" w:hint="eastAsia"/>
        </w:rPr>
      </w:pPr>
      <w:r>
        <w:t>其中</w:t>
      </w:r>
      <w:proofErr w:type="spellStart"/>
      <w:r w:rsidR="009C1E1E">
        <w:rPr>
          <w:rFonts w:eastAsiaTheme="minorEastAsia" w:hint="eastAsia"/>
        </w:rPr>
        <w:t>i</w:t>
      </w:r>
      <w:r w:rsidR="009C1E1E">
        <w:rPr>
          <w:rFonts w:eastAsiaTheme="minorEastAsia"/>
        </w:rPr>
        <w:t>r</w:t>
      </w:r>
      <w:proofErr w:type="spellEnd"/>
      <w:r>
        <w:t>是参考曲线的放电电流，</w:t>
      </w:r>
      <w:proofErr w:type="spellStart"/>
      <w:r w:rsidR="009C1E1E">
        <w:rPr>
          <w:rFonts w:asciiTheme="minorEastAsia" w:eastAsiaTheme="minorEastAsia" w:hAnsiTheme="minorEastAsia" w:hint="eastAsia"/>
        </w:rPr>
        <w:t>i</w:t>
      </w:r>
      <w:proofErr w:type="spellEnd"/>
      <w:r>
        <w:t>是寻求新速率因数的电流</w:t>
      </w:r>
      <w:r>
        <w:t>)</w:t>
      </w:r>
      <w:r>
        <w:t>。请注意，实线的放电容量等于</w:t>
      </w:r>
      <w:r w:rsidR="009C1E1E">
        <w:rPr>
          <w:rFonts w:eastAsiaTheme="minorEastAsia" w:hint="eastAsia"/>
        </w:rPr>
        <w:t>a</w:t>
      </w:r>
      <w:r>
        <w:t>，如果放电容量与速率无关，则等于</w:t>
      </w:r>
      <w:r>
        <w:t>1</w:t>
      </w:r>
      <w:r>
        <w:t>。由于曲线不同，速率系数通常定义为</w:t>
      </w:r>
      <w:r w:rsidR="009C1E1E">
        <w:rPr>
          <w:rFonts w:asciiTheme="minorEastAsia" w:eastAsiaTheme="minorEastAsia" w:hAnsiTheme="minorEastAsia" w:hint="eastAsia"/>
        </w:rPr>
        <w:t>α=</w:t>
      </w:r>
      <w:r w:rsidR="009C1E1E">
        <w:t>a/b</w:t>
      </w:r>
    </w:p>
    <w:p w:rsidR="005A4F58" w:rsidRPr="00765961" w:rsidRDefault="00203D5C">
      <w:pPr>
        <w:spacing w:after="283"/>
        <w:rPr>
          <w:rFonts w:eastAsiaTheme="minorEastAsia" w:hint="eastAsia"/>
        </w:rPr>
      </w:pPr>
      <w:r>
        <w:t>对于</w:t>
      </w:r>
      <w:r>
        <w:t>0.28 A</w:t>
      </w:r>
      <w:r>
        <w:t>的放电速率，我们发现，</w:t>
      </w:r>
      <w:r w:rsidR="00765961">
        <w:rPr>
          <w:rFonts w:eastAsiaTheme="minorEastAsia" w:hint="eastAsia"/>
        </w:rPr>
        <w:t>a</w:t>
      </w:r>
      <w:r w:rsidR="00765961">
        <w:rPr>
          <w:rFonts w:eastAsiaTheme="minorEastAsia"/>
        </w:rPr>
        <w:t>=1.005 b=1.046</w:t>
      </w:r>
    </w:p>
    <w:p w:rsidR="005A4F58" w:rsidRDefault="00203D5C">
      <w:pPr>
        <w:spacing w:after="283"/>
      </w:pPr>
      <w:r>
        <w:t>通过同时考虑内部损耗和速率因子获得的虚线与测量数据非常吻合。寻找额外的放电速率产生了图</w:t>
      </w:r>
      <w:r>
        <w:t>3</w:t>
      </w:r>
      <w:r>
        <w:t>所示的数据。</w:t>
      </w:r>
    </w:p>
    <w:p w:rsidR="005A4F58" w:rsidRDefault="00203D5C">
      <w:pPr>
        <w:spacing w:after="283"/>
      </w:pPr>
      <w:r>
        <w:t>如图</w:t>
      </w:r>
      <w:r>
        <w:t>4</w:t>
      </w:r>
      <w:r>
        <w:t>所示，通过遵循类似的过程，可以找到温度因子和温度相关电位校正项。在这种情况下，数据仅对应于一个放电速率</w:t>
      </w:r>
      <w:r>
        <w:t>(</w:t>
      </w:r>
      <w:r>
        <w:t>参考速率，</w:t>
      </w:r>
      <w:r>
        <w:t>0.7 A )</w:t>
      </w:r>
      <w:r>
        <w:t>，但是</w:t>
      </w:r>
    </w:p>
    <w:p w:rsidR="005A4F58" w:rsidRDefault="00203D5C">
      <w:pPr>
        <w:spacing w:after="283"/>
      </w:pPr>
      <w:r>
        <w:t>在不同的恒温下拍摄。参考温度</w:t>
      </w:r>
      <w:r>
        <w:t>( 23°C )</w:t>
      </w:r>
      <w:r>
        <w:t>下的参考曲线用圆圈表示，对它的多项式拟合用实线表示。参考曲线再次具有单位放电容量。寻求温度系数的曲线由正方形</w:t>
      </w:r>
      <w:r>
        <w:t>( 10°C )</w:t>
      </w:r>
      <w:r>
        <w:t>表示。其放电容量为</w:t>
      </w:r>
      <w:r w:rsidR="00251D80">
        <w:rPr>
          <w:rFonts w:asciiTheme="minorEastAsia" w:eastAsiaTheme="minorEastAsia" w:hAnsiTheme="minorEastAsia" w:hint="eastAsia"/>
        </w:rPr>
        <w:t>d</w:t>
      </w:r>
      <w:r>
        <w:t>。虚线是通过向下移动实线</w:t>
      </w:r>
      <w:r>
        <w:t>(</w:t>
      </w:r>
      <w:r>
        <w:t>参考曲线</w:t>
      </w:r>
      <w:r>
        <w:t>)</w:t>
      </w:r>
      <w:r>
        <w:t>来获得的，以便在排放曲线的平坦部分实现最佳拟合。移动的距离被定义为温度校正项。放电容量为</w:t>
      </w:r>
      <w:r w:rsidR="000D20DB">
        <w:rPr>
          <w:rFonts w:eastAsiaTheme="minorEastAsia" w:hint="eastAsia"/>
        </w:rPr>
        <w:t>c</w:t>
      </w:r>
      <w:r>
        <w:t>。温度系数定义为</w:t>
      </w:r>
    </w:p>
    <w:p w:rsidR="005A4F58" w:rsidRDefault="00203D5C">
      <w:pPr>
        <w:spacing w:after="283"/>
      </w:pPr>
      <w:proofErr w:type="gramStart"/>
      <w:r>
        <w:t>( 5</w:t>
      </w:r>
      <w:proofErr w:type="gramEnd"/>
      <w:r>
        <w:t xml:space="preserve"> )</w:t>
      </w:r>
    </w:p>
    <w:p w:rsidR="005A4F58" w:rsidRDefault="00203D5C">
      <w:pPr>
        <w:spacing w:after="283"/>
      </w:pPr>
      <w:proofErr w:type="gramStart"/>
      <w:r>
        <w:t>由同时</w:t>
      </w:r>
      <w:proofErr w:type="gramEnd"/>
      <w:r>
        <w:t>考虑温度因素和电势校正的模型产生的虚线与实验数据</w:t>
      </w:r>
      <w:r>
        <w:t>(</w:t>
      </w:r>
      <w:r>
        <w:t>正方形</w:t>
      </w:r>
      <w:r>
        <w:t>)</w:t>
      </w:r>
      <w:r>
        <w:t>有很好的匹配。如图</w:t>
      </w:r>
      <w:r>
        <w:t>5</w:t>
      </w:r>
      <w:r>
        <w:t>和图</w:t>
      </w:r>
      <w:r>
        <w:t>6</w:t>
      </w:r>
      <w:r>
        <w:t>所示，对于附加曲线重复产生温度因子和校正项。</w:t>
      </w:r>
    </w:p>
    <w:p w:rsidR="005A4F58" w:rsidRDefault="00203D5C">
      <w:pPr>
        <w:spacing w:after="283"/>
      </w:pPr>
      <w:r>
        <w:t>速率因子、温度因子</w:t>
      </w:r>
      <w:r w:rsidR="003810C8">
        <w:rPr>
          <w:rFonts w:eastAsiaTheme="minorEastAsia" w:hint="eastAsia"/>
        </w:rPr>
        <w:t xml:space="preserve"> </w:t>
      </w:r>
      <w:r>
        <w:t>和温度相关电位校正项</w:t>
      </w:r>
    </w:p>
    <w:p w:rsidR="005A4F58" w:rsidRDefault="00203D5C">
      <w:pPr>
        <w:spacing w:after="283"/>
      </w:pPr>
      <w:r>
        <w:t>足够普遍，以至于该方法可用于对各种电池类型进行建模。虽然，而且</w:t>
      </w:r>
    </w:p>
    <w:p w:rsidR="001A5063" w:rsidRDefault="00203D5C">
      <w:pPr>
        <w:spacing w:after="283"/>
        <w:rPr>
          <w:rFonts w:eastAsiaTheme="minorEastAsia"/>
        </w:rPr>
      </w:pPr>
      <w:r>
        <w:t>由恒定电流和恒定温度曲线获得，我们希望在随时间变化的电流和温度的一般情况下使用这三个函数，如</w:t>
      </w:r>
      <w:r>
        <w:t>( 1 ) - ( 3 )</w:t>
      </w:r>
      <w:r>
        <w:t>所示。这是在模型中通过在和的值之间线性插值来实现的。应当注</w:t>
      </w:r>
      <w:r>
        <w:lastRenderedPageBreak/>
        <w:t>意，电池充电过程的速率依赖性不同于放电过程。我们发现，对于所有电流水平，常数因子可以很好地适应充电数据，这将在后面描述。</w:t>
      </w:r>
    </w:p>
    <w:p w:rsidR="001A5063" w:rsidRPr="001A5063" w:rsidRDefault="001A5063">
      <w:pPr>
        <w:spacing w:after="283"/>
        <w:rPr>
          <w:rFonts w:eastAsiaTheme="minorEastAsia" w:hint="eastAsia"/>
        </w:rPr>
      </w:pPr>
    </w:p>
    <w:p w:rsidR="001A5063" w:rsidRPr="001A5063" w:rsidRDefault="00203D5C">
      <w:pPr>
        <w:spacing w:after="283"/>
        <w:rPr>
          <w:rFonts w:eastAsiaTheme="minorEastAsia" w:hint="eastAsia"/>
        </w:rPr>
      </w:pPr>
      <w:r>
        <w:t>潜在损失的描述</w:t>
      </w:r>
    </w:p>
    <w:p w:rsidR="005A4F58" w:rsidRDefault="00203D5C">
      <w:pPr>
        <w:spacing w:after="283"/>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3657600" cy="296608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3657600" cy="2966085"/>
                    </a:xfrm>
                    <a:prstGeom prst="rect">
                      <a:avLst/>
                    </a:prstGeom>
                  </pic:spPr>
                </pic:pic>
              </a:graphicData>
            </a:graphic>
          </wp:anchor>
        </w:drawing>
      </w:r>
    </w:p>
    <w:p w:rsidR="005A4F58" w:rsidRDefault="00203D5C">
      <w:pPr>
        <w:spacing w:after="283"/>
      </w:pPr>
      <w:r>
        <w:t>图</w:t>
      </w:r>
      <w:r>
        <w:t>6</w:t>
      </w:r>
      <w:r>
        <w:t>。</w:t>
      </w:r>
      <w:proofErr w:type="gramStart"/>
      <w:r>
        <w:t>锂</w:t>
      </w:r>
      <w:proofErr w:type="gramEnd"/>
      <w:r>
        <w:t>离子电池的温度相关电位校正项</w:t>
      </w:r>
      <w:r>
        <w:t>(</w:t>
      </w:r>
      <w:r>
        <w:t>索尼</w:t>
      </w:r>
      <w:r>
        <w:t>US18650 )</w:t>
      </w:r>
      <w:r>
        <w:t>。参考温度为</w:t>
      </w:r>
      <w:r>
        <w:t>23℃</w:t>
      </w:r>
    </w:p>
    <w:p w:rsidR="001A5063" w:rsidRPr="001A5063" w:rsidRDefault="001A5063" w:rsidP="001A5063">
      <w:pPr>
        <w:spacing w:after="283"/>
        <w:rPr>
          <w:rFonts w:ascii="宋体" w:eastAsia="宋体" w:hAnsi="宋体"/>
        </w:rPr>
      </w:pPr>
      <w:r w:rsidRPr="001A5063">
        <w:rPr>
          <w:rFonts w:ascii="宋体" w:eastAsia="宋体" w:hAnsi="宋体"/>
        </w:rPr>
        <w:t>电池系统中的损耗主要由电极和隔板的有限导电性引起的欧姆电阻、电极附近离子种类的浓度梯度以及电极表面[ 22、[ 23的有限反应速率(动力学)引起。每个损耗分量的大小取决于特定的电池化学性质、电极和电解质的几何形状、孔结构和材料等设计参数以及温度和放电速率。在当前型号中，对于索尼US18650 (或松下CGR18650，</w:t>
      </w:r>
    </w:p>
    <w:p w:rsidR="001A5063" w:rsidRPr="001A5063" w:rsidRDefault="001A5063" w:rsidP="001A5063">
      <w:pPr>
        <w:spacing w:after="283"/>
        <w:rPr>
          <w:rFonts w:ascii="宋体" w:eastAsia="宋体" w:hAnsi="宋体"/>
        </w:rPr>
      </w:pPr>
      <w:r w:rsidRPr="001A5063">
        <w:rPr>
          <w:rFonts w:ascii="宋体" w:eastAsia="宋体" w:hAnsi="宋体"/>
        </w:rPr>
        <w:t>或</w:t>
      </w:r>
      <w:proofErr w:type="spellStart"/>
      <w:r w:rsidRPr="001A5063">
        <w:rPr>
          <w:rFonts w:ascii="宋体" w:eastAsia="宋体" w:hAnsi="宋体"/>
        </w:rPr>
        <w:t>PolyStor</w:t>
      </w:r>
      <w:proofErr w:type="spellEnd"/>
      <w:r w:rsidRPr="001A5063">
        <w:rPr>
          <w:rFonts w:ascii="宋体" w:eastAsia="宋体" w:hAnsi="宋体"/>
        </w:rPr>
        <w:t xml:space="preserve"> PSC340 848-1200</w:t>
      </w:r>
      <w:bookmarkStart w:id="0" w:name="_GoBack"/>
      <w:bookmarkEnd w:id="0"/>
      <w:r w:rsidRPr="001A5063">
        <w:rPr>
          <w:rFonts w:ascii="宋体" w:eastAsia="宋体" w:hAnsi="宋体"/>
        </w:rPr>
        <w:t xml:space="preserve"> )，在感兴趣的范围内，我们发现将所有损失汇总在一起就足以通过有效阻力来模拟它们。总有效电阻可以从制造商的数据表中估算出来，也可以通过实验获得。我们将有效电阻分成两部分，R1</w:t>
      </w:r>
    </w:p>
    <w:p w:rsidR="001A5063" w:rsidRPr="001A5063" w:rsidRDefault="001A5063" w:rsidP="001A5063">
      <w:pPr>
        <w:spacing w:after="283"/>
        <w:rPr>
          <w:rFonts w:ascii="宋体" w:eastAsia="宋体" w:hAnsi="宋体"/>
        </w:rPr>
      </w:pPr>
      <w:r w:rsidRPr="001A5063">
        <w:rPr>
          <w:rFonts w:ascii="宋体" w:eastAsia="宋体" w:hAnsi="宋体"/>
        </w:rPr>
        <w:t>和R2。我们不试图严格追踪这些电阻的来源，而是专注于表现观察到的电池行为。总的来说，双电阻器建模方法产生了一个简单的电路结构，它捕捉了电池性能的主要特征。R2与总电阻的分离使得有可能将有效电容结合到模型中，以便更好地跟踪瞬态过程，这将在下面描述。</w:t>
      </w:r>
    </w:p>
    <w:p w:rsidR="001A5063" w:rsidRDefault="001A5063">
      <w:pPr>
        <w:spacing w:after="283"/>
        <w:rPr>
          <w:rFonts w:eastAsiaTheme="minorEastAsia"/>
        </w:rPr>
      </w:pPr>
    </w:p>
    <w:p w:rsidR="005A4F58" w:rsidRDefault="00203D5C">
      <w:pPr>
        <w:spacing w:after="283"/>
      </w:pPr>
      <w:r>
        <w:t>瞬态响应的描述</w:t>
      </w:r>
    </w:p>
    <w:p w:rsidR="005A4F58" w:rsidRDefault="00203D5C">
      <w:pPr>
        <w:spacing w:after="283"/>
      </w:pPr>
      <w:r>
        <w:t>许多电池应用包括</w:t>
      </w:r>
      <w:proofErr w:type="gramStart"/>
      <w:r>
        <w:t>阶跃或</w:t>
      </w:r>
      <w:proofErr w:type="gramEnd"/>
      <w:r>
        <w:t>脉冲负载，瞬态响应对这些负载很重要。我们特别感兴趣的是超级电容器和电池并联配置的应用，其中电池的有效容量并非微不足道。电容效应产生于电极</w:t>
      </w:r>
      <w:r>
        <w:t>/</w:t>
      </w:r>
      <w:r>
        <w:t>溶液界面处的双层形成</w:t>
      </w:r>
    </w:p>
    <w:p w:rsidR="005A4F58" w:rsidRDefault="00203D5C">
      <w:pPr>
        <w:spacing w:after="283"/>
      </w:pPr>
      <w:r>
        <w:lastRenderedPageBreak/>
        <w:t>[ 24 )</w:t>
      </w:r>
      <w:r>
        <w:t>，其中包括纯电极化引起的电容和扩散受限空间电荷引起的电容</w:t>
      </w:r>
      <w:r>
        <w:t>(</w:t>
      </w:r>
      <w:r>
        <w:t>伪电容</w:t>
      </w:r>
      <w:r>
        <w:t>[ 25 )</w:t>
      </w:r>
      <w:r>
        <w:t>。双层电容和扩散电容</w:t>
      </w:r>
      <w:r>
        <w:t>(</w:t>
      </w:r>
      <w:r>
        <w:t>伪电容</w:t>
      </w:r>
      <w:r>
        <w:t>)</w:t>
      </w:r>
      <w:r>
        <w:t>都会影响电池的传输响应，尤其是当反应速率很高时。因此，我们用一个与电阻并联的集总电容来模拟这种效应。瞬态动力学的额外偏差可以通过使用</w:t>
      </w:r>
    </w:p>
    <w:p w:rsidR="005A4F58" w:rsidRDefault="00203D5C">
      <w:pPr>
        <w:spacing w:after="283"/>
      </w:pPr>
      <w:r>
        <w:t>高阶</w:t>
      </w:r>
      <w:r>
        <w:t>RC</w:t>
      </w:r>
      <w:r>
        <w:t>网络，但是对于我们工作中考虑的系统，单个电容就足够了。</w:t>
      </w:r>
    </w:p>
    <w:p w:rsidR="005A4F58" w:rsidRDefault="00203D5C">
      <w:pPr>
        <w:spacing w:after="283"/>
      </w:pPr>
      <w:r>
        <w:t>分配给总电池电阻的分数和有效电容是通过拟合电池瞬变的测量数据找到的，这将在下面描述。对于索尼</w:t>
      </w:r>
      <w:r>
        <w:t>US18650</w:t>
      </w:r>
      <w:r>
        <w:t>和</w:t>
      </w:r>
      <w:proofErr w:type="spellStart"/>
      <w:r>
        <w:t>PolyStor</w:t>
      </w:r>
      <w:proofErr w:type="spellEnd"/>
      <w:r>
        <w:t xml:space="preserve"> PSC340 848-1200</w:t>
      </w:r>
      <w:r>
        <w:t>电池</w:t>
      </w:r>
      <w:r>
        <w:t>m</w:t>
      </w:r>
      <w:r>
        <w:t>，</w:t>
      </w:r>
      <w:r>
        <w:t>F</w:t>
      </w:r>
      <w:r>
        <w:t>最适合实验数据。总内阻约为</w:t>
      </w:r>
      <w:r>
        <w:t>150</w:t>
      </w:r>
      <w:r>
        <w:t>米。</w:t>
      </w:r>
    </w:p>
    <w:p w:rsidR="005A4F58" w:rsidRDefault="00203D5C">
      <w:pPr>
        <w:spacing w:after="283"/>
      </w:pPr>
      <w:r>
        <w:t>将由</w:t>
      </w:r>
      <w:r>
        <w:t>( 1 )</w:t>
      </w:r>
      <w:r>
        <w:t>至</w:t>
      </w:r>
      <w:r>
        <w:t>( 3 )</w:t>
      </w:r>
      <w:r>
        <w:t>表示的电化学特性与电路元件的方程和电路约束方程相结合，产生将端子电位与端子电流相关联的以下附加方程</w:t>
      </w:r>
    </w:p>
    <w:p w:rsidR="005A4F58" w:rsidRDefault="00203D5C">
      <w:pPr>
        <w:spacing w:after="283"/>
      </w:pPr>
      <w:proofErr w:type="gramStart"/>
      <w:r>
        <w:t>( 6</w:t>
      </w:r>
      <w:proofErr w:type="gramEnd"/>
      <w:r>
        <w:t xml:space="preserve"> )</w:t>
      </w:r>
    </w:p>
    <w:p w:rsidR="005A4F58" w:rsidRDefault="00203D5C">
      <w:pPr>
        <w:spacing w:after="283"/>
      </w:pPr>
      <w:r>
        <w:t>热特性描述</w:t>
      </w:r>
    </w:p>
    <w:p w:rsidR="005A4F58" w:rsidRDefault="00203D5C">
      <w:pPr>
        <w:spacing w:after="283"/>
      </w:pPr>
      <w:r>
        <w:t>由于电池的平衡电位与温度有关，因此必须动态解析温度，以便在每个时间步长内计算电位。电池的温度变化由以下描述的热能平衡</w:t>
      </w:r>
      <w:r>
        <w:t>[ 26 ]</w:t>
      </w:r>
      <w:r>
        <w:t>控制</w:t>
      </w:r>
    </w:p>
    <w:p w:rsidR="005A4F58" w:rsidRDefault="00203D5C">
      <w:pPr>
        <w:spacing w:after="283"/>
      </w:pPr>
      <w:r>
        <w:rPr>
          <w:noProof/>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2505710" cy="54737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2505710" cy="547370"/>
                    </a:xfrm>
                    <a:prstGeom prst="rect">
                      <a:avLst/>
                    </a:prstGeom>
                  </pic:spPr>
                </pic:pic>
              </a:graphicData>
            </a:graphic>
          </wp:anchor>
        </w:drawing>
      </w:r>
    </w:p>
    <w:p w:rsidR="005A4F58" w:rsidRDefault="00203D5C">
      <w:pPr>
        <w:spacing w:after="283"/>
      </w:pPr>
      <w:r>
        <w:t>热能术语包括电阻加热和与周围环境的热交换。</w:t>
      </w:r>
      <w:proofErr w:type="gramStart"/>
      <w:r>
        <w:t>熵</w:t>
      </w:r>
      <w:proofErr w:type="gramEnd"/>
      <w:r>
        <w:t>变化或相变产生的热量、热容量和混合的变化都被忽略了，没有明显的模型精度损失，这将在下一节中显示。</w:t>
      </w:r>
    </w:p>
    <w:p w:rsidR="005A4F58" w:rsidRDefault="00203D5C">
      <w:pPr>
        <w:spacing w:after="283"/>
      </w:pPr>
      <w:r>
        <w:t>电阻伴侣实现</w:t>
      </w:r>
    </w:p>
    <w:p w:rsidR="005A4F58" w:rsidRDefault="00203D5C">
      <w:pPr>
        <w:spacing w:after="283"/>
      </w:pPr>
      <w:r>
        <w:t>等式</w:t>
      </w:r>
      <w:r>
        <w:t>( 1 ) - ( 3 )</w:t>
      </w:r>
      <w:r>
        <w:t>、</w:t>
      </w:r>
      <w:r>
        <w:t>( 6 )</w:t>
      </w:r>
      <w:r>
        <w:t>和</w:t>
      </w:r>
      <w:r>
        <w:t>( 7 )</w:t>
      </w:r>
      <w:r>
        <w:t>是电池的自洽完整描述。在这些方程中，当电池与其电和热环境相互作用时，电池电压和温度是服从网络定律的</w:t>
      </w:r>
      <w:r>
        <w:t>“</w:t>
      </w:r>
      <w:r>
        <w:t>跨变量</w:t>
      </w:r>
      <w:r>
        <w:t>”</w:t>
      </w:r>
      <w:r>
        <w:t>，而平衡电位和放电状态是内部变量。为了构建电阻伴侣形式的模型，按照参考文献</w:t>
      </w:r>
      <w:r>
        <w:t>[ 17</w:t>
      </w:r>
      <w:r>
        <w:t>、</w:t>
      </w:r>
      <w:r>
        <w:t>[ 18 ]</w:t>
      </w:r>
      <w:r>
        <w:t>中给出的适当数值算法，对上述方程进行离散化，以产生跨变量的直通变量表达式</w:t>
      </w:r>
      <w:r>
        <w:t>(</w:t>
      </w:r>
      <w:r>
        <w:t>电端子处的电流和热端子处的热功率流</w:t>
      </w:r>
      <w:r>
        <w:t>)</w:t>
      </w:r>
      <w:r>
        <w:t>。由于网络求解器为每个时间步长找到了交叉变量，因此可以根据</w:t>
      </w:r>
      <w:r>
        <w:t>( 1 ) - ( 3 )</w:t>
      </w:r>
      <w:r>
        <w:t>、</w:t>
      </w:r>
      <w:r>
        <w:t>( 6 )</w:t>
      </w:r>
      <w:r>
        <w:t>和</w:t>
      </w:r>
      <w:r>
        <w:t>( 7 )</w:t>
      </w:r>
      <w:r>
        <w:t>给出的物理约束来确定内部状态变量，例如放电的电位或状态。在参考文献</w:t>
      </w:r>
      <w:r>
        <w:t>[ 27 ]</w:t>
      </w:r>
      <w:r>
        <w:t>中可以找到电池中电化学和</w:t>
      </w:r>
      <w:proofErr w:type="gramStart"/>
      <w:r>
        <w:t>热过程</w:t>
      </w:r>
      <w:proofErr w:type="gramEnd"/>
      <w:r>
        <w:t>的电阻伴侣实施的详细例子。</w:t>
      </w:r>
    </w:p>
    <w:p w:rsidR="005A4F58" w:rsidRDefault="00203D5C">
      <w:pPr>
        <w:spacing w:after="283"/>
      </w:pPr>
      <w:r>
        <w:t>GAO</w:t>
      </w:r>
      <w:r>
        <w:t>等人。</w:t>
      </w:r>
      <w:r>
        <w:t>:</w:t>
      </w:r>
      <w:r>
        <w:t>动态</w:t>
      </w:r>
      <w:proofErr w:type="gramStart"/>
      <w:r>
        <w:t>锂</w:t>
      </w:r>
      <w:proofErr w:type="gramEnd"/>
      <w:r>
        <w:t>离子电池模型</w:t>
      </w:r>
    </w:p>
    <w:p w:rsidR="005A4F58" w:rsidRDefault="00203D5C">
      <w:pPr>
        <w:spacing w:after="283"/>
      </w:pPr>
      <w:r>
        <w:t>499</w:t>
      </w:r>
    </w:p>
    <w:p w:rsidR="005A4F58" w:rsidRDefault="00203D5C">
      <w:pPr>
        <w:spacing w:after="283"/>
      </w:pPr>
      <w:r>
        <w:rPr>
          <w:noProof/>
        </w:rPr>
        <w:lastRenderedPageBreak/>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3614420" cy="299529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3614420" cy="2995295"/>
                    </a:xfrm>
                    <a:prstGeom prst="rect">
                      <a:avLst/>
                    </a:prstGeom>
                  </pic:spPr>
                </pic:pic>
              </a:graphicData>
            </a:graphic>
          </wp:anchor>
        </w:drawing>
      </w:r>
    </w:p>
    <w:p w:rsidR="005A4F58" w:rsidRDefault="00203D5C">
      <w:pPr>
        <w:spacing w:after="283"/>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3441700" cy="280797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3441700" cy="2807970"/>
                    </a:xfrm>
                    <a:prstGeom prst="rect">
                      <a:avLst/>
                    </a:prstGeom>
                  </pic:spPr>
                </pic:pic>
              </a:graphicData>
            </a:graphic>
          </wp:anchor>
        </w:drawing>
      </w:r>
    </w:p>
    <w:p w:rsidR="005A4F58" w:rsidRDefault="00203D5C">
      <w:pPr>
        <w:spacing w:after="283"/>
      </w:pPr>
      <w:r>
        <w:t>图</w:t>
      </w:r>
      <w:r>
        <w:t>9</w:t>
      </w:r>
      <w:r>
        <w:t>。在</w:t>
      </w:r>
      <w:r>
        <w:t>23°C</w:t>
      </w:r>
      <w:r>
        <w:t>的恒定温度下，电池电压对电流</w:t>
      </w:r>
      <w:r>
        <w:t>(</w:t>
      </w:r>
      <w:r>
        <w:t>从上到下</w:t>
      </w:r>
      <w:r>
        <w:t>)</w:t>
      </w:r>
      <w:r>
        <w:t>的速率依赖性为</w:t>
      </w:r>
      <w:r>
        <w:t>0.28 A</w:t>
      </w:r>
      <w:r>
        <w:t>、</w:t>
      </w:r>
      <w:r>
        <w:t>0.7 A</w:t>
      </w:r>
      <w:r>
        <w:t>、</w:t>
      </w:r>
      <w:r>
        <w:t>1.0 A</w:t>
      </w:r>
      <w:r>
        <w:t>、</w:t>
      </w:r>
      <w:r>
        <w:t>1.4 A</w:t>
      </w:r>
      <w:r>
        <w:t>和</w:t>
      </w:r>
      <w:r>
        <w:t>2.8 A</w:t>
      </w:r>
    </w:p>
    <w:p w:rsidR="005A4F58" w:rsidRDefault="00203D5C">
      <w:pPr>
        <w:spacing w:after="283"/>
      </w:pPr>
      <w:r>
        <w:t>图</w:t>
      </w:r>
      <w:r>
        <w:t>7</w:t>
      </w:r>
      <w:r>
        <w:t>。用于验证电池模型的电路。电池通过恒流负载放电，同时热能迅速传递到周围环境。</w:t>
      </w:r>
    </w:p>
    <w:p w:rsidR="005A4F58" w:rsidRDefault="00203D5C">
      <w:pPr>
        <w:spacing w:after="283"/>
      </w:pPr>
      <w:r>
        <w:rPr>
          <w:noProof/>
        </w:rPr>
        <w:lastRenderedPageBreak/>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3427095" cy="2836545"/>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3427095" cy="2836545"/>
                    </a:xfrm>
                    <a:prstGeom prst="rect">
                      <a:avLst/>
                    </a:prstGeom>
                  </pic:spPr>
                </pic:pic>
              </a:graphicData>
            </a:graphic>
          </wp:anchor>
        </w:drawing>
      </w:r>
    </w:p>
    <w:p w:rsidR="005A4F58" w:rsidRDefault="00203D5C">
      <w:pPr>
        <w:spacing w:after="283"/>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3599815" cy="2922905"/>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stretch>
                      <a:fillRect/>
                    </a:stretch>
                  </pic:blipFill>
                  <pic:spPr bwMode="auto">
                    <a:xfrm>
                      <a:off x="0" y="0"/>
                      <a:ext cx="3599815" cy="2922905"/>
                    </a:xfrm>
                    <a:prstGeom prst="rect">
                      <a:avLst/>
                    </a:prstGeom>
                  </pic:spPr>
                </pic:pic>
              </a:graphicData>
            </a:graphic>
          </wp:anchor>
        </w:drawing>
      </w:r>
    </w:p>
    <w:p w:rsidR="005A4F58" w:rsidRDefault="00203D5C">
      <w:pPr>
        <w:spacing w:after="283"/>
      </w:pPr>
      <w:r>
        <w:t>图</w:t>
      </w:r>
      <w:r>
        <w:t>10</w:t>
      </w:r>
      <w:r>
        <w:t>。电池电压与</w:t>
      </w:r>
      <w:r>
        <w:t>SOD</w:t>
      </w:r>
      <w:r>
        <w:t>的关系，温度为</w:t>
      </w:r>
      <w:r>
        <w:t>(</w:t>
      </w:r>
      <w:r>
        <w:t>从上到下</w:t>
      </w:r>
      <w:r>
        <w:t>) 45℃</w:t>
      </w:r>
      <w:r>
        <w:t>、</w:t>
      </w:r>
      <w:r>
        <w:t>34℃</w:t>
      </w:r>
      <w:r>
        <w:t>、</w:t>
      </w:r>
      <w:r>
        <w:t>23℃</w:t>
      </w:r>
      <w:r>
        <w:t>、</w:t>
      </w:r>
      <w:r>
        <w:t>10℃</w:t>
      </w:r>
      <w:r>
        <w:t>、</w:t>
      </w:r>
      <w:r>
        <w:t>0℃</w:t>
      </w:r>
      <w:r>
        <w:t>、</w:t>
      </w:r>
      <w:r>
        <w:t>10℃</w:t>
      </w:r>
      <w:r>
        <w:t>和</w:t>
      </w:r>
      <w:r>
        <w:t>20℃</w:t>
      </w:r>
      <w:r>
        <w:t>。放电速率为</w:t>
      </w:r>
      <w:r>
        <w:t>0.7 A</w:t>
      </w:r>
    </w:p>
    <w:p w:rsidR="005A4F58" w:rsidRDefault="00203D5C">
      <w:pPr>
        <w:spacing w:after="283"/>
      </w:pPr>
      <w:r>
        <w:t>图</w:t>
      </w:r>
      <w:r>
        <w:t>8</w:t>
      </w:r>
      <w:r>
        <w:t>。模拟结果</w:t>
      </w:r>
      <w:r>
        <w:t>:</w:t>
      </w:r>
      <w:r>
        <w:t>对于恒定放电电流</w:t>
      </w:r>
      <w:r>
        <w:t>(</w:t>
      </w:r>
      <w:r>
        <w:t>自下而上</w:t>
      </w:r>
      <w:r>
        <w:t>) 2.8 A</w:t>
      </w:r>
      <w:r>
        <w:t>、</w:t>
      </w:r>
      <w:r>
        <w:t>1.4 A</w:t>
      </w:r>
      <w:r>
        <w:t>、</w:t>
      </w:r>
      <w:r>
        <w:t>1.0 A</w:t>
      </w:r>
      <w:r>
        <w:t>、</w:t>
      </w:r>
      <w:r>
        <w:t>0.7 A</w:t>
      </w:r>
      <w:r>
        <w:t>和</w:t>
      </w:r>
      <w:r>
        <w:t>0.28 A</w:t>
      </w:r>
      <w:r>
        <w:t>，电池电压</w:t>
      </w:r>
      <w:r>
        <w:t>( V )</w:t>
      </w:r>
      <w:r>
        <w:t>是时间的函数</w:t>
      </w:r>
    </w:p>
    <w:p w:rsidR="005A4F58" w:rsidRDefault="00203D5C">
      <w:pPr>
        <w:spacing w:after="283"/>
      </w:pPr>
      <w:r>
        <w:t>电池中产生的热量可以快速传递到环境中。这模拟了理想化的恒温情况，通常给出制造商的数据。图</w:t>
      </w:r>
      <w:r>
        <w:t>8</w:t>
      </w:r>
      <w:r>
        <w:t>显示了在</w:t>
      </w:r>
      <w:r>
        <w:t>2.8 A</w:t>
      </w:r>
      <w:r>
        <w:t>、</w:t>
      </w:r>
      <w:r>
        <w:t>1.4 A</w:t>
      </w:r>
      <w:r>
        <w:t>、</w:t>
      </w:r>
      <w:r>
        <w:t>1.0 A</w:t>
      </w:r>
      <w:r>
        <w:t>、</w:t>
      </w:r>
      <w:r>
        <w:t>0.7 A</w:t>
      </w:r>
      <w:r>
        <w:t>和</w:t>
      </w:r>
      <w:r>
        <w:t>0.28 A</w:t>
      </w:r>
      <w:r>
        <w:t>下的放电测试结果。</w:t>
      </w:r>
    </w:p>
    <w:p w:rsidR="005A4F58" w:rsidRDefault="00203D5C">
      <w:pPr>
        <w:spacing w:after="283"/>
      </w:pPr>
      <w:r>
        <w:t>通过转换电压和放电状态之间的关系，将图</w:t>
      </w:r>
      <w:r>
        <w:t>8</w:t>
      </w:r>
      <w:r>
        <w:t>所示的数据与制造商的数据进行比较。图</w:t>
      </w:r>
      <w:r>
        <w:t>9</w:t>
      </w:r>
      <w:r>
        <w:t>示出了电势的最终速率依赖性。正如预期的那样，参考曲线</w:t>
      </w:r>
      <w:r>
        <w:t>( 0.7 A</w:t>
      </w:r>
      <w:r>
        <w:t>，</w:t>
      </w:r>
      <w:r>
        <w:t>0.5C</w:t>
      </w:r>
      <w:r>
        <w:t>速率</w:t>
      </w:r>
      <w:r>
        <w:t>)</w:t>
      </w:r>
      <w:r>
        <w:t>获得了模型和实验结果之间近乎完美的匹配，并且在</w:t>
      </w:r>
      <w:r>
        <w:t>0.2C</w:t>
      </w:r>
      <w:r>
        <w:t>至</w:t>
      </w:r>
      <w:r>
        <w:t>2.0C</w:t>
      </w:r>
      <w:r>
        <w:t>的所有速率下也获得了良好的一致性。请注意，参考速率下的容量为</w:t>
      </w:r>
      <w:r>
        <w:t>1.0</w:t>
      </w:r>
      <w:r>
        <w:t>，但是当放电电流不同于参考速率时，容量会更大或更小。</w:t>
      </w:r>
      <w:r>
        <w:lastRenderedPageBreak/>
        <w:t>还要注意的是，该曲线图包含对应于</w:t>
      </w:r>
      <w:r>
        <w:t>1 A</w:t>
      </w:r>
      <w:r>
        <w:t>排放速率的曲线，该曲线不能从制造商数据中获得，但是使用图</w:t>
      </w:r>
      <w:r>
        <w:t>4</w:t>
      </w:r>
      <w:r>
        <w:t>中插值的数据自动计算。</w:t>
      </w:r>
    </w:p>
    <w:p w:rsidR="005A4F58" w:rsidRDefault="00203D5C">
      <w:pPr>
        <w:spacing w:after="283"/>
      </w:pPr>
      <w:r>
        <w:t>三</w:t>
      </w:r>
      <w:r>
        <w:t>.</w:t>
      </w:r>
      <w:r>
        <w:t>电池特性的模拟</w:t>
      </w:r>
    </w:p>
    <w:p w:rsidR="005A4F58" w:rsidRDefault="00203D5C">
      <w:pPr>
        <w:spacing w:after="283"/>
      </w:pPr>
      <w:r>
        <w:t>基于上述方法，索尼</w:t>
      </w:r>
      <w:r>
        <w:t>US18650</w:t>
      </w:r>
      <w:proofErr w:type="gramStart"/>
      <w:r>
        <w:t>锂</w:t>
      </w:r>
      <w:proofErr w:type="gramEnd"/>
      <w:r>
        <w:t>离子电池的动态模型被构建用于</w:t>
      </w:r>
      <w:r>
        <w:t>VTB</w:t>
      </w:r>
      <w:r>
        <w:t>系统仿真软件。接下来，我们将总结电池模型的一些主要静态和动态特性，并通过将模拟结果与实验数据进行比较来验证模型。</w:t>
      </w:r>
    </w:p>
    <w:p w:rsidR="005A4F58" w:rsidRDefault="00203D5C">
      <w:pPr>
        <w:spacing w:after="283"/>
      </w:pPr>
      <w:r>
        <w:t>放电特性</w:t>
      </w:r>
    </w:p>
    <w:p w:rsidR="005A4F58" w:rsidRDefault="00203D5C">
      <w:pPr>
        <w:spacing w:after="283"/>
      </w:pPr>
      <w:r>
        <w:t>1 ) -</w:t>
      </w:r>
      <w:r>
        <w:t>相关性</w:t>
      </w:r>
      <w:r>
        <w:t>:</w:t>
      </w:r>
      <w:r>
        <w:t>电位的速率相关性通过测试图</w:t>
      </w:r>
      <w:r>
        <w:t>7</w:t>
      </w:r>
      <w:r>
        <w:t>所示电路中的模型得到验证；这里</w:t>
      </w:r>
      <w:r>
        <w:t>VTB</w:t>
      </w:r>
      <w:r>
        <w:t>示意图显示了连接到可编程负载的电池，该负载被设置为恒流负载。最初的</w:t>
      </w:r>
    </w:p>
    <w:p w:rsidR="005A4F58" w:rsidRDefault="00203D5C">
      <w:pPr>
        <w:spacing w:after="283"/>
      </w:pPr>
      <w:r>
        <w:t>设置为</w:t>
      </w:r>
      <w:r>
        <w:t>0</w:t>
      </w:r>
      <w:r>
        <w:t>。通过在散热器中设置大的冷却系数，电池保持在室温</w:t>
      </w:r>
      <w:r>
        <w:t>( 23°C )</w:t>
      </w:r>
      <w:r>
        <w:t>，因此</w:t>
      </w:r>
    </w:p>
    <w:p w:rsidR="005A4F58" w:rsidRDefault="00203D5C">
      <w:pPr>
        <w:spacing w:after="283"/>
      </w:pPr>
      <w:r>
        <w:t>500 IEEE</w:t>
      </w:r>
      <w:r>
        <w:t>组件和封装技术交易，第</w:t>
      </w:r>
      <w:r>
        <w:t>25</w:t>
      </w:r>
      <w:r>
        <w:t>卷，第</w:t>
      </w:r>
      <w:r>
        <w:t>3</w:t>
      </w:r>
      <w:r>
        <w:t>期，</w:t>
      </w:r>
      <w:r>
        <w:t>2002</w:t>
      </w:r>
      <w:r>
        <w:t>年</w:t>
      </w:r>
      <w:r>
        <w:t>9</w:t>
      </w:r>
      <w:r>
        <w:t>月</w:t>
      </w:r>
    </w:p>
    <w:p w:rsidR="005A4F58" w:rsidRDefault="00203D5C">
      <w:pPr>
        <w:spacing w:after="283"/>
      </w:pPr>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3657600" cy="2952115"/>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9"/>
                    <a:stretch>
                      <a:fillRect/>
                    </a:stretch>
                  </pic:blipFill>
                  <pic:spPr bwMode="auto">
                    <a:xfrm>
                      <a:off x="0" y="0"/>
                      <a:ext cx="3657600" cy="2952115"/>
                    </a:xfrm>
                    <a:prstGeom prst="rect">
                      <a:avLst/>
                    </a:prstGeom>
                  </pic:spPr>
                </pic:pic>
              </a:graphicData>
            </a:graphic>
          </wp:anchor>
        </w:drawing>
      </w:r>
    </w:p>
    <w:p w:rsidR="005A4F58" w:rsidRDefault="00203D5C">
      <w:pPr>
        <w:spacing w:after="283"/>
      </w:pPr>
      <w:r>
        <w:t>图</w:t>
      </w:r>
      <w:r>
        <w:t>11</w:t>
      </w:r>
      <w:r>
        <w:t>。从模型</w:t>
      </w:r>
      <w:r>
        <w:t>(</w:t>
      </w:r>
      <w:r>
        <w:t>圆</w:t>
      </w:r>
      <w:r>
        <w:t>)</w:t>
      </w:r>
      <w:r>
        <w:t>和实验数据</w:t>
      </w:r>
      <w:r>
        <w:t>(</w:t>
      </w:r>
      <w:r>
        <w:t>三角形，</w:t>
      </w:r>
      <w:r>
        <w:t>[ 29 )</w:t>
      </w:r>
      <w:r>
        <w:t>获得的索尼</w:t>
      </w:r>
      <w:proofErr w:type="gramStart"/>
      <w:r>
        <w:t>锂</w:t>
      </w:r>
      <w:proofErr w:type="gramEnd"/>
      <w:r>
        <w:t>离子电池放电容量的比较。</w:t>
      </w:r>
    </w:p>
    <w:p w:rsidR="005A4F58" w:rsidRDefault="00203D5C">
      <w:pPr>
        <w:spacing w:after="283"/>
      </w:pPr>
      <w:r>
        <w:rPr>
          <w:noProof/>
        </w:rPr>
        <w:lastRenderedPageBreak/>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3657600" cy="3239770"/>
            <wp:effectExtent l="0" t="0" r="0" b="0"/>
            <wp:wrapTopAndBottom/>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a:stretch>
                      <a:fillRect/>
                    </a:stretch>
                  </pic:blipFill>
                  <pic:spPr bwMode="auto">
                    <a:xfrm>
                      <a:off x="0" y="0"/>
                      <a:ext cx="3657600" cy="3239770"/>
                    </a:xfrm>
                    <a:prstGeom prst="rect">
                      <a:avLst/>
                    </a:prstGeom>
                  </pic:spPr>
                </pic:pic>
              </a:graphicData>
            </a:graphic>
          </wp:anchor>
        </w:drawing>
      </w:r>
    </w:p>
    <w:p w:rsidR="005A4F58" w:rsidRDefault="00203D5C">
      <w:pPr>
        <w:spacing w:after="283"/>
      </w:pPr>
      <w:r>
        <w:t>图</w:t>
      </w:r>
      <w:r>
        <w:t>12</w:t>
      </w:r>
      <w:r>
        <w:t>。用于模拟电池充电特性的电路的</w:t>
      </w:r>
      <w:r>
        <w:t>VTB</w:t>
      </w:r>
      <w:r>
        <w:t>示意图。</w:t>
      </w:r>
    </w:p>
    <w:p w:rsidR="005A4F58" w:rsidRDefault="00203D5C">
      <w:pPr>
        <w:spacing w:after="283"/>
      </w:pPr>
      <w:r>
        <w:t>2 ) -</w:t>
      </w:r>
      <w:r>
        <w:t>相关性</w:t>
      </w:r>
      <w:r>
        <w:t>:</w:t>
      </w:r>
      <w:r>
        <w:t>为了验证电池模型的温度相关特性，再次使用图</w:t>
      </w:r>
      <w:r>
        <w:t>7</w:t>
      </w:r>
      <w:r>
        <w:t>的电路，这一次负载设定为抽取</w:t>
      </w:r>
      <w:r>
        <w:t>0.7 A</w:t>
      </w:r>
      <w:r>
        <w:t>的恒定电流，但是环境温度设定为不同的值。然后，在每个温度下，电池从满充电重复放电至截止电压</w:t>
      </w:r>
      <w:r>
        <w:t>( 2.5 V )</w:t>
      </w:r>
      <w:r>
        <w:t>。同样，通过将冷却系数设置得足够大，使得内部产生的热量几乎立即传递到周围环境，电池温度保持恒定。模拟数据被处理以获得电压和放电状态之间的关系，并与制造商的数据进行比较。如图</w:t>
      </w:r>
      <w:r>
        <w:t>10</w:t>
      </w:r>
      <w:r>
        <w:t>所示，参考温度</w:t>
      </w:r>
      <w:r>
        <w:t>( 23℃)</w:t>
      </w:r>
      <w:r>
        <w:t>达到了极好的匹配，并且在</w:t>
      </w:r>
      <w:r>
        <w:t>20℃</w:t>
      </w:r>
      <w:r>
        <w:t>至</w:t>
      </w:r>
      <w:r>
        <w:t>45℃</w:t>
      </w:r>
      <w:r>
        <w:t>的范围内具有良好的一致性。该曲线图包含了由模型生成的两条曲线，这两条曲线在实验数据中是</w:t>
      </w:r>
      <w:proofErr w:type="gramStart"/>
      <w:r>
        <w:t>不</w:t>
      </w:r>
      <w:proofErr w:type="gramEnd"/>
      <w:r>
        <w:t>可用的。</w:t>
      </w:r>
    </w:p>
    <w:p w:rsidR="005A4F58" w:rsidRDefault="00203D5C">
      <w:pPr>
        <w:spacing w:after="283"/>
      </w:pPr>
      <w:r>
        <w:t>从图</w:t>
      </w:r>
      <w:r>
        <w:t>9</w:t>
      </w:r>
      <w:r>
        <w:t>和</w:t>
      </w:r>
      <w:r>
        <w:t>10</w:t>
      </w:r>
      <w:r>
        <w:t>中可以看出，实验和模型之间存在一些不一致。特别地，图</w:t>
      </w:r>
      <w:r>
        <w:t>10</w:t>
      </w:r>
      <w:r>
        <w:t>中</w:t>
      </w:r>
      <w:r>
        <w:t>20℃</w:t>
      </w:r>
      <w:r>
        <w:t>放电的曲线表现出复杂的方式，这在高于</w:t>
      </w:r>
      <w:r>
        <w:t>0℃</w:t>
      </w:r>
      <w:r>
        <w:t>的温度下是看不到的</w:t>
      </w:r>
      <w:r>
        <w:t>——</w:t>
      </w:r>
      <w:r>
        <w:t>在放电开始时电压下降，然后在</w:t>
      </w:r>
      <w:r>
        <w:t>1.0℃</w:t>
      </w:r>
      <w:r>
        <w:t>放电时恢复到大约</w:t>
      </w:r>
      <w:r>
        <w:t>0.2</w:t>
      </w:r>
      <w:r>
        <w:t>。在低温下，由于影响反应动力学的几个过程，如沉淀、溶解、解吸和吸附，表面动力学电位损失变得很重要。因此，我们的恒定阻力近似并不能战胜</w:t>
      </w:r>
      <w:r>
        <w:t>[ 28 ]</w:t>
      </w:r>
      <w:r>
        <w:t>。对于大电流放电，可以发现类似的偏差，尽管程度较小</w:t>
      </w:r>
      <w:r>
        <w:t>(</w:t>
      </w:r>
      <w:r>
        <w:t>图</w:t>
      </w:r>
      <w:r>
        <w:t>9</w:t>
      </w:r>
      <w:r>
        <w:t>中</w:t>
      </w:r>
      <w:r>
        <w:t>2.0C</w:t>
      </w:r>
      <w:r>
        <w:t>放电的曲线</w:t>
      </w:r>
      <w:r>
        <w:t>)</w:t>
      </w:r>
      <w:r>
        <w:t>。在高反应速率下，表面动力学和浓度限制都很重要。此外，电池变得</w:t>
      </w:r>
      <w:proofErr w:type="gramStart"/>
      <w:r>
        <w:t>不</w:t>
      </w:r>
      <w:proofErr w:type="gramEnd"/>
      <w:r>
        <w:t>等温，因此我们的集总元件模型不太合适。这些不足之处将在模型的未来改进中得到解决。</w:t>
      </w:r>
    </w:p>
    <w:p w:rsidR="005A4F58" w:rsidRDefault="00203D5C">
      <w:pPr>
        <w:spacing w:after="283"/>
      </w:pPr>
      <w:r>
        <w:t>3 )</w:t>
      </w:r>
      <w:r>
        <w:t>放电容量</w:t>
      </w:r>
      <w:r>
        <w:t>:</w:t>
      </w:r>
      <w:r>
        <w:t>根据</w:t>
      </w:r>
      <w:r>
        <w:t>( 4 )</w:t>
      </w:r>
      <w:r>
        <w:t>，在给定温度下，对于不同的放电速率，可以获得放电容量。这些在图</w:t>
      </w:r>
      <w:r>
        <w:t>11</w:t>
      </w:r>
      <w:r>
        <w:t>中绘出，并与索尼</w:t>
      </w:r>
      <w:proofErr w:type="gramStart"/>
      <w:r>
        <w:t>锂</w:t>
      </w:r>
      <w:proofErr w:type="gramEnd"/>
      <w:r>
        <w:t>离子聚合物电池</w:t>
      </w:r>
      <w:r>
        <w:t>(</w:t>
      </w:r>
      <w:r>
        <w:t>索尼凝胶聚合物电解质</w:t>
      </w:r>
      <w:r>
        <w:t>) [ 29</w:t>
      </w:r>
      <w:r>
        <w:t>的放电容量进行比较。</w:t>
      </w:r>
      <w:proofErr w:type="gramStart"/>
      <w:r>
        <w:t>锂</w:t>
      </w:r>
      <w:proofErr w:type="gramEnd"/>
      <w:r>
        <w:t>离子聚合物电池</w:t>
      </w:r>
    </w:p>
    <w:p w:rsidR="005A4F58" w:rsidRDefault="00203D5C">
      <w:pPr>
        <w:spacing w:after="283"/>
      </w:pPr>
      <w:r>
        <w:t>在引用的参考文献中，</w:t>
      </w:r>
      <w:r>
        <w:t>OCV</w:t>
      </w:r>
      <w:r>
        <w:t>为</w:t>
      </w:r>
      <w:r>
        <w:t>4.2 V</w:t>
      </w:r>
      <w:r>
        <w:t>，标称电压为</w:t>
      </w:r>
      <w:r>
        <w:t>3.7 V</w:t>
      </w:r>
      <w:r>
        <w:t>，标称容量为</w:t>
      </w:r>
      <w:r>
        <w:t xml:space="preserve">690 </w:t>
      </w:r>
      <w:proofErr w:type="spellStart"/>
      <w:r>
        <w:t>mAh</w:t>
      </w:r>
      <w:proofErr w:type="spellEnd"/>
      <w:r>
        <w:t xml:space="preserve"> (</w:t>
      </w:r>
      <w:r>
        <w:t>约为</w:t>
      </w:r>
      <w:r>
        <w:t>US18650</w:t>
      </w:r>
      <w:r>
        <w:t>的一半</w:t>
      </w:r>
      <w:r>
        <w:t>)</w:t>
      </w:r>
      <w:r>
        <w:t>。</w:t>
      </w:r>
      <w:proofErr w:type="gramStart"/>
      <w:r>
        <w:t>锂</w:t>
      </w:r>
      <w:proofErr w:type="gramEnd"/>
      <w:r>
        <w:t>离子聚合物电池的数据是在</w:t>
      </w:r>
      <w:r>
        <w:t>23°C</w:t>
      </w:r>
      <w:r>
        <w:t>、</w:t>
      </w:r>
      <w:r>
        <w:t>3.0 V</w:t>
      </w:r>
      <w:r>
        <w:t>截止电压下获取的，并归一化为</w:t>
      </w:r>
      <w:r>
        <w:t>0.2C</w:t>
      </w:r>
      <w:r>
        <w:t>速率。因此，我们也将从模型中获得的数据转换为</w:t>
      </w:r>
      <w:r>
        <w:t>0.2C</w:t>
      </w:r>
      <w:r>
        <w:t>基准。从图</w:t>
      </w:r>
      <w:r>
        <w:t>11</w:t>
      </w:r>
      <w:r>
        <w:t>中可以看出，两个电池在放电容量方面表现相似且彼此接近。它们之间的微小差异可能是由于</w:t>
      </w:r>
      <w:r>
        <w:t>[ 21</w:t>
      </w:r>
      <w:r>
        <w:t>、</w:t>
      </w:r>
      <w:r>
        <w:t>[ 29</w:t>
      </w:r>
      <w:r>
        <w:t>、</w:t>
      </w:r>
      <w:r>
        <w:t>[ 30 ]</w:t>
      </w:r>
      <w:r>
        <w:t>的结构、电极和电解质材料的差异。电荷特性</w:t>
      </w:r>
    </w:p>
    <w:p w:rsidR="005A4F58" w:rsidRDefault="00203D5C">
      <w:pPr>
        <w:spacing w:after="283"/>
      </w:pPr>
      <w:r>
        <w:lastRenderedPageBreak/>
        <w:t>图</w:t>
      </w:r>
      <w:r>
        <w:t>12</w:t>
      </w:r>
      <w:r>
        <w:t>所示的系统用于分析电池的充电特性。这里，</w:t>
      </w:r>
      <w:r>
        <w:t>DC</w:t>
      </w:r>
      <w:r>
        <w:t>电压源通过</w:t>
      </w:r>
      <w:proofErr w:type="gramStart"/>
      <w:r>
        <w:t>充电器</w:t>
      </w:r>
      <w:proofErr w:type="gramEnd"/>
      <w:r>
        <w:t>给电池充电，充电器由降压转换器、充电控制器以及电压和电流传感器组成。控制器强制执行传统的恒流然后恒压充电算法。外部电源将当前参考设置为</w:t>
      </w:r>
      <w:r>
        <w:t>1.0 A</w:t>
      </w:r>
      <w:r>
        <w:t>。电池以该电流充电，直到电池电压达到</w:t>
      </w:r>
      <w:r>
        <w:t>4.2 V</w:t>
      </w:r>
      <w:r>
        <w:t>，在该电压下充电模式变为恒定电压，电流最终衰减为零。</w:t>
      </w:r>
    </w:p>
    <w:p w:rsidR="005A4F58" w:rsidRDefault="00203D5C">
      <w:pPr>
        <w:spacing w:after="283"/>
      </w:pPr>
      <w:r>
        <w:t>充电过程的速率依赖性通常不同于放电过程。在</w:t>
      </w:r>
      <w:r>
        <w:t>1 A</w:t>
      </w:r>
      <w:r>
        <w:t>或更低充电的情况下，使用的恒定速率因数为。在该模型中，我们对所有充电电流水平使用</w:t>
      </w:r>
      <w:r>
        <w:t>0.93</w:t>
      </w:r>
      <w:r>
        <w:t>。图</w:t>
      </w:r>
      <w:r>
        <w:t>13</w:t>
      </w:r>
      <w:r>
        <w:t>显示了来自模拟和制造商数据的充电过程的特征。仿真结果与实验数据非常吻合。热特性</w:t>
      </w:r>
    </w:p>
    <w:p w:rsidR="005A4F58" w:rsidRDefault="00203D5C">
      <w:pPr>
        <w:spacing w:after="283"/>
      </w:pPr>
      <w:r>
        <w:t>在这里，我们用这个模型来研究蝙蝠的热下沉如何影响它的运行。使用与图</w:t>
      </w:r>
      <w:r>
        <w:t>7</w:t>
      </w:r>
      <w:r>
        <w:t>所</w:t>
      </w:r>
      <w:proofErr w:type="gramStart"/>
      <w:r>
        <w:t>示相同</w:t>
      </w:r>
      <w:proofErr w:type="gramEnd"/>
      <w:r>
        <w:t>的模拟，电池的初始设置为</w:t>
      </w:r>
      <w:r>
        <w:t>0</w:t>
      </w:r>
      <w:r>
        <w:t>，负载设置为汲取</w:t>
      </w:r>
      <w:r>
        <w:t>1.4 A</w:t>
      </w:r>
      <w:r>
        <w:t>的恒定电流，我们改变传热系数。其他参数见表一</w:t>
      </w:r>
    </w:p>
    <w:p w:rsidR="005A4F58" w:rsidRDefault="00203D5C">
      <w:pPr>
        <w:spacing w:after="283"/>
      </w:pPr>
      <w:r>
        <w:t>GAO</w:t>
      </w:r>
      <w:r>
        <w:t>等人。</w:t>
      </w:r>
      <w:r>
        <w:t>:</w:t>
      </w:r>
      <w:r>
        <w:t>动态</w:t>
      </w:r>
      <w:proofErr w:type="gramStart"/>
      <w:r>
        <w:t>锂</w:t>
      </w:r>
      <w:proofErr w:type="gramEnd"/>
      <w:r>
        <w:t>离子电池模型</w:t>
      </w:r>
    </w:p>
    <w:p w:rsidR="005A4F58" w:rsidRDefault="00203D5C">
      <w:pPr>
        <w:spacing w:after="283"/>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3629025" cy="2922905"/>
            <wp:effectExtent l="0" t="0" r="0" b="0"/>
            <wp:wrapTopAndBottom/>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1"/>
                    <a:stretch>
                      <a:fillRect/>
                    </a:stretch>
                  </pic:blipFill>
                  <pic:spPr bwMode="auto">
                    <a:xfrm>
                      <a:off x="0" y="0"/>
                      <a:ext cx="3629025" cy="2922905"/>
                    </a:xfrm>
                    <a:prstGeom prst="rect">
                      <a:avLst/>
                    </a:prstGeom>
                  </pic:spPr>
                </pic:pic>
              </a:graphicData>
            </a:graphic>
          </wp:anchor>
        </w:drawing>
      </w:r>
    </w:p>
    <w:p w:rsidR="005A4F58" w:rsidRDefault="00203D5C">
      <w:pPr>
        <w:spacing w:after="283"/>
      </w:pPr>
      <w:r>
        <w:t>图</w:t>
      </w:r>
      <w:r>
        <w:t>13</w:t>
      </w:r>
      <w:r>
        <w:t>。</w:t>
      </w:r>
      <w:r>
        <w:t>23°C</w:t>
      </w:r>
      <w:r>
        <w:t>和</w:t>
      </w:r>
      <w:r>
        <w:t>1.0°A</w:t>
      </w:r>
      <w:r>
        <w:t>时的电池充电特性</w:t>
      </w:r>
    </w:p>
    <w:p w:rsidR="005A4F58" w:rsidRDefault="00203D5C">
      <w:pPr>
        <w:spacing w:after="283"/>
      </w:pPr>
      <w:r>
        <w:t>表一</w:t>
      </w:r>
    </w:p>
    <w:p w:rsidR="005A4F58" w:rsidRDefault="00203D5C">
      <w:pPr>
        <w:spacing w:after="283"/>
      </w:pPr>
      <w:r>
        <w:t>美国</w:t>
      </w:r>
      <w:r>
        <w:t>18650</w:t>
      </w:r>
      <w:r>
        <w:t>电池模拟参数</w:t>
      </w:r>
    </w:p>
    <w:p w:rsidR="005A4F58" w:rsidRDefault="00203D5C">
      <w:pPr>
        <w:spacing w:after="283"/>
      </w:pPr>
      <w:r>
        <w:rPr>
          <w:noProof/>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2548890" cy="532765"/>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2"/>
                    <a:stretch>
                      <a:fillRect/>
                    </a:stretch>
                  </pic:blipFill>
                  <pic:spPr bwMode="auto">
                    <a:xfrm>
                      <a:off x="0" y="0"/>
                      <a:ext cx="2548890" cy="532765"/>
                    </a:xfrm>
                    <a:prstGeom prst="rect">
                      <a:avLst/>
                    </a:prstGeom>
                  </pic:spPr>
                </pic:pic>
              </a:graphicData>
            </a:graphic>
          </wp:anchor>
        </w:drawing>
      </w:r>
    </w:p>
    <w:p w:rsidR="005A4F58" w:rsidRDefault="00203D5C">
      <w:pPr>
        <w:spacing w:after="283"/>
      </w:pPr>
      <w:r>
        <w:rPr>
          <w:noProof/>
        </w:rPr>
        <w:lastRenderedPageBreak/>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3629025" cy="3023870"/>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3"/>
                    <a:stretch>
                      <a:fillRect/>
                    </a:stretch>
                  </pic:blipFill>
                  <pic:spPr bwMode="auto">
                    <a:xfrm>
                      <a:off x="0" y="0"/>
                      <a:ext cx="3629025" cy="3023870"/>
                    </a:xfrm>
                    <a:prstGeom prst="rect">
                      <a:avLst/>
                    </a:prstGeom>
                  </pic:spPr>
                </pic:pic>
              </a:graphicData>
            </a:graphic>
          </wp:anchor>
        </w:drawing>
      </w:r>
    </w:p>
    <w:p w:rsidR="005A4F58" w:rsidRDefault="00203D5C">
      <w:pPr>
        <w:spacing w:after="283"/>
      </w:pPr>
      <w:r>
        <w:t>501</w:t>
      </w:r>
    </w:p>
    <w:p w:rsidR="005A4F58" w:rsidRDefault="00203D5C">
      <w:pPr>
        <w:spacing w:after="283"/>
      </w:pPr>
      <w:r>
        <w:rPr>
          <w:noProof/>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3672205" cy="2908935"/>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4"/>
                    <a:stretch>
                      <a:fillRect/>
                    </a:stretch>
                  </pic:blipFill>
                  <pic:spPr bwMode="auto">
                    <a:xfrm>
                      <a:off x="0" y="0"/>
                      <a:ext cx="3672205" cy="2908935"/>
                    </a:xfrm>
                    <a:prstGeom prst="rect">
                      <a:avLst/>
                    </a:prstGeom>
                  </pic:spPr>
                </pic:pic>
              </a:graphicData>
            </a:graphic>
          </wp:anchor>
        </w:drawing>
      </w:r>
    </w:p>
    <w:p w:rsidR="005A4F58" w:rsidRDefault="00203D5C">
      <w:pPr>
        <w:spacing w:after="283"/>
      </w:pPr>
      <w:r>
        <w:t>图</w:t>
      </w:r>
      <w:r>
        <w:t>15</w:t>
      </w:r>
      <w:r>
        <w:t>。不同冷却条件下的电池电压。</w:t>
      </w:r>
    </w:p>
    <w:p w:rsidR="005A4F58" w:rsidRDefault="00203D5C">
      <w:pPr>
        <w:spacing w:after="283"/>
      </w:pPr>
      <w:r>
        <w:rPr>
          <w:noProof/>
        </w:rPr>
        <w:lastRenderedPageBreak/>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3672205" cy="2807970"/>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5"/>
                    <a:stretch>
                      <a:fillRect/>
                    </a:stretch>
                  </pic:blipFill>
                  <pic:spPr bwMode="auto">
                    <a:xfrm>
                      <a:off x="0" y="0"/>
                      <a:ext cx="3672205" cy="2807970"/>
                    </a:xfrm>
                    <a:prstGeom prst="rect">
                      <a:avLst/>
                    </a:prstGeom>
                  </pic:spPr>
                </pic:pic>
              </a:graphicData>
            </a:graphic>
          </wp:anchor>
        </w:drawing>
      </w:r>
    </w:p>
    <w:p w:rsidR="005A4F58" w:rsidRDefault="00203D5C">
      <w:pPr>
        <w:spacing w:after="283"/>
      </w:pPr>
      <w:r>
        <w:t>图</w:t>
      </w:r>
      <w:r>
        <w:t>16</w:t>
      </w:r>
      <w:r>
        <w:t>。电池</w:t>
      </w:r>
      <w:r>
        <w:t>-</w:t>
      </w:r>
      <w:r>
        <w:t>电容器混合电源的</w:t>
      </w:r>
      <w:r>
        <w:t>VTB</w:t>
      </w:r>
      <w:r>
        <w:t>仿真。</w:t>
      </w:r>
    </w:p>
    <w:p w:rsidR="005A4F58" w:rsidRDefault="00203D5C">
      <w:pPr>
        <w:spacing w:after="283"/>
      </w:pPr>
      <w:r>
        <w:t>对于非常大的冷却系数，电池温度几乎等于环境温度</w:t>
      </w:r>
      <w:r>
        <w:t>( 23℃)</w:t>
      </w:r>
      <w:r>
        <w:t>。</w:t>
      </w:r>
    </w:p>
    <w:p w:rsidR="005A4F58" w:rsidRDefault="00203D5C">
      <w:pPr>
        <w:spacing w:after="283"/>
      </w:pPr>
      <w:r>
        <w:t>放电期间的电池电压是传热条件的函数，如图</w:t>
      </w:r>
      <w:r>
        <w:t>15</w:t>
      </w:r>
      <w:r>
        <w:t>所示。这里，电池温度取决于冷却系数，这种较高的温度会影响端子电压。可以看出，较高的工作温度产生较大的相对容量和较高的端电压。</w:t>
      </w:r>
      <w:r>
        <w:t>(</w:t>
      </w:r>
      <w:r>
        <w:t>但是，电池寿命当然会受到高温的不利影响，但这一模型并不能预测电池寿命。</w:t>
      </w:r>
      <w:r>
        <w:t>) )</w:t>
      </w:r>
    </w:p>
    <w:p w:rsidR="005A4F58" w:rsidRDefault="00203D5C">
      <w:pPr>
        <w:spacing w:after="283"/>
      </w:pPr>
      <w:r>
        <w:t>图</w:t>
      </w:r>
      <w:r>
        <w:t>14</w:t>
      </w:r>
      <w:r>
        <w:t>。不同冷却条件下放电期间电池温度的变化</w:t>
      </w:r>
      <w:r>
        <w:t>( 1.4 A</w:t>
      </w:r>
      <w:r>
        <w:t>，</w:t>
      </w:r>
      <w:r>
        <w:t>23 C</w:t>
      </w:r>
      <w:r>
        <w:t>环境</w:t>
      </w:r>
      <w:r>
        <w:t>)</w:t>
      </w:r>
      <w:r>
        <w:t>。在绝热条件下，电池在大约</w:t>
      </w:r>
      <w:r>
        <w:t>4200</w:t>
      </w:r>
      <w:r>
        <w:t>秒时完全耗尽</w:t>
      </w:r>
    </w:p>
    <w:p w:rsidR="005A4F58" w:rsidRDefault="00203D5C">
      <w:pPr>
        <w:spacing w:after="283"/>
      </w:pPr>
      <w:r>
        <w:t>图</w:t>
      </w:r>
      <w:r>
        <w:t>14</w:t>
      </w:r>
      <w:r>
        <w:t>示出了不同冷却条件下放电期间电池温度的变化。请注意，对于</w:t>
      </w:r>
      <w:r>
        <w:t>10 W/m K</w:t>
      </w:r>
      <w:r>
        <w:t>和</w:t>
      </w:r>
      <w:r>
        <w:t>5 W/m K</w:t>
      </w:r>
      <w:r>
        <w:t>的恒定冷却系数，最终温度分别为</w:t>
      </w:r>
      <w:r>
        <w:t>30°C</w:t>
      </w:r>
      <w:r>
        <w:t>和</w:t>
      </w:r>
      <w:r>
        <w:t>35°C</w:t>
      </w:r>
      <w:r>
        <w:t>。在低温条件下，电池温度几乎提前升高，直到放电结束，此时温度已经达到</w:t>
      </w:r>
    </w:p>
    <w:p w:rsidR="005A4F58" w:rsidRDefault="00203D5C">
      <w:pPr>
        <w:spacing w:after="283"/>
      </w:pPr>
      <w:r>
        <w:t>瞬态响应</w:t>
      </w:r>
    </w:p>
    <w:p w:rsidR="005A4F58" w:rsidRDefault="00203D5C">
      <w:pPr>
        <w:spacing w:after="283"/>
      </w:pPr>
      <w:r>
        <w:t>当电池以脉冲模式工作时，电极的双层电容会显著影响总阻抗。如前所述，模型中包含的网络捕获电池的一阶瞬态响应。通过与从如图</w:t>
      </w:r>
      <w:r>
        <w:t>16</w:t>
      </w:r>
      <w:r>
        <w:t>所示配置的</w:t>
      </w:r>
      <w:r>
        <w:t xml:space="preserve">bat - </w:t>
      </w:r>
      <w:proofErr w:type="spellStart"/>
      <w:r>
        <w:t>tery</w:t>
      </w:r>
      <w:proofErr w:type="spellEnd"/>
      <w:r>
        <w:t xml:space="preserve"> /</w:t>
      </w:r>
      <w:r>
        <w:t>超级电容器混合电源的测试中获得的实验数据进行比较，对模型的这一方面进行验证。实验和模拟中，负载绘制了一个</w:t>
      </w:r>
    </w:p>
    <w:p w:rsidR="005A4F58" w:rsidRDefault="00203D5C">
      <w:pPr>
        <w:spacing w:after="283"/>
      </w:pPr>
      <w:r>
        <w:t>502 IEEE</w:t>
      </w:r>
      <w:r>
        <w:t>组件和封装技术交易，第</w:t>
      </w:r>
      <w:r>
        <w:t>25</w:t>
      </w:r>
      <w:r>
        <w:t>卷，第</w:t>
      </w:r>
      <w:r>
        <w:t>3</w:t>
      </w:r>
      <w:r>
        <w:t>期，</w:t>
      </w:r>
      <w:r>
        <w:t>2002</w:t>
      </w:r>
      <w:r>
        <w:t>年</w:t>
      </w:r>
      <w:r>
        <w:t>9</w:t>
      </w:r>
      <w:r>
        <w:t>月</w:t>
      </w:r>
    </w:p>
    <w:p w:rsidR="005A4F58" w:rsidRDefault="00203D5C">
      <w:pPr>
        <w:spacing w:after="283"/>
      </w:pPr>
      <w:r>
        <w:t>表二</w:t>
      </w:r>
    </w:p>
    <w:p w:rsidR="005A4F58" w:rsidRDefault="00203D5C">
      <w:pPr>
        <w:spacing w:after="283"/>
      </w:pPr>
      <w:r>
        <w:t>混合电源参数设置</w:t>
      </w:r>
    </w:p>
    <w:p w:rsidR="005A4F58" w:rsidRDefault="00203D5C">
      <w:pPr>
        <w:spacing w:after="283"/>
      </w:pPr>
      <w:r>
        <w:rPr>
          <w:noProof/>
        </w:rPr>
        <w:lastRenderedPageBreak/>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3657600" cy="1094105"/>
            <wp:effectExtent l="0" t="0" r="0" b="0"/>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6"/>
                    <a:stretch>
                      <a:fillRect/>
                    </a:stretch>
                  </pic:blipFill>
                  <pic:spPr bwMode="auto">
                    <a:xfrm>
                      <a:off x="0" y="0"/>
                      <a:ext cx="3657600" cy="1094105"/>
                    </a:xfrm>
                    <a:prstGeom prst="rect">
                      <a:avLst/>
                    </a:prstGeom>
                  </pic:spPr>
                </pic:pic>
              </a:graphicData>
            </a:graphic>
          </wp:anchor>
        </w:drawing>
      </w:r>
    </w:p>
    <w:p w:rsidR="005A4F58" w:rsidRDefault="00203D5C">
      <w:pPr>
        <w:spacing w:after="283"/>
      </w:pPr>
      <w:r>
        <w:rPr>
          <w:noProof/>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3657600" cy="2952115"/>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7"/>
                    <a:stretch>
                      <a:fillRect/>
                    </a:stretch>
                  </pic:blipFill>
                  <pic:spPr bwMode="auto">
                    <a:xfrm>
                      <a:off x="0" y="0"/>
                      <a:ext cx="3657600" cy="2952115"/>
                    </a:xfrm>
                    <a:prstGeom prst="rect">
                      <a:avLst/>
                    </a:prstGeom>
                  </pic:spPr>
                </pic:pic>
              </a:graphicData>
            </a:graphic>
          </wp:anchor>
        </w:drawing>
      </w:r>
    </w:p>
    <w:p w:rsidR="005A4F58" w:rsidRDefault="00203D5C">
      <w:pPr>
        <w:spacing w:after="283"/>
      </w:pPr>
      <w:r>
        <w:t>图</w:t>
      </w:r>
      <w:r>
        <w:t>17</w:t>
      </w:r>
      <w:r>
        <w:t>。混合动力电源的瞬态响应。实验数据</w:t>
      </w:r>
      <w:r>
        <w:t>(</w:t>
      </w:r>
      <w:r>
        <w:t>圆</w:t>
      </w:r>
      <w:r>
        <w:t>)</w:t>
      </w:r>
      <w:r>
        <w:t>，使用这个电池模型</w:t>
      </w:r>
      <w:r>
        <w:t>(</w:t>
      </w:r>
      <w:r>
        <w:t>十字</w:t>
      </w:r>
      <w:r>
        <w:t>)</w:t>
      </w:r>
      <w:r>
        <w:t>和缺少有效电容的电池模型</w:t>
      </w:r>
      <w:r>
        <w:t>(</w:t>
      </w:r>
      <w:r>
        <w:t>实线</w:t>
      </w:r>
      <w:r>
        <w:t>)</w:t>
      </w:r>
      <w:r>
        <w:t>。</w:t>
      </w:r>
    </w:p>
    <w:p w:rsidR="005A4F58" w:rsidRDefault="00203D5C">
      <w:pPr>
        <w:spacing w:after="283"/>
      </w:pPr>
      <w:r>
        <w:rPr>
          <w:noProof/>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3672205" cy="1929765"/>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8"/>
                    <a:stretch>
                      <a:fillRect/>
                    </a:stretch>
                  </pic:blipFill>
                  <pic:spPr bwMode="auto">
                    <a:xfrm>
                      <a:off x="0" y="0"/>
                      <a:ext cx="3672205" cy="1929765"/>
                    </a:xfrm>
                    <a:prstGeom prst="rect">
                      <a:avLst/>
                    </a:prstGeom>
                  </pic:spPr>
                </pic:pic>
              </a:graphicData>
            </a:graphic>
          </wp:anchor>
        </w:drawing>
      </w:r>
    </w:p>
    <w:p w:rsidR="005A4F58" w:rsidRDefault="00203D5C">
      <w:pPr>
        <w:spacing w:after="283"/>
      </w:pPr>
      <w:r>
        <w:t>图</w:t>
      </w:r>
      <w:r>
        <w:t>18</w:t>
      </w:r>
      <w:r>
        <w:t>。</w:t>
      </w:r>
      <w:r>
        <w:t>CDMA</w:t>
      </w:r>
      <w:r>
        <w:t>的脉冲电流放电曲线。</w:t>
      </w:r>
    </w:p>
    <w:p w:rsidR="005A4F58" w:rsidRDefault="00203D5C">
      <w:pPr>
        <w:spacing w:after="283"/>
      </w:pPr>
      <w:r>
        <w:rPr>
          <w:noProof/>
        </w:rPr>
        <w:lastRenderedPageBreak/>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3672205" cy="2779395"/>
            <wp:effectExtent l="0" t="0" r="0" b="0"/>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9"/>
                    <a:stretch>
                      <a:fillRect/>
                    </a:stretch>
                  </pic:blipFill>
                  <pic:spPr bwMode="auto">
                    <a:xfrm>
                      <a:off x="0" y="0"/>
                      <a:ext cx="3672205" cy="2779395"/>
                    </a:xfrm>
                    <a:prstGeom prst="rect">
                      <a:avLst/>
                    </a:prstGeom>
                  </pic:spPr>
                </pic:pic>
              </a:graphicData>
            </a:graphic>
          </wp:anchor>
        </w:drawing>
      </w:r>
    </w:p>
    <w:p w:rsidR="005A4F58" w:rsidRDefault="00203D5C">
      <w:pPr>
        <w:spacing w:after="283"/>
      </w:pPr>
      <w:r>
        <w:t>脉冲电流。这种系统的优点是电池的功率和放电寿命可以提高，并且整个系统的功率密度可以增加</w:t>
      </w:r>
      <w:r>
        <w:t>[ 31 ]</w:t>
      </w:r>
      <w:r>
        <w:t>。该系统的工作原理是电池在脉冲关闭期间给超级电容器充电，然后超级电容器在脉冲开启期间增加电池容量。这为负载提供了更高的功率，同时降低了内部损耗。这里使用的超级电容器模型基于</w:t>
      </w:r>
      <w:r>
        <w:t>Miller</w:t>
      </w:r>
      <w:r>
        <w:t>等人的模型。</w:t>
      </w:r>
      <w:r>
        <w:t>[ 32 ]</w:t>
      </w:r>
      <w:r>
        <w:t>，</w:t>
      </w:r>
      <w:r>
        <w:t>[ 33 ]</w:t>
      </w:r>
      <w:r>
        <w:t>，代表</w:t>
      </w:r>
      <w:r>
        <w:t xml:space="preserve">Maxwell </w:t>
      </w:r>
      <w:proofErr w:type="spellStart"/>
      <w:r>
        <w:t>PowerCache</w:t>
      </w:r>
      <w:proofErr w:type="spellEnd"/>
      <w:r>
        <w:t xml:space="preserve"> PC100</w:t>
      </w:r>
      <w:r>
        <w:t>，之前已经过验证。表二列出了系统参数。</w:t>
      </w:r>
    </w:p>
    <w:p w:rsidR="005A4F58" w:rsidRDefault="00203D5C">
      <w:pPr>
        <w:spacing w:after="283"/>
      </w:pPr>
      <w:r>
        <w:t>图</w:t>
      </w:r>
      <w:r>
        <w:t>17</w:t>
      </w:r>
      <w:r>
        <w:t>示出了稳态运行中一个周期</w:t>
      </w:r>
      <w:r>
        <w:t>( 4</w:t>
      </w:r>
      <w:r>
        <w:t>秒</w:t>
      </w:r>
      <w:r>
        <w:t>)</w:t>
      </w:r>
      <w:r>
        <w:t>的电池电流、超级电容器电流和负载电流。时间轴上的零秒是指数据采集周期的开始，而不是实验的开始。请注意，当负载脉冲接通和断开时，电池都放电</w:t>
      </w:r>
      <w:r>
        <w:t>(</w:t>
      </w:r>
      <w:r>
        <w:t>正电流</w:t>
      </w:r>
      <w:r>
        <w:t>)</w:t>
      </w:r>
      <w:r>
        <w:t>，而超级电容器在负载接通时放电</w:t>
      </w:r>
      <w:r>
        <w:t>(</w:t>
      </w:r>
      <w:r>
        <w:t>正电流</w:t>
      </w:r>
      <w:r>
        <w:t>)</w:t>
      </w:r>
      <w:r>
        <w:t>，但在负载断开时充电</w:t>
      </w:r>
      <w:r>
        <w:t>(</w:t>
      </w:r>
      <w:r>
        <w:t>负电流</w:t>
      </w:r>
      <w:r>
        <w:t>)</w:t>
      </w:r>
      <w:r>
        <w:t>。显示了三组数据。实验数据用开环表示。从这里描述的电池模型获得的模拟结果用十字表示。从简化的电池模型获得的模拟结果用实线表示，该电池模型除电容外，具有电流模型的所有特征。完整的电池模型给出了非常好的保真度，而不包括有效电容的模型在每个负载脉冲开始时会有很大偏差。</w:t>
      </w:r>
    </w:p>
    <w:p w:rsidR="005A4F58" w:rsidRDefault="00203D5C">
      <w:pPr>
        <w:spacing w:after="283"/>
      </w:pPr>
      <w:r>
        <w:t>图</w:t>
      </w:r>
      <w:r>
        <w:t>19</w:t>
      </w:r>
      <w:r>
        <w:t>。索尼</w:t>
      </w:r>
      <w:r>
        <w:t>US18650</w:t>
      </w:r>
      <w:r>
        <w:t>电池单电池</w:t>
      </w:r>
      <w:r>
        <w:t>CDMA</w:t>
      </w:r>
      <w:r>
        <w:t>放电测试。模拟结果与实验数据的比较。</w:t>
      </w:r>
    </w:p>
    <w:p w:rsidR="005A4F58" w:rsidRDefault="00203D5C">
      <w:pPr>
        <w:spacing w:after="283"/>
      </w:pPr>
      <w:r>
        <w:t>四</w:t>
      </w:r>
      <w:r>
        <w:t>.</w:t>
      </w:r>
      <w:r>
        <w:t>动态模拟</w:t>
      </w:r>
    </w:p>
    <w:p w:rsidR="005A4F58" w:rsidRDefault="00203D5C">
      <w:pPr>
        <w:spacing w:after="283"/>
      </w:pPr>
      <w:r>
        <w:t>为了进一步验证该模型，按照一些行业标准进行了广泛的动态模拟，例如</w:t>
      </w:r>
      <w:r>
        <w:t>CDMA</w:t>
      </w:r>
      <w:r>
        <w:t>蜂窝负载周期</w:t>
      </w:r>
      <w:r>
        <w:t>[ 34 ]</w:t>
      </w:r>
      <w:r>
        <w:t>。图</w:t>
      </w:r>
      <w:r>
        <w:t>18</w:t>
      </w:r>
      <w:r>
        <w:t>示出了</w:t>
      </w:r>
      <w:r>
        <w:t>CDMA2</w:t>
      </w:r>
      <w:r>
        <w:t>的脉冲电流放电曲线，其中电池在</w:t>
      </w:r>
      <w:r>
        <w:t>1.4 A</w:t>
      </w:r>
      <w:r>
        <w:t>下放电</w:t>
      </w:r>
      <w:r>
        <w:t xml:space="preserve">250 </w:t>
      </w:r>
      <w:proofErr w:type="spellStart"/>
      <w:r>
        <w:t>ms</w:t>
      </w:r>
      <w:proofErr w:type="spellEnd"/>
      <w:r>
        <w:t>，然后在</w:t>
      </w:r>
      <w:r>
        <w:t>2.55 s</w:t>
      </w:r>
      <w:r>
        <w:t>脉冲周期的剩余时间内放电</w:t>
      </w:r>
      <w:r>
        <w:t>0.2 A</w:t>
      </w:r>
      <w:r>
        <w:t>。电池一直运行到</w:t>
      </w:r>
      <w:r>
        <w:t>2.5 V</w:t>
      </w:r>
      <w:r>
        <w:t>断电</w:t>
      </w:r>
    </w:p>
    <w:p w:rsidR="005A4F58" w:rsidRDefault="00203D5C">
      <w:pPr>
        <w:spacing w:after="283"/>
      </w:pPr>
      <w:r>
        <w:t>在图</w:t>
      </w:r>
      <w:r>
        <w:t>19</w:t>
      </w:r>
      <w:r>
        <w:t>中，给出了电池电压的模拟结果，并与实验测试进行了比较。实验数据是通过测试从消费电子产品中提取的全新</w:t>
      </w:r>
      <w:r>
        <w:t>US 18650</w:t>
      </w:r>
      <w:r>
        <w:t>电池获得的。脉冲电流放电模式由电子负载建立，并由</w:t>
      </w:r>
      <w:r>
        <w:t>LabView</w:t>
      </w:r>
      <w:r>
        <w:t>软件控制。为了保护电池，测试中的截止电压被设置为</w:t>
      </w:r>
      <w:r>
        <w:t>3.0 V</w:t>
      </w:r>
      <w:r>
        <w:t>。由于脉冲速率高，实验持续时间在几小时的范围内，脉冲被压缩成带，脉冲的细节无法被观察到。可以看出，在整个放电过程中，模拟结果</w:t>
      </w:r>
      <w:r>
        <w:t>(</w:t>
      </w:r>
      <w:r>
        <w:t>浅色带</w:t>
      </w:r>
      <w:r>
        <w:t>)</w:t>
      </w:r>
      <w:r>
        <w:t>和实验数据</w:t>
      </w:r>
      <w:r>
        <w:t>(</w:t>
      </w:r>
      <w:r>
        <w:t>深色带</w:t>
      </w:r>
      <w:r>
        <w:t>)</w:t>
      </w:r>
      <w:r>
        <w:t>非常吻合，尽管存在差异。为了比较脉冲细节，使用更快的数据采集速度重复实验。结果如图</w:t>
      </w:r>
      <w:r>
        <w:t>20 - 23</w:t>
      </w:r>
      <w:r>
        <w:t>所示。</w:t>
      </w:r>
    </w:p>
    <w:p w:rsidR="005A4F58" w:rsidRDefault="00203D5C">
      <w:pPr>
        <w:spacing w:after="283"/>
      </w:pPr>
      <w:r>
        <w:t>图</w:t>
      </w:r>
      <w:r>
        <w:t>20</w:t>
      </w:r>
      <w:r>
        <w:t>显示了</w:t>
      </w:r>
      <w:r>
        <w:t>3004.602</w:t>
      </w:r>
      <w:r>
        <w:t>秒至</w:t>
      </w:r>
      <w:r>
        <w:t>3007.152</w:t>
      </w:r>
      <w:r>
        <w:t>秒之间的脉冲电压</w:t>
      </w:r>
    </w:p>
    <w:p w:rsidR="005A4F58" w:rsidRDefault="00203D5C">
      <w:pPr>
        <w:spacing w:after="283"/>
      </w:pPr>
      <w:r>
        <w:lastRenderedPageBreak/>
        <w:t>GAO</w:t>
      </w:r>
      <w:r>
        <w:t>等人。</w:t>
      </w:r>
      <w:r>
        <w:t>:</w:t>
      </w:r>
      <w:r>
        <w:t>动态</w:t>
      </w:r>
      <w:proofErr w:type="gramStart"/>
      <w:r>
        <w:t>锂</w:t>
      </w:r>
      <w:proofErr w:type="gramEnd"/>
      <w:r>
        <w:t>离子电池模型</w:t>
      </w:r>
    </w:p>
    <w:p w:rsidR="005A4F58" w:rsidRDefault="00203D5C">
      <w:pPr>
        <w:spacing w:after="283"/>
      </w:pPr>
      <w:r>
        <w:t>503</w:t>
      </w:r>
    </w:p>
    <w:p w:rsidR="005A4F58" w:rsidRDefault="00203D5C">
      <w:pPr>
        <w:spacing w:after="283"/>
      </w:pPr>
      <w:r>
        <w:rPr>
          <w:noProof/>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3383915" cy="2736215"/>
            <wp:effectExtent l="0" t="0" r="0" b="0"/>
            <wp:wrapTopAndBottom/>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0"/>
                    <a:stretch>
                      <a:fillRect/>
                    </a:stretch>
                  </pic:blipFill>
                  <pic:spPr bwMode="auto">
                    <a:xfrm>
                      <a:off x="0" y="0"/>
                      <a:ext cx="3383915" cy="2736215"/>
                    </a:xfrm>
                    <a:prstGeom prst="rect">
                      <a:avLst/>
                    </a:prstGeom>
                  </pic:spPr>
                </pic:pic>
              </a:graphicData>
            </a:graphic>
          </wp:anchor>
        </w:drawing>
      </w:r>
    </w:p>
    <w:p w:rsidR="005A4F58" w:rsidRDefault="00203D5C">
      <w:pPr>
        <w:spacing w:after="283"/>
      </w:pPr>
      <w:r>
        <w:rPr>
          <w:noProof/>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3657600" cy="2995295"/>
            <wp:effectExtent l="0" t="0" r="0" b="0"/>
            <wp:wrapTopAndBottom/>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1"/>
                    <a:stretch>
                      <a:fillRect/>
                    </a:stretch>
                  </pic:blipFill>
                  <pic:spPr bwMode="auto">
                    <a:xfrm>
                      <a:off x="0" y="0"/>
                      <a:ext cx="3657600" cy="2995295"/>
                    </a:xfrm>
                    <a:prstGeom prst="rect">
                      <a:avLst/>
                    </a:prstGeom>
                  </pic:spPr>
                </pic:pic>
              </a:graphicData>
            </a:graphic>
          </wp:anchor>
        </w:drawing>
      </w:r>
    </w:p>
    <w:p w:rsidR="005A4F58" w:rsidRDefault="00203D5C">
      <w:pPr>
        <w:spacing w:after="283"/>
      </w:pPr>
      <w:r>
        <w:t>图</w:t>
      </w:r>
      <w:r>
        <w:t>20</w:t>
      </w:r>
      <w:r>
        <w:t>。</w:t>
      </w:r>
      <w:r>
        <w:t>3004.602</w:t>
      </w:r>
      <w:r>
        <w:t>秒和</w:t>
      </w:r>
      <w:r>
        <w:t>3007.152</w:t>
      </w:r>
      <w:r>
        <w:t>秒之间时间的单脉冲比较</w:t>
      </w:r>
    </w:p>
    <w:p w:rsidR="005A4F58" w:rsidRDefault="00203D5C">
      <w:pPr>
        <w:spacing w:after="283"/>
      </w:pPr>
      <w:r>
        <w:t>图</w:t>
      </w:r>
      <w:r>
        <w:t>22</w:t>
      </w:r>
      <w:r>
        <w:t>。</w:t>
      </w:r>
      <w:r>
        <w:t>R = 80 m</w:t>
      </w:r>
      <w:r>
        <w:t>，</w:t>
      </w:r>
      <w:r>
        <w:t>R = 40 m</w:t>
      </w:r>
      <w:r>
        <w:t>时，</w:t>
      </w:r>
      <w:r>
        <w:t>7029.602 s</w:t>
      </w:r>
      <w:r>
        <w:t>至</w:t>
      </w:r>
      <w:r>
        <w:t>7032.152 s</w:t>
      </w:r>
      <w:r>
        <w:t>之间时间的单脉冲比较。</w:t>
      </w:r>
    </w:p>
    <w:p w:rsidR="005A4F58" w:rsidRDefault="00203D5C">
      <w:pPr>
        <w:spacing w:after="283"/>
      </w:pPr>
      <w:r>
        <w:rPr>
          <w:noProof/>
        </w:rPr>
        <w:lastRenderedPageBreak/>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3629025" cy="2894330"/>
            <wp:effectExtent l="0" t="0" r="0" b="0"/>
            <wp:wrapTopAndBottom/>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2"/>
                    <a:stretch>
                      <a:fillRect/>
                    </a:stretch>
                  </pic:blipFill>
                  <pic:spPr bwMode="auto">
                    <a:xfrm>
                      <a:off x="0" y="0"/>
                      <a:ext cx="3629025" cy="2894330"/>
                    </a:xfrm>
                    <a:prstGeom prst="rect">
                      <a:avLst/>
                    </a:prstGeom>
                  </pic:spPr>
                </pic:pic>
              </a:graphicData>
            </a:graphic>
          </wp:anchor>
        </w:drawing>
      </w:r>
    </w:p>
    <w:p w:rsidR="005A4F58" w:rsidRDefault="00203D5C">
      <w:pPr>
        <w:spacing w:after="283"/>
      </w:pPr>
      <w:r>
        <w:rPr>
          <w:noProof/>
        </w:rPr>
        <w:drawing>
          <wp:anchor distT="0" distB="0" distL="0" distR="0" simplePos="0" relativeHeight="28" behindDoc="0" locked="0" layoutInCell="1" allowOverlap="1">
            <wp:simplePos x="0" y="0"/>
            <wp:positionH relativeFrom="column">
              <wp:align>center</wp:align>
            </wp:positionH>
            <wp:positionV relativeFrom="paragraph">
              <wp:posOffset>635</wp:posOffset>
            </wp:positionV>
            <wp:extent cx="3470275" cy="2822575"/>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3"/>
                    <a:stretch>
                      <a:fillRect/>
                    </a:stretch>
                  </pic:blipFill>
                  <pic:spPr bwMode="auto">
                    <a:xfrm>
                      <a:off x="0" y="0"/>
                      <a:ext cx="3470275" cy="2822575"/>
                    </a:xfrm>
                    <a:prstGeom prst="rect">
                      <a:avLst/>
                    </a:prstGeom>
                  </pic:spPr>
                </pic:pic>
              </a:graphicData>
            </a:graphic>
          </wp:anchor>
        </w:drawing>
      </w:r>
    </w:p>
    <w:p w:rsidR="005A4F58" w:rsidRDefault="00203D5C">
      <w:pPr>
        <w:spacing w:after="283"/>
      </w:pPr>
      <w:r>
        <w:t>图</w:t>
      </w:r>
      <w:r>
        <w:t>21</w:t>
      </w:r>
      <w:r>
        <w:t>。</w:t>
      </w:r>
      <w:r>
        <w:t>R = 80 m</w:t>
      </w:r>
      <w:r>
        <w:t>，</w:t>
      </w:r>
      <w:r>
        <w:t>R = 40 m</w:t>
      </w:r>
      <w:r>
        <w:t>时，</w:t>
      </w:r>
      <w:r>
        <w:t>3004.602 s</w:t>
      </w:r>
      <w:r>
        <w:t>至</w:t>
      </w:r>
      <w:r>
        <w:t>3007.152 s</w:t>
      </w:r>
      <w:r>
        <w:t>之间时间的单脉冲比较。</w:t>
      </w:r>
    </w:p>
    <w:p w:rsidR="005A4F58" w:rsidRDefault="00203D5C">
      <w:pPr>
        <w:spacing w:after="283"/>
      </w:pPr>
      <w:r>
        <w:t>图</w:t>
      </w:r>
      <w:r>
        <w:t>23</w:t>
      </w:r>
      <w:r>
        <w:t>。</w:t>
      </w:r>
      <w:r>
        <w:t>R = 80 m</w:t>
      </w:r>
      <w:r>
        <w:t>，</w:t>
      </w:r>
      <w:r>
        <w:t>R = 40 m</w:t>
      </w:r>
      <w:r>
        <w:t>时，</w:t>
      </w:r>
      <w:r>
        <w:t>12 879.602 s</w:t>
      </w:r>
      <w:r>
        <w:t>至</w:t>
      </w:r>
      <w:r>
        <w:t>12 882.152 s</w:t>
      </w:r>
      <w:r>
        <w:t>之间时间的单脉冲比较。</w:t>
      </w:r>
    </w:p>
    <w:p w:rsidR="005A4F58" w:rsidRDefault="00203D5C">
      <w:pPr>
        <w:spacing w:after="283"/>
      </w:pPr>
      <w:r>
        <w:t>在</w:t>
      </w:r>
      <w:r>
        <w:t>1.4 A</w:t>
      </w:r>
      <w:r>
        <w:t>放电期间，研究值相差约</w:t>
      </w:r>
      <w:r>
        <w:t>40 mV</w:t>
      </w:r>
      <w:r>
        <w:t>。像任何其他电子元件一样，电池的特性不仅取决于它们的设计、材料组成和几何尺寸，还取决于许多其他因素，如缺陷、搁置时间、老化效应和使用历史。因此，即使对于相同的生产批次，不同电池的特性也可能不同。我们模型中的特征是基于制造商对同一类型电池的典型数据，但在不同的电池中可能略有不同。因此，特征将集中在主要特征上，这是我们的模型所充满的。尽管如此，通过简单地调整内部电阻，很容易弥补这种差异。图</w:t>
      </w:r>
      <w:r>
        <w:t>21</w:t>
      </w:r>
      <w:r>
        <w:t>是将模型中的总内阻降低到</w:t>
      </w:r>
      <w:r>
        <w:t>120 m</w:t>
      </w:r>
      <w:r>
        <w:t>，</w:t>
      </w:r>
      <w:r>
        <w:t>m )</w:t>
      </w:r>
      <w:r>
        <w:t>后的比较结果。结果，获得了更好的内部损失拟合。</w:t>
      </w:r>
    </w:p>
    <w:p w:rsidR="005A4F58" w:rsidRDefault="00203D5C">
      <w:pPr>
        <w:spacing w:after="283"/>
      </w:pPr>
      <w:r>
        <w:t>使用和的新值，</w:t>
      </w:r>
      <w:r>
        <w:t>7029.602 s</w:t>
      </w:r>
      <w:r>
        <w:t>和</w:t>
      </w:r>
      <w:r>
        <w:t>7032.152 s</w:t>
      </w:r>
      <w:r>
        <w:t>之间脉冲的模拟结果，</w:t>
      </w:r>
      <w:r>
        <w:t>12 879.602 s</w:t>
      </w:r>
      <w:r>
        <w:t>和</w:t>
      </w:r>
      <w:r>
        <w:t>12 882.152 s</w:t>
      </w:r>
      <w:r>
        <w:t>之间的脉冲也与实验数据进行比较，分别如图</w:t>
      </w:r>
      <w:r>
        <w:t>22</w:t>
      </w:r>
      <w:r>
        <w:t>和</w:t>
      </w:r>
      <w:r>
        <w:t>23</w:t>
      </w:r>
      <w:r>
        <w:t>所示。</w:t>
      </w:r>
      <w:r>
        <w:t>A</w:t>
      </w:r>
    </w:p>
    <w:p w:rsidR="005A4F58" w:rsidRDefault="00203D5C">
      <w:pPr>
        <w:spacing w:after="283"/>
      </w:pPr>
      <w:r>
        <w:lastRenderedPageBreak/>
        <w:t>根据这些比较，在模型和实验之间获得了内部电阻下降的良好一致性。瞬态过程所显示的差异</w:t>
      </w:r>
      <w:r>
        <w:t>(</w:t>
      </w:r>
      <w:r>
        <w:t>图</w:t>
      </w:r>
      <w:r>
        <w:t>21 - 23 )</w:t>
      </w:r>
      <w:r>
        <w:t>表明，被测电池的有效电容小于模型的有效电容，实际上它随放电状态而变化。事实上，多孔电极的双层电容和扩散电容都是电荷密度和热力学温度</w:t>
      </w:r>
      <w:r>
        <w:t>[ 24</w:t>
      </w:r>
      <w:r>
        <w:t>的强函数。结果，在电池放电过程中，有效电容增加。可变电容效应不包括在该模型的当前版本中，但它将包括在进一步的模型开发中。图</w:t>
      </w:r>
      <w:r>
        <w:t>24</w:t>
      </w:r>
      <w:r>
        <w:t>示出了用于</w:t>
      </w:r>
      <w:r>
        <w:t>CDMA2</w:t>
      </w:r>
      <w:r>
        <w:t>放电曲线的电池温度。有效冷却系数设定为</w:t>
      </w:r>
      <w:r>
        <w:t>6 W/m K (</w:t>
      </w:r>
      <w:r>
        <w:t>模拟自然对流冷却条件</w:t>
      </w:r>
      <w:r>
        <w:t>)</w:t>
      </w:r>
      <w:r>
        <w:t>，初始温度和环境温度为</w:t>
      </w:r>
      <w:r>
        <w:t>296 K</w:t>
      </w:r>
      <w:r>
        <w:t>。可以看出，总温度增加约</w:t>
      </w:r>
      <w:r>
        <w:t>1.5</w:t>
      </w:r>
      <w:r>
        <w:t>度。没有温度的实验结果可供比较。</w:t>
      </w:r>
    </w:p>
    <w:p w:rsidR="005A4F58" w:rsidRDefault="00203D5C">
      <w:pPr>
        <w:spacing w:after="283"/>
      </w:pPr>
      <w:r>
        <w:t>504 IEEE</w:t>
      </w:r>
      <w:r>
        <w:t>组件和封装技术交易，第</w:t>
      </w:r>
      <w:r>
        <w:t>25</w:t>
      </w:r>
      <w:r>
        <w:t>卷，第</w:t>
      </w:r>
      <w:r>
        <w:t>3</w:t>
      </w:r>
      <w:r>
        <w:t>期，</w:t>
      </w:r>
      <w:r>
        <w:t>2002</w:t>
      </w:r>
      <w:r>
        <w:t>年</w:t>
      </w:r>
      <w:r>
        <w:t>9</w:t>
      </w:r>
      <w:r>
        <w:t>月</w:t>
      </w:r>
    </w:p>
    <w:p w:rsidR="005A4F58" w:rsidRDefault="00203D5C">
      <w:pPr>
        <w:spacing w:after="283"/>
      </w:pPr>
      <w:r>
        <w:rPr>
          <w:noProof/>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3657600" cy="2707005"/>
            <wp:effectExtent l="0" t="0" r="0" b="0"/>
            <wp:wrapTopAndBottom/>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4"/>
                    <a:stretch>
                      <a:fillRect/>
                    </a:stretch>
                  </pic:blipFill>
                  <pic:spPr bwMode="auto">
                    <a:xfrm>
                      <a:off x="0" y="0"/>
                      <a:ext cx="3657600" cy="2707005"/>
                    </a:xfrm>
                    <a:prstGeom prst="rect">
                      <a:avLst/>
                    </a:prstGeom>
                  </pic:spPr>
                </pic:pic>
              </a:graphicData>
            </a:graphic>
          </wp:anchor>
        </w:drawing>
      </w:r>
    </w:p>
    <w:p w:rsidR="005A4F58" w:rsidRDefault="00203D5C">
      <w:pPr>
        <w:spacing w:after="283"/>
      </w:pPr>
      <w:r>
        <w:t>图</w:t>
      </w:r>
      <w:r>
        <w:t>24</w:t>
      </w:r>
      <w:r>
        <w:t>。用于</w:t>
      </w:r>
      <w:r>
        <w:t>CDMA2</w:t>
      </w:r>
      <w:r>
        <w:t>测试的电池温度升高。</w:t>
      </w:r>
    </w:p>
    <w:p w:rsidR="005A4F58" w:rsidRDefault="00203D5C">
      <w:pPr>
        <w:spacing w:after="283"/>
      </w:pPr>
      <w:r>
        <w:t>五</w:t>
      </w:r>
      <w:r>
        <w:t>.</w:t>
      </w:r>
      <w:r>
        <w:t>结论</w:t>
      </w:r>
    </w:p>
    <w:p w:rsidR="005A4F58" w:rsidRDefault="00203D5C">
      <w:pPr>
        <w:spacing w:after="283"/>
      </w:pPr>
      <w:r>
        <w:t>我们在此描述了适合便携式电力系统研究的锂离子电池的完整行为模型。该模型是在一般意义上制定的，但是被专门编码用于虚拟试验台计算环境。该方法考虑了容量的速率和温度依赖性、平衡电位的热依赖性和瞬态响应。基于制造商数据的四步建模过程允许模型具有良好的准确性和灵活性来代表不同类型的电池。描述了索尼</w:t>
      </w:r>
      <w:r>
        <w:t>US18650</w:t>
      </w:r>
      <w:r>
        <w:t>特定模型的构建和验证。仿真结果表明，该模型在静态和动态特性上都与实验数据吻合良好。</w:t>
      </w:r>
    </w:p>
    <w:p w:rsidR="005A4F58" w:rsidRDefault="00203D5C">
      <w:pPr>
        <w:spacing w:after="283"/>
      </w:pPr>
      <w:r>
        <w:t>本模型主要使用简单的表示来描述潜在损失和瞬态过程建模。这并不是在所有情况下都是有效的。该模型偏离了低温和高放电速率下的实验数据。这两种情况下的内部损失显然是许多复杂过程的结果。除了欧姆损耗之外，表面动力学引起的损耗在低温区也变得重要；而由表面现象和浓度限制引起的电阻在高速率状态下也是显著的。还观察到温度对瞬态过程的影响，根据实验数据，这表明放电期间有效电容增加。所有这些影响都不包括在本模型中，但是它们将在未来的模型开发中被考虑，以便该模型可以应用于大功率系统的研究。此外，主要利用放电数据验证了本模型，其表示充电过程的有效性未知。</w:t>
      </w:r>
    </w:p>
    <w:p w:rsidR="005A4F58" w:rsidRDefault="00203D5C">
      <w:pPr>
        <w:spacing w:after="283"/>
      </w:pPr>
      <w:r>
        <w:t>承认</w:t>
      </w:r>
    </w:p>
    <w:p w:rsidR="005A4F58" w:rsidRDefault="00203D5C">
      <w:pPr>
        <w:spacing w:after="283"/>
      </w:pPr>
      <w:r>
        <w:t>作者希望感谢</w:t>
      </w:r>
      <w:r>
        <w:t>C. Holland</w:t>
      </w:r>
      <w:r>
        <w:t>进行了物理实验，并与模拟结果进行了比较。</w:t>
      </w:r>
    </w:p>
    <w:p w:rsidR="005A4F58" w:rsidRDefault="00203D5C">
      <w:pPr>
        <w:spacing w:after="283"/>
      </w:pPr>
      <w:r>
        <w:lastRenderedPageBreak/>
        <w:t>参考</w:t>
      </w:r>
    </w:p>
    <w:p w:rsidR="005A4F58" w:rsidRDefault="00203D5C">
      <w:pPr>
        <w:spacing w:after="283"/>
      </w:pPr>
      <w:r>
        <w:t>[ 1 ]</w:t>
      </w:r>
      <w:r>
        <w:t>梅加德和</w:t>
      </w:r>
      <w:r>
        <w:t>Ebner</w:t>
      </w:r>
      <w:r>
        <w:t>，</w:t>
      </w:r>
      <w:r>
        <w:t>“</w:t>
      </w:r>
      <w:r>
        <w:t>用于电子应用的锂离子电池</w:t>
      </w:r>
      <w:r>
        <w:t>”</w:t>
      </w:r>
      <w:r>
        <w:t>，《电源》，第</w:t>
      </w:r>
      <w:r>
        <w:t>54</w:t>
      </w:r>
      <w:r>
        <w:t>卷，第</w:t>
      </w:r>
      <w:r>
        <w:t>155 - 162</w:t>
      </w:r>
      <w:r>
        <w:t>页，</w:t>
      </w:r>
      <w:r>
        <w:t>1995</w:t>
      </w:r>
      <w:r>
        <w:t>年。</w:t>
      </w:r>
    </w:p>
    <w:p w:rsidR="005A4F58" w:rsidRDefault="00203D5C">
      <w:pPr>
        <w:spacing w:after="283"/>
      </w:pPr>
      <w:r>
        <w:t>[ 2 ]</w:t>
      </w:r>
      <w:proofErr w:type="gramStart"/>
      <w:r>
        <w:t>费纳和纽曼</w:t>
      </w:r>
      <w:proofErr w:type="gramEnd"/>
      <w:r>
        <w:t>，</w:t>
      </w:r>
      <w:r>
        <w:t>“</w:t>
      </w:r>
      <w:r>
        <w:t>混合动力汽车用大功率电池</w:t>
      </w:r>
      <w:r>
        <w:t>”</w:t>
      </w:r>
      <w:r>
        <w:t>，《电源》，第</w:t>
      </w:r>
      <w:r>
        <w:t>85</w:t>
      </w:r>
      <w:r>
        <w:t>卷，第</w:t>
      </w:r>
      <w:r>
        <w:t>229 - 236</w:t>
      </w:r>
      <w:r>
        <w:t>页，</w:t>
      </w:r>
      <w:r>
        <w:t>2000</w:t>
      </w:r>
      <w:r>
        <w:t>年。</w:t>
      </w:r>
    </w:p>
    <w:p w:rsidR="005A4F58" w:rsidRDefault="00203D5C">
      <w:pPr>
        <w:spacing w:after="283"/>
      </w:pPr>
      <w:r>
        <w:t>[ 3 ] B·</w:t>
      </w:r>
      <w:r>
        <w:t>肯尼迪、</w:t>
      </w:r>
      <w:r>
        <w:t>D·</w:t>
      </w:r>
      <w:r>
        <w:t>帕</w:t>
      </w:r>
      <w:proofErr w:type="gramStart"/>
      <w:r>
        <w:t>特</w:t>
      </w:r>
      <w:proofErr w:type="gramEnd"/>
      <w:r>
        <w:t>森和</w:t>
      </w:r>
      <w:r>
        <w:t>S·</w:t>
      </w:r>
      <w:r>
        <w:t>卡米莱里，</w:t>
      </w:r>
      <w:r>
        <w:t>“</w:t>
      </w:r>
      <w:r>
        <w:t>锂离子电池在电动汽车中的应用</w:t>
      </w:r>
      <w:r>
        <w:t>”</w:t>
      </w:r>
      <w:r>
        <w:t>，《电源》，第</w:t>
      </w:r>
      <w:r>
        <w:t>90</w:t>
      </w:r>
      <w:r>
        <w:t>卷，第</w:t>
      </w:r>
      <w:r>
        <w:t>156 - 162</w:t>
      </w:r>
      <w:r>
        <w:t>页，</w:t>
      </w:r>
      <w:r>
        <w:t>2000</w:t>
      </w:r>
      <w:r>
        <w:t>年。</w:t>
      </w:r>
    </w:p>
    <w:p w:rsidR="005A4F58" w:rsidRDefault="00203D5C">
      <w:pPr>
        <w:spacing w:after="283"/>
      </w:pPr>
      <w:r>
        <w:t>[ 4 ] Horiba</w:t>
      </w:r>
      <w:r>
        <w:t>、</w:t>
      </w:r>
      <w:proofErr w:type="spellStart"/>
      <w:r>
        <w:t>Hironaka</w:t>
      </w:r>
      <w:proofErr w:type="spellEnd"/>
      <w:r>
        <w:t>、</w:t>
      </w:r>
      <w:r>
        <w:t>Matsumura</w:t>
      </w:r>
      <w:r>
        <w:t>、</w:t>
      </w:r>
      <w:r>
        <w:t>Kai</w:t>
      </w:r>
      <w:r>
        <w:t>、</w:t>
      </w:r>
      <w:proofErr w:type="spellStart"/>
      <w:r>
        <w:t>Koseki</w:t>
      </w:r>
      <w:proofErr w:type="spellEnd"/>
      <w:r>
        <w:t>和</w:t>
      </w:r>
      <w:r>
        <w:t xml:space="preserve">Y. Mu - </w:t>
      </w:r>
      <w:proofErr w:type="spellStart"/>
      <w:r>
        <w:t>ranaka</w:t>
      </w:r>
      <w:proofErr w:type="spellEnd"/>
      <w:r>
        <w:t>，</w:t>
      </w:r>
      <w:r>
        <w:t>“</w:t>
      </w:r>
      <w:r>
        <w:t>纯电动汽车和混合动力电动汽车用锰型锂离子电池</w:t>
      </w:r>
      <w:r>
        <w:t>”</w:t>
      </w:r>
      <w:r>
        <w:t>，《电源》，第</w:t>
      </w:r>
      <w:r>
        <w:t>97 - 98</w:t>
      </w:r>
      <w:r>
        <w:t>卷，第</w:t>
      </w:r>
      <w:r>
        <w:t>719 - 721</w:t>
      </w:r>
      <w:r>
        <w:t>页，</w:t>
      </w:r>
      <w:r>
        <w:t>2001</w:t>
      </w:r>
      <w:r>
        <w:t>年。</w:t>
      </w:r>
    </w:p>
    <w:p w:rsidR="005A4F58" w:rsidRDefault="00203D5C">
      <w:pPr>
        <w:spacing w:after="283"/>
      </w:pPr>
      <w:r>
        <w:t>[5] G. Bruce</w:t>
      </w:r>
      <w:r>
        <w:t>，</w:t>
      </w:r>
      <w:r>
        <w:t xml:space="preserve">P. </w:t>
      </w:r>
      <w:proofErr w:type="spellStart"/>
      <w:r>
        <w:t>Mardikian</w:t>
      </w:r>
      <w:proofErr w:type="spellEnd"/>
      <w:r>
        <w:t>和</w:t>
      </w:r>
      <w:r>
        <w:t>L. Marcoux</w:t>
      </w:r>
      <w:proofErr w:type="gramStart"/>
      <w:r>
        <w:t>，</w:t>
      </w:r>
      <w:r>
        <w:t>“</w:t>
      </w:r>
      <w:proofErr w:type="gramEnd"/>
      <w:r>
        <w:t>用于飞机和航天器应用的</w:t>
      </w:r>
      <w:r>
        <w:t>50 - 100 Ah</w:t>
      </w:r>
      <w:r>
        <w:t>锂离子电池</w:t>
      </w:r>
      <w:r>
        <w:t>”</w:t>
      </w:r>
      <w:r>
        <w:t>，《电源》，第</w:t>
      </w:r>
      <w:r>
        <w:t>65</w:t>
      </w:r>
      <w:r>
        <w:t>卷，第</w:t>
      </w:r>
      <w:r>
        <w:t>149 - 153</w:t>
      </w:r>
      <w:r>
        <w:t>页，</w:t>
      </w:r>
      <w:r>
        <w:t>1997</w:t>
      </w:r>
      <w:r>
        <w:t>年。</w:t>
      </w:r>
    </w:p>
    <w:p w:rsidR="005A4F58" w:rsidRDefault="00203D5C">
      <w:pPr>
        <w:spacing w:after="283"/>
      </w:pPr>
      <w:r>
        <w:t xml:space="preserve">[ 6 ] </w:t>
      </w:r>
      <w:proofErr w:type="spellStart"/>
      <w:r>
        <w:t>Iwahori</w:t>
      </w:r>
      <w:proofErr w:type="spellEnd"/>
      <w:r>
        <w:t>、</w:t>
      </w:r>
      <w:proofErr w:type="spellStart"/>
      <w:r>
        <w:t>Mitsuishi</w:t>
      </w:r>
      <w:proofErr w:type="spellEnd"/>
      <w:r>
        <w:t>、</w:t>
      </w:r>
      <w:proofErr w:type="spellStart"/>
      <w:r>
        <w:t>Shiraga</w:t>
      </w:r>
      <w:proofErr w:type="spellEnd"/>
      <w:r>
        <w:t>、</w:t>
      </w:r>
      <w:r>
        <w:t>Nakajima</w:t>
      </w:r>
      <w:r>
        <w:t>、</w:t>
      </w:r>
      <w:proofErr w:type="spellStart"/>
      <w:r>
        <w:t>Momose</w:t>
      </w:r>
      <w:proofErr w:type="spellEnd"/>
      <w:r>
        <w:t>、</w:t>
      </w:r>
      <w:r>
        <w:t>Ozaki</w:t>
      </w:r>
      <w:r>
        <w:t>、谷口、</w:t>
      </w:r>
      <w:proofErr w:type="spellStart"/>
      <w:r>
        <w:t>Awata</w:t>
      </w:r>
      <w:proofErr w:type="spellEnd"/>
      <w:r>
        <w:t>、</w:t>
      </w:r>
      <w:r>
        <w:t>Ono</w:t>
      </w:r>
      <w:r>
        <w:t>和</w:t>
      </w:r>
      <w:proofErr w:type="gramStart"/>
      <w:r>
        <w:t>竹内</w:t>
      </w:r>
      <w:proofErr w:type="gramEnd"/>
      <w:r>
        <w:t>，</w:t>
      </w:r>
      <w:r>
        <w:t>“</w:t>
      </w:r>
      <w:r>
        <w:t>电动车用锂离子和</w:t>
      </w:r>
      <w:proofErr w:type="gramStart"/>
      <w:r>
        <w:t>锂聚合</w:t>
      </w:r>
      <w:proofErr w:type="gramEnd"/>
      <w:r>
        <w:t>物电池的开发和家用负载均衡系统应用</w:t>
      </w:r>
      <w:r>
        <w:t>”</w:t>
      </w:r>
      <w:r>
        <w:t>，电化学。《学报》，第</w:t>
      </w:r>
      <w:r>
        <w:t>45</w:t>
      </w:r>
      <w:r>
        <w:t>卷，第</w:t>
      </w:r>
      <w:r>
        <w:t>1509 - 1512</w:t>
      </w:r>
      <w:r>
        <w:t>页，</w:t>
      </w:r>
      <w:r>
        <w:t>2000</w:t>
      </w:r>
      <w:r>
        <w:t>年。</w:t>
      </w:r>
    </w:p>
    <w:p w:rsidR="005A4F58" w:rsidRDefault="00203D5C">
      <w:pPr>
        <w:spacing w:after="283"/>
      </w:pPr>
      <w:r>
        <w:t>[ 7 ]</w:t>
      </w:r>
      <w:r>
        <w:t>马吉马，韩福沙，冈冈，田中，吉田，叶栅木和塔达，</w:t>
      </w:r>
      <w:r>
        <w:t>“1 kWh (300 Ah )</w:t>
      </w:r>
      <w:r>
        <w:t>级锂离子电池的开发</w:t>
      </w:r>
      <w:r>
        <w:t>”</w:t>
      </w:r>
      <w:r>
        <w:t>，电源，第</w:t>
      </w:r>
      <w:r>
        <w:t>68</w:t>
      </w:r>
      <w:r>
        <w:t>卷，第</w:t>
      </w:r>
      <w:r>
        <w:t>448 - 450</w:t>
      </w:r>
      <w:r>
        <w:t>页，</w:t>
      </w:r>
      <w:r>
        <w:t>1997</w:t>
      </w:r>
      <w:r>
        <w:t>年。</w:t>
      </w:r>
    </w:p>
    <w:p w:rsidR="005A4F58" w:rsidRDefault="00203D5C">
      <w:pPr>
        <w:spacing w:after="283"/>
      </w:pPr>
      <w:r>
        <w:t xml:space="preserve">[ 8 ] </w:t>
      </w:r>
      <w:proofErr w:type="spellStart"/>
      <w:r>
        <w:t>Majima</w:t>
      </w:r>
      <w:proofErr w:type="spellEnd"/>
      <w:r>
        <w:t>，</w:t>
      </w:r>
      <w:r>
        <w:t xml:space="preserve">S. </w:t>
      </w:r>
      <w:proofErr w:type="spellStart"/>
      <w:r>
        <w:t>Ujiie</w:t>
      </w:r>
      <w:proofErr w:type="spellEnd"/>
      <w:r>
        <w:t>，</w:t>
      </w:r>
      <w:r>
        <w:t xml:space="preserve">E. </w:t>
      </w:r>
      <w:proofErr w:type="spellStart"/>
      <w:r>
        <w:t>Yagasaki</w:t>
      </w:r>
      <w:proofErr w:type="spellEnd"/>
      <w:r>
        <w:t>，</w:t>
      </w:r>
      <w:r>
        <w:t>K. Koyama</w:t>
      </w:r>
      <w:r>
        <w:t>和</w:t>
      </w:r>
      <w:r>
        <w:t xml:space="preserve">S. </w:t>
      </w:r>
      <w:proofErr w:type="spellStart"/>
      <w:r>
        <w:t>Inazawa</w:t>
      </w:r>
      <w:proofErr w:type="spellEnd"/>
      <w:r>
        <w:t>，</w:t>
      </w:r>
      <w:r>
        <w:t>“</w:t>
      </w:r>
      <w:r>
        <w:t>长寿命</w:t>
      </w:r>
      <w:proofErr w:type="gramStart"/>
      <w:r>
        <w:t>锂</w:t>
      </w:r>
      <w:proofErr w:type="gramEnd"/>
      <w:r>
        <w:t>离子电池的发展用于电力存储</w:t>
      </w:r>
      <w:r>
        <w:t>”</w:t>
      </w:r>
      <w:r>
        <w:t>，电源，第</w:t>
      </w:r>
      <w:r>
        <w:t>101</w:t>
      </w:r>
      <w:r>
        <w:t>卷，第</w:t>
      </w:r>
      <w:r>
        <w:t>53 - 59</w:t>
      </w:r>
      <w:r>
        <w:t>页，</w:t>
      </w:r>
      <w:r>
        <w:t>2001</w:t>
      </w:r>
      <w:r>
        <w:t>年。</w:t>
      </w:r>
    </w:p>
    <w:p w:rsidR="005A4F58" w:rsidRDefault="00203D5C">
      <w:pPr>
        <w:spacing w:after="283"/>
      </w:pPr>
      <w:r>
        <w:t>[ 9 ]</w:t>
      </w:r>
      <w:r>
        <w:t>多伊尔，</w:t>
      </w:r>
      <w:r>
        <w:t>T. T. Fuller</w:t>
      </w:r>
      <w:r>
        <w:t>，和</w:t>
      </w:r>
      <w:proofErr w:type="gramStart"/>
      <w:r>
        <w:t>J .</w:t>
      </w:r>
      <w:r>
        <w:t>纽曼</w:t>
      </w:r>
      <w:proofErr w:type="gramEnd"/>
      <w:r>
        <w:t>，</w:t>
      </w:r>
      <w:r>
        <w:t>“</w:t>
      </w:r>
      <w:r>
        <w:t>锂</w:t>
      </w:r>
      <w:r>
        <w:t>/</w:t>
      </w:r>
      <w:r>
        <w:t>聚合物</w:t>
      </w:r>
      <w:r>
        <w:t>/</w:t>
      </w:r>
      <w:r>
        <w:t>插入电池的恒电流充放电模型</w:t>
      </w:r>
      <w:r>
        <w:t>”</w:t>
      </w:r>
      <w:r>
        <w:t>，</w:t>
      </w:r>
      <w:r>
        <w:t xml:space="preserve">J . Electro - </w:t>
      </w:r>
      <w:proofErr w:type="spellStart"/>
      <w:r>
        <w:t>Polycem</w:t>
      </w:r>
      <w:proofErr w:type="spellEnd"/>
      <w:r>
        <w:t>。足球。，第</w:t>
      </w:r>
      <w:r>
        <w:t>140</w:t>
      </w:r>
      <w:r>
        <w:t>卷，第</w:t>
      </w:r>
      <w:r>
        <w:t>1526</w:t>
      </w:r>
      <w:r>
        <w:t>页，</w:t>
      </w:r>
      <w:r>
        <w:t>1993</w:t>
      </w:r>
      <w:r>
        <w:t>年。</w:t>
      </w:r>
    </w:p>
    <w:p w:rsidR="005A4F58" w:rsidRDefault="00203D5C">
      <w:pPr>
        <w:spacing w:after="283"/>
      </w:pPr>
      <w:r>
        <w:t>[10] T. F. Fuller</w:t>
      </w:r>
      <w:r>
        <w:t>，</w:t>
      </w:r>
      <w:r>
        <w:t>M. Doyle</w:t>
      </w:r>
      <w:r>
        <w:t>和</w:t>
      </w:r>
      <w:r>
        <w:t>J. Newman</w:t>
      </w:r>
      <w:proofErr w:type="gramStart"/>
      <w:r>
        <w:t>，</w:t>
      </w:r>
      <w:r>
        <w:t>“</w:t>
      </w:r>
      <w:proofErr w:type="gramEnd"/>
      <w:r>
        <w:t>双锂离子插入电池的模拟和优化</w:t>
      </w:r>
      <w:r>
        <w:t>”</w:t>
      </w:r>
      <w:r>
        <w:t>，</w:t>
      </w:r>
      <w:r>
        <w:t>J .</w:t>
      </w:r>
      <w:r>
        <w:t>电化学。足球。，第</w:t>
      </w:r>
      <w:r>
        <w:t>141</w:t>
      </w:r>
      <w:r>
        <w:t>卷，第</w:t>
      </w:r>
      <w:r>
        <w:t>1</w:t>
      </w:r>
      <w:r>
        <w:t>号，第</w:t>
      </w:r>
      <w:r>
        <w:t>1 - 10</w:t>
      </w:r>
      <w:r>
        <w:t>页，</w:t>
      </w:r>
      <w:r>
        <w:t>1994</w:t>
      </w:r>
      <w:r>
        <w:t>年。</w:t>
      </w:r>
    </w:p>
    <w:p w:rsidR="005A4F58" w:rsidRDefault="00203D5C">
      <w:pPr>
        <w:spacing w:after="283"/>
      </w:pPr>
      <w:r>
        <w:t>[ 11 ] M·</w:t>
      </w:r>
      <w:r>
        <w:t>道尔和</w:t>
      </w:r>
      <w:r>
        <w:t>J·</w:t>
      </w:r>
      <w:r>
        <w:t>纽曼，</w:t>
      </w:r>
      <w:r>
        <w:t>“</w:t>
      </w:r>
      <w:r>
        <w:t>塑料</w:t>
      </w:r>
      <w:proofErr w:type="gramStart"/>
      <w:r>
        <w:t>锂</w:t>
      </w:r>
      <w:proofErr w:type="gramEnd"/>
      <w:r>
        <w:t>离子电池建模预测与实验数据的比较</w:t>
      </w:r>
      <w:r>
        <w:t>”</w:t>
      </w:r>
      <w:r>
        <w:t>，</w:t>
      </w:r>
      <w:r>
        <w:t>J·</w:t>
      </w:r>
      <w:r>
        <w:t>电化学。足球。，第</w:t>
      </w:r>
      <w:r>
        <w:t>143</w:t>
      </w:r>
      <w:r>
        <w:t>卷，第</w:t>
      </w:r>
      <w:r>
        <w:t>6</w:t>
      </w:r>
      <w:r>
        <w:t>期，第</w:t>
      </w:r>
      <w:r>
        <w:t>1890 - 1903</w:t>
      </w:r>
      <w:r>
        <w:t>页，</w:t>
      </w:r>
      <w:r>
        <w:t>1996</w:t>
      </w:r>
      <w:r>
        <w:t>年。</w:t>
      </w:r>
    </w:p>
    <w:p w:rsidR="005A4F58" w:rsidRDefault="00203D5C">
      <w:pPr>
        <w:spacing w:after="283"/>
      </w:pPr>
      <w:r>
        <w:t>[12] P. Arora</w:t>
      </w:r>
      <w:r>
        <w:t>，</w:t>
      </w:r>
      <w:r>
        <w:t>M. Doyle</w:t>
      </w:r>
      <w:r>
        <w:t>和</w:t>
      </w:r>
      <w:r>
        <w:t>R. E. White</w:t>
      </w:r>
      <w:proofErr w:type="gramStart"/>
      <w:r>
        <w:t>，</w:t>
      </w:r>
      <w:r>
        <w:t>“</w:t>
      </w:r>
      <w:proofErr w:type="gramEnd"/>
      <w:r>
        <w:t>使用碳基负极的锂离子电池锂沉积过充电反应的数学模型</w:t>
      </w:r>
      <w:r>
        <w:t>”</w:t>
      </w:r>
      <w:r>
        <w:t>，</w:t>
      </w:r>
      <w:r>
        <w:t>J .</w:t>
      </w:r>
      <w:r>
        <w:t>电化学。足球。，第</w:t>
      </w:r>
      <w:r>
        <w:t>146</w:t>
      </w:r>
      <w:r>
        <w:t>卷，第</w:t>
      </w:r>
      <w:r>
        <w:t>10</w:t>
      </w:r>
      <w:r>
        <w:t>号，第</w:t>
      </w:r>
      <w:r>
        <w:t>3543 - 3553</w:t>
      </w:r>
      <w:r>
        <w:t>页，</w:t>
      </w:r>
      <w:r>
        <w:t>1999</w:t>
      </w:r>
      <w:r>
        <w:t>年。</w:t>
      </w:r>
    </w:p>
    <w:p w:rsidR="005A4F58" w:rsidRDefault="00203D5C">
      <w:pPr>
        <w:spacing w:after="283"/>
      </w:pPr>
      <w:r>
        <w:t>[13] L .</w:t>
      </w:r>
      <w:r>
        <w:t>宋和</w:t>
      </w:r>
      <w:r>
        <w:t>J. W. Evans</w:t>
      </w:r>
      <w:proofErr w:type="gramStart"/>
      <w:r>
        <w:t>，</w:t>
      </w:r>
      <w:r>
        <w:t>“</w:t>
      </w:r>
      <w:proofErr w:type="gramEnd"/>
      <w:r>
        <w:t>锂聚合物电池的电化学</w:t>
      </w:r>
      <w:r>
        <w:t>-</w:t>
      </w:r>
      <w:r>
        <w:t>热模型</w:t>
      </w:r>
      <w:r>
        <w:t>”</w:t>
      </w:r>
      <w:r>
        <w:t>，</w:t>
      </w:r>
      <w:r>
        <w:t>J .</w:t>
      </w:r>
      <w:r>
        <w:t>电化学。足球。，第</w:t>
      </w:r>
      <w:r>
        <w:t>147</w:t>
      </w:r>
      <w:r>
        <w:t>卷，第</w:t>
      </w:r>
      <w:r>
        <w:t>6</w:t>
      </w:r>
      <w:r>
        <w:t>期，第</w:t>
      </w:r>
      <w:r>
        <w:t>2086 - 2095</w:t>
      </w:r>
      <w:r>
        <w:t>页，</w:t>
      </w:r>
      <w:r>
        <w:t>2000</w:t>
      </w:r>
      <w:r>
        <w:t>年。</w:t>
      </w:r>
    </w:p>
    <w:p w:rsidR="005A4F58" w:rsidRDefault="00203D5C">
      <w:pPr>
        <w:spacing w:after="283"/>
      </w:pPr>
      <w:r>
        <w:t>[ 14 ]</w:t>
      </w:r>
      <w:r>
        <w:t>顾文斌和王正英，</w:t>
      </w:r>
      <w:r>
        <w:t>“bat-</w:t>
      </w:r>
      <w:proofErr w:type="spellStart"/>
      <w:r>
        <w:t>tery</w:t>
      </w:r>
      <w:proofErr w:type="spellEnd"/>
      <w:r>
        <w:t>系统的热电化学建模</w:t>
      </w:r>
      <w:r>
        <w:t>”</w:t>
      </w:r>
      <w:r>
        <w:t>，</w:t>
      </w:r>
      <w:r>
        <w:t>J .</w:t>
      </w:r>
      <w:r>
        <w:t>电化学。足球。，第</w:t>
      </w:r>
      <w:r>
        <w:t>147</w:t>
      </w:r>
      <w:r>
        <w:t>卷，第</w:t>
      </w:r>
      <w:r>
        <w:t>8</w:t>
      </w:r>
      <w:r>
        <w:t>期，第</w:t>
      </w:r>
      <w:r>
        <w:t>2910 - 2922</w:t>
      </w:r>
      <w:r>
        <w:t>页，</w:t>
      </w:r>
      <w:r>
        <w:t>2000</w:t>
      </w:r>
      <w:r>
        <w:t>年。</w:t>
      </w:r>
    </w:p>
    <w:p w:rsidR="005A4F58" w:rsidRDefault="00203D5C">
      <w:pPr>
        <w:spacing w:after="283"/>
      </w:pPr>
      <w:r>
        <w:t xml:space="preserve">[15] S. </w:t>
      </w:r>
      <w:proofErr w:type="gramStart"/>
      <w:r>
        <w:t>C .</w:t>
      </w:r>
      <w:r>
        <w:t>哈格曼</w:t>
      </w:r>
      <w:proofErr w:type="gramEnd"/>
      <w:r>
        <w:t>，</w:t>
      </w:r>
      <w:r>
        <w:t>“</w:t>
      </w:r>
      <w:r>
        <w:t>简单的</w:t>
      </w:r>
      <w:proofErr w:type="spellStart"/>
      <w:r>
        <w:t>pspice</w:t>
      </w:r>
      <w:proofErr w:type="spellEnd"/>
      <w:r>
        <w:t>模型让你模拟普通的电池类型</w:t>
      </w:r>
      <w:r>
        <w:t>”</w:t>
      </w:r>
      <w:r>
        <w:t>，</w:t>
      </w:r>
      <w:r>
        <w:t>EDN</w:t>
      </w:r>
      <w:r>
        <w:t>，第</w:t>
      </w:r>
      <w:r>
        <w:t>117 - 132</w:t>
      </w:r>
      <w:r>
        <w:t>页，</w:t>
      </w:r>
      <w:r>
        <w:t>1993</w:t>
      </w:r>
      <w:r>
        <w:t>年</w:t>
      </w:r>
      <w:r>
        <w:t>10</w:t>
      </w:r>
      <w:r>
        <w:t>月。</w:t>
      </w:r>
    </w:p>
    <w:p w:rsidR="005A4F58" w:rsidRDefault="00203D5C">
      <w:pPr>
        <w:spacing w:after="283"/>
      </w:pPr>
      <w:r>
        <w:lastRenderedPageBreak/>
        <w:t>[16] V. H. Johnson</w:t>
      </w:r>
      <w:r>
        <w:t>、</w:t>
      </w:r>
      <w:r>
        <w:t xml:space="preserve">A. </w:t>
      </w:r>
      <w:proofErr w:type="spellStart"/>
      <w:r>
        <w:t>Pesaran</w:t>
      </w:r>
      <w:proofErr w:type="spellEnd"/>
      <w:r>
        <w:t>和</w:t>
      </w:r>
      <w:r>
        <w:t>T. Sack</w:t>
      </w:r>
      <w:proofErr w:type="gramStart"/>
      <w:r>
        <w:t>，</w:t>
      </w:r>
      <w:r>
        <w:t>“</w:t>
      </w:r>
      <w:proofErr w:type="gramEnd"/>
      <w:r>
        <w:t>大功率锂离子电池的温度相关电池模型</w:t>
      </w:r>
      <w:r>
        <w:t>”</w:t>
      </w:r>
      <w:r>
        <w:t>，电池热管理。评估，</w:t>
      </w:r>
      <w:r>
        <w:t>2002</w:t>
      </w:r>
      <w:r>
        <w:t>年。</w:t>
      </w:r>
    </w:p>
    <w:p w:rsidR="005A4F58" w:rsidRDefault="00203D5C">
      <w:pPr>
        <w:spacing w:after="283"/>
      </w:pPr>
      <w:r>
        <w:t>[17] D. A .</w:t>
      </w:r>
      <w:r>
        <w:t>卡兰，计算机辅助网络设计，编辑。纽约</w:t>
      </w:r>
      <w:r>
        <w:t>:</w:t>
      </w:r>
      <w:r>
        <w:t>麦格劳</w:t>
      </w:r>
      <w:r>
        <w:t>-</w:t>
      </w:r>
      <w:r>
        <w:t>希尔，</w:t>
      </w:r>
      <w:r>
        <w:t>1972</w:t>
      </w:r>
      <w:r>
        <w:t>年。</w:t>
      </w:r>
    </w:p>
    <w:p w:rsidR="005A4F58" w:rsidRDefault="00203D5C">
      <w:pPr>
        <w:spacing w:after="283"/>
      </w:pPr>
      <w:r>
        <w:t>[18] M. R. Lightner</w:t>
      </w:r>
      <w:r>
        <w:t>和</w:t>
      </w:r>
      <w:r>
        <w:t xml:space="preserve">S. </w:t>
      </w:r>
      <w:proofErr w:type="gramStart"/>
      <w:r>
        <w:t>W .</w:t>
      </w:r>
      <w:r>
        <w:t>主任</w:t>
      </w:r>
      <w:proofErr w:type="gramEnd"/>
      <w:r>
        <w:t>，</w:t>
      </w:r>
      <w:r>
        <w:t>“</w:t>
      </w:r>
      <w:r>
        <w:t>电子电路的计算机辅助设计</w:t>
      </w:r>
      <w:r>
        <w:t>”</w:t>
      </w:r>
      <w:r>
        <w:t>，载于《电子工程师手册》，第三版，</w:t>
      </w:r>
      <w:r>
        <w:t>D. G. Fink</w:t>
      </w:r>
      <w:r>
        <w:t>和</w:t>
      </w:r>
      <w:r>
        <w:t>D. Christiansen</w:t>
      </w:r>
      <w:r>
        <w:t>，</w:t>
      </w:r>
      <w:r>
        <w:t>Eds</w:t>
      </w:r>
      <w:r>
        <w:t>。纽约</w:t>
      </w:r>
      <w:r>
        <w:t>:</w:t>
      </w:r>
      <w:r>
        <w:t>麦格劳</w:t>
      </w:r>
      <w:r>
        <w:t>-</w:t>
      </w:r>
      <w:r>
        <w:t>希尔，</w:t>
      </w:r>
      <w:r>
        <w:t>1989</w:t>
      </w:r>
      <w:r>
        <w:t>年，秒。</w:t>
      </w:r>
      <w:r>
        <w:t>27</w:t>
      </w:r>
      <w:r>
        <w:t>。</w:t>
      </w:r>
    </w:p>
    <w:p w:rsidR="005A4F58" w:rsidRDefault="00203D5C">
      <w:pPr>
        <w:spacing w:after="283"/>
      </w:pPr>
      <w:r>
        <w:t>[19] R. A. Dougal</w:t>
      </w:r>
      <w:r>
        <w:t>，</w:t>
      </w:r>
      <w:r>
        <w:t>C. W. Brice</w:t>
      </w:r>
      <w:r>
        <w:t>，</w:t>
      </w:r>
      <w:r>
        <w:t>R. O. Pettus</w:t>
      </w:r>
      <w:r>
        <w:t>，</w:t>
      </w:r>
      <w:r>
        <w:t xml:space="preserve">G. </w:t>
      </w:r>
      <w:proofErr w:type="spellStart"/>
      <w:r>
        <w:t>Cokkinides</w:t>
      </w:r>
      <w:proofErr w:type="spellEnd"/>
      <w:r>
        <w:t>和</w:t>
      </w:r>
      <w:r>
        <w:t xml:space="preserve">A. P. S. </w:t>
      </w:r>
      <w:proofErr w:type="spellStart"/>
      <w:r>
        <w:t>Meliopoulos</w:t>
      </w:r>
      <w:proofErr w:type="spellEnd"/>
      <w:proofErr w:type="gramStart"/>
      <w:r>
        <w:t>，</w:t>
      </w:r>
      <w:r>
        <w:t>“</w:t>
      </w:r>
      <w:proofErr w:type="gramEnd"/>
      <w:r>
        <w:t>PCIM</w:t>
      </w:r>
      <w:r>
        <w:t>系统的虚拟原型</w:t>
      </w:r>
      <w:r>
        <w:t>——</w:t>
      </w:r>
      <w:r>
        <w:t>虚拟试验台</w:t>
      </w:r>
      <w:r>
        <w:t>”</w:t>
      </w:r>
      <w:r>
        <w:t>，在</w:t>
      </w:r>
      <w:r>
        <w:t>Proc .</w:t>
      </w:r>
      <w:r>
        <w:t>中。</w:t>
      </w:r>
      <w:r>
        <w:t>PCIM / HFPC ' 98</w:t>
      </w:r>
      <w:r>
        <w:t>配置文件。加利福尼亚州圣克拉拉，</w:t>
      </w:r>
      <w:r>
        <w:t>1998</w:t>
      </w:r>
      <w:r>
        <w:t>年</w:t>
      </w:r>
      <w:r>
        <w:t>11</w:t>
      </w:r>
      <w:r>
        <w:t>月，第</w:t>
      </w:r>
      <w:r>
        <w:t>226 - 234</w:t>
      </w:r>
      <w:r>
        <w:t>页。</w:t>
      </w:r>
    </w:p>
    <w:p w:rsidR="005A4F58" w:rsidRDefault="00203D5C">
      <w:pPr>
        <w:spacing w:after="283"/>
      </w:pPr>
      <w:r>
        <w:t>[ 20 ] ( 2000 )</w:t>
      </w:r>
      <w:r>
        <w:t>锂离子电池</w:t>
      </w:r>
      <w:r>
        <w:t>:</w:t>
      </w:r>
      <w:r>
        <w:t>个人数据表</w:t>
      </w:r>
      <w:r>
        <w:t>CGR18650</w:t>
      </w:r>
      <w:r>
        <w:t>。松下。</w:t>
      </w:r>
      <w:r>
        <w:t>[</w:t>
      </w:r>
      <w:r>
        <w:t>在线</w:t>
      </w:r>
      <w:r>
        <w:t>]</w:t>
      </w:r>
      <w:r>
        <w:t>。可用</w:t>
      </w:r>
      <w:r>
        <w:t>: http://www.panasonic.com/industrial/</w:t>
      </w:r>
      <w:r>
        <w:t>电池</w:t>
      </w:r>
      <w:r>
        <w:t>/</w:t>
      </w:r>
    </w:p>
    <w:p w:rsidR="005A4F58" w:rsidRDefault="00203D5C">
      <w:pPr>
        <w:spacing w:after="283"/>
      </w:pPr>
      <w:r>
        <w:t>[ 21 ] ( 2001 )</w:t>
      </w:r>
      <w:proofErr w:type="gramStart"/>
      <w:r>
        <w:t>硬碳锂</w:t>
      </w:r>
      <w:proofErr w:type="gramEnd"/>
      <w:r>
        <w:t>离子可充电电池。索尼。</w:t>
      </w:r>
      <w:r>
        <w:t>[</w:t>
      </w:r>
      <w:r>
        <w:t>在线</w:t>
      </w:r>
      <w:r>
        <w:t>]</w:t>
      </w:r>
      <w:r>
        <w:t>。可用</w:t>
      </w:r>
      <w:r>
        <w:t>: http://www.sony.co.jp/en/Products/BAT/ION/Catalog-e.pdf</w:t>
      </w:r>
    </w:p>
    <w:p w:rsidR="005A4F58" w:rsidRDefault="00203D5C">
      <w:pPr>
        <w:spacing w:after="283"/>
      </w:pPr>
      <w:r>
        <w:t>[ 22 ]</w:t>
      </w:r>
      <w:r>
        <w:t>纽曼，《电化学系统》，第二版。新泽西州恩格伍德悬崖</w:t>
      </w:r>
      <w:r>
        <w:t>:</w:t>
      </w:r>
      <w:r>
        <w:t>普伦蒂斯霍尔，</w:t>
      </w:r>
      <w:r>
        <w:t>1991</w:t>
      </w:r>
      <w:r>
        <w:t>年。</w:t>
      </w:r>
    </w:p>
    <w:p w:rsidR="005A4F58" w:rsidRDefault="00203D5C">
      <w:pPr>
        <w:spacing w:after="283"/>
      </w:pPr>
      <w:r>
        <w:t>[ 23 ]</w:t>
      </w:r>
      <w:r>
        <w:t>，电化学系统，第二版。新泽西州恩格伍德悬崖</w:t>
      </w:r>
      <w:r>
        <w:t>:</w:t>
      </w:r>
      <w:r>
        <w:t>普伦蒂斯霍尔，</w:t>
      </w:r>
      <w:r>
        <w:t>1991</w:t>
      </w:r>
      <w:r>
        <w:t>年。</w:t>
      </w:r>
    </w:p>
    <w:p w:rsidR="005A4F58" w:rsidRDefault="00203D5C">
      <w:pPr>
        <w:spacing w:after="283"/>
      </w:pPr>
      <w:r>
        <w:t>[ 24 ]</w:t>
      </w:r>
      <w:r>
        <w:t>，电化学系统，第二版。新泽西州恩格伍德悬崖</w:t>
      </w:r>
      <w:r>
        <w:t>:</w:t>
      </w:r>
      <w:r>
        <w:t>普伦蒂斯霍尔，</w:t>
      </w:r>
      <w:r>
        <w:t>1991</w:t>
      </w:r>
      <w:r>
        <w:t>年。</w:t>
      </w:r>
    </w:p>
    <w:p w:rsidR="005A4F58" w:rsidRDefault="00203D5C">
      <w:pPr>
        <w:spacing w:after="283"/>
      </w:pPr>
      <w:r>
        <w:t xml:space="preserve">[25] B. </w:t>
      </w:r>
      <w:proofErr w:type="gramStart"/>
      <w:r>
        <w:t>E .</w:t>
      </w:r>
      <w:r>
        <w:t>康威</w:t>
      </w:r>
      <w:proofErr w:type="gramEnd"/>
      <w:r>
        <w:t>，</w:t>
      </w:r>
      <w:r>
        <w:t>“</w:t>
      </w:r>
      <w:r>
        <w:t>电化学储能中从</w:t>
      </w:r>
      <w:r>
        <w:t>‘</w:t>
      </w:r>
      <w:r>
        <w:t>超级电容器</w:t>
      </w:r>
      <w:r>
        <w:t>’</w:t>
      </w:r>
      <w:r>
        <w:t>到</w:t>
      </w:r>
      <w:r>
        <w:t>‘</w:t>
      </w:r>
      <w:r>
        <w:t>电池</w:t>
      </w:r>
      <w:r>
        <w:t>’</w:t>
      </w:r>
      <w:r>
        <w:t>行为的转变</w:t>
      </w:r>
      <w:r>
        <w:t>”</w:t>
      </w:r>
      <w:r>
        <w:t>，</w:t>
      </w:r>
      <w:r>
        <w:t>J .</w:t>
      </w:r>
      <w:r>
        <w:t>电化学。足球。，第</w:t>
      </w:r>
      <w:r>
        <w:t>138</w:t>
      </w:r>
      <w:r>
        <w:t>卷，第</w:t>
      </w:r>
      <w:r>
        <w:t>6</w:t>
      </w:r>
      <w:r>
        <w:t>期，第</w:t>
      </w:r>
      <w:r>
        <w:t>1539 - 1548</w:t>
      </w:r>
      <w:r>
        <w:t>页，</w:t>
      </w:r>
      <w:r>
        <w:t>1991</w:t>
      </w:r>
      <w:r>
        <w:t>年。</w:t>
      </w:r>
    </w:p>
    <w:p w:rsidR="005A4F58" w:rsidRDefault="00203D5C">
      <w:pPr>
        <w:spacing w:after="283"/>
      </w:pPr>
      <w:r>
        <w:t>[ 26 ] D·</w:t>
      </w:r>
      <w:r>
        <w:t>贝尔纳迪、</w:t>
      </w:r>
      <w:r>
        <w:t>E·</w:t>
      </w:r>
      <w:r>
        <w:t>帕夫利考斯基和</w:t>
      </w:r>
      <w:r>
        <w:t>J·</w:t>
      </w:r>
      <w:r>
        <w:t>纽曼，</w:t>
      </w:r>
      <w:r>
        <w:t>“</w:t>
      </w:r>
      <w:r>
        <w:t>电池系统的一般能量平衡</w:t>
      </w:r>
      <w:r>
        <w:t>”</w:t>
      </w:r>
      <w:r>
        <w:t>，</w:t>
      </w:r>
      <w:r>
        <w:t>J·</w:t>
      </w:r>
      <w:r>
        <w:t>电化学。足球。，第</w:t>
      </w:r>
      <w:r>
        <w:t>132</w:t>
      </w:r>
      <w:r>
        <w:t>卷，第</w:t>
      </w:r>
      <w:r>
        <w:t>1</w:t>
      </w:r>
      <w:r>
        <w:t>期，第</w:t>
      </w:r>
      <w:r>
        <w:t>5 - 12</w:t>
      </w:r>
      <w:r>
        <w:t>页，</w:t>
      </w:r>
      <w:r>
        <w:t>1985</w:t>
      </w:r>
      <w:r>
        <w:t>年。</w:t>
      </w:r>
    </w:p>
    <w:p w:rsidR="005A4F58" w:rsidRDefault="00203D5C">
      <w:pPr>
        <w:spacing w:after="283"/>
      </w:pPr>
      <w:r>
        <w:t>[ 27 ]</w:t>
      </w:r>
      <w:r>
        <w:t>杜加尔，刘树森，高立和布</w:t>
      </w:r>
      <w:proofErr w:type="gramStart"/>
      <w:r>
        <w:t>莱</w:t>
      </w:r>
      <w:proofErr w:type="gramEnd"/>
      <w:r>
        <w:t>克焊机，</w:t>
      </w:r>
      <w:r>
        <w:t>“</w:t>
      </w:r>
      <w:r>
        <w:t>先进电源虚拟试验台</w:t>
      </w:r>
      <w:r>
        <w:t>”</w:t>
      </w:r>
      <w:r>
        <w:t>，电源，</w:t>
      </w:r>
      <w:r>
        <w:t>2002</w:t>
      </w:r>
      <w:r>
        <w:t>年。</w:t>
      </w:r>
    </w:p>
    <w:p w:rsidR="005A4F58" w:rsidRDefault="00203D5C">
      <w:pPr>
        <w:spacing w:after="283"/>
      </w:pPr>
      <w:r>
        <w:t>GAO</w:t>
      </w:r>
      <w:r>
        <w:t>等人。</w:t>
      </w:r>
      <w:r>
        <w:t>:</w:t>
      </w:r>
      <w:r>
        <w:t>动态</w:t>
      </w:r>
      <w:proofErr w:type="gramStart"/>
      <w:r>
        <w:t>锂</w:t>
      </w:r>
      <w:proofErr w:type="gramEnd"/>
      <w:r>
        <w:t>离子电池模型</w:t>
      </w:r>
    </w:p>
    <w:p w:rsidR="005A4F58" w:rsidRDefault="00203D5C">
      <w:pPr>
        <w:spacing w:after="283"/>
      </w:pPr>
      <w:r>
        <w:t>505</w:t>
      </w:r>
    </w:p>
    <w:p w:rsidR="005A4F58" w:rsidRDefault="00203D5C">
      <w:pPr>
        <w:spacing w:after="283"/>
      </w:pPr>
      <w:r>
        <w:t>[ 28 ]</w:t>
      </w:r>
      <w:r>
        <w:t>纳加布拉曼尼亚，荣格斯</w:t>
      </w:r>
      <w:proofErr w:type="gramStart"/>
      <w:r>
        <w:t>特</w:t>
      </w:r>
      <w:proofErr w:type="gramEnd"/>
      <w:r>
        <w:t>和多尔蒂，</w:t>
      </w:r>
      <w:r>
        <w:t>“</w:t>
      </w:r>
      <w:r>
        <w:t>小型商用锂离子电池的阻抗、功率、能量和脉冲性能特征</w:t>
      </w:r>
      <w:r>
        <w:t>”</w:t>
      </w:r>
      <w:r>
        <w:t>，电源，第</w:t>
      </w:r>
      <w:r>
        <w:t>83</w:t>
      </w:r>
      <w:r>
        <w:t>卷，第</w:t>
      </w:r>
      <w:r>
        <w:t>193 - 203</w:t>
      </w:r>
      <w:r>
        <w:t>页，</w:t>
      </w:r>
      <w:r>
        <w:t>1999</w:t>
      </w:r>
      <w:r>
        <w:t>年。</w:t>
      </w:r>
    </w:p>
    <w:p w:rsidR="005A4F58" w:rsidRDefault="00203D5C">
      <w:pPr>
        <w:spacing w:after="283"/>
      </w:pPr>
      <w:r>
        <w:t xml:space="preserve">[29] K. </w:t>
      </w:r>
      <w:proofErr w:type="spellStart"/>
      <w:r>
        <w:t>Kezuka</w:t>
      </w:r>
      <w:proofErr w:type="spellEnd"/>
      <w:r>
        <w:t>，</w:t>
      </w:r>
      <w:r>
        <w:t xml:space="preserve">T. </w:t>
      </w:r>
      <w:proofErr w:type="spellStart"/>
      <w:r>
        <w:t>Hatazawa</w:t>
      </w:r>
      <w:proofErr w:type="spellEnd"/>
      <w:r>
        <w:t>和</w:t>
      </w:r>
      <w:r>
        <w:t>K. Nakajima</w:t>
      </w:r>
      <w:proofErr w:type="gramStart"/>
      <w:r>
        <w:t>，</w:t>
      </w:r>
      <w:r>
        <w:t>“</w:t>
      </w:r>
      <w:proofErr w:type="gramEnd"/>
      <w:r>
        <w:t>索尼锂离子聚合物电池的现状</w:t>
      </w:r>
      <w:r>
        <w:t>”</w:t>
      </w:r>
      <w:r>
        <w:t>，《电源》，第</w:t>
      </w:r>
      <w:r>
        <w:t>97 - 98</w:t>
      </w:r>
      <w:r>
        <w:t>卷，第</w:t>
      </w:r>
      <w:r>
        <w:t>755 - 757</w:t>
      </w:r>
      <w:r>
        <w:t>页，</w:t>
      </w:r>
      <w:r>
        <w:t>2001</w:t>
      </w:r>
      <w:r>
        <w:t>年。</w:t>
      </w:r>
    </w:p>
    <w:p w:rsidR="005A4F58" w:rsidRDefault="00203D5C">
      <w:pPr>
        <w:spacing w:after="283"/>
      </w:pPr>
      <w:r>
        <w:t xml:space="preserve">[ 30 ] </w:t>
      </w:r>
      <w:proofErr w:type="spellStart"/>
      <w:r>
        <w:t>Yy</w:t>
      </w:r>
      <w:proofErr w:type="spellEnd"/>
      <w:r>
        <w:t xml:space="preserve"> Nishi</w:t>
      </w:r>
      <w:r>
        <w:t>，</w:t>
      </w:r>
      <w:r>
        <w:t>“</w:t>
      </w:r>
      <w:r>
        <w:t>锂离子二次电池；过去</w:t>
      </w:r>
      <w:r>
        <w:t>10</w:t>
      </w:r>
      <w:r>
        <w:t>年和未来，《电源》，第</w:t>
      </w:r>
      <w:r>
        <w:t>100</w:t>
      </w:r>
      <w:r>
        <w:t>卷，第</w:t>
      </w:r>
      <w:r>
        <w:t>101 - 106</w:t>
      </w:r>
      <w:r>
        <w:t>页，</w:t>
      </w:r>
      <w:r>
        <w:t>2001</w:t>
      </w:r>
      <w:r>
        <w:t>年。</w:t>
      </w:r>
    </w:p>
    <w:p w:rsidR="005A4F58" w:rsidRDefault="00203D5C">
      <w:pPr>
        <w:spacing w:after="283"/>
      </w:pPr>
      <w:r>
        <w:t>[31] R. A. Dougal</w:t>
      </w:r>
      <w:r>
        <w:t>，刘树森和</w:t>
      </w:r>
      <w:r>
        <w:t>R. E. White</w:t>
      </w:r>
      <w:proofErr w:type="gramStart"/>
      <w:r>
        <w:t>，</w:t>
      </w:r>
      <w:r>
        <w:t>“</w:t>
      </w:r>
      <w:proofErr w:type="gramEnd"/>
      <w:r>
        <w:t>电池</w:t>
      </w:r>
      <w:r>
        <w:t>/</w:t>
      </w:r>
      <w:r>
        <w:t>超级电容器混合动力车的功率和寿命延长</w:t>
      </w:r>
      <w:r>
        <w:t>”</w:t>
      </w:r>
      <w:r>
        <w:t>，</w:t>
      </w:r>
      <w:r>
        <w:t>IEEE Trans .</w:t>
      </w:r>
      <w:r>
        <w:t>比较。包装。技术。，第</w:t>
      </w:r>
      <w:r>
        <w:t>25</w:t>
      </w:r>
      <w:r>
        <w:t>卷，第</w:t>
      </w:r>
      <w:r>
        <w:t>120 - 131</w:t>
      </w:r>
      <w:r>
        <w:t>页，</w:t>
      </w:r>
      <w:r>
        <w:t>2002</w:t>
      </w:r>
      <w:r>
        <w:t>年</w:t>
      </w:r>
      <w:r>
        <w:t>3</w:t>
      </w:r>
      <w:r>
        <w:t>月。</w:t>
      </w:r>
    </w:p>
    <w:p w:rsidR="005A4F58" w:rsidRDefault="00203D5C">
      <w:pPr>
        <w:spacing w:after="283"/>
      </w:pPr>
      <w:r>
        <w:lastRenderedPageBreak/>
        <w:t xml:space="preserve">[32] J. </w:t>
      </w:r>
      <w:proofErr w:type="gramStart"/>
      <w:r>
        <w:t>R .</w:t>
      </w:r>
      <w:r>
        <w:t>米勒</w:t>
      </w:r>
      <w:proofErr w:type="gramEnd"/>
      <w:r>
        <w:t>，</w:t>
      </w:r>
      <w:r>
        <w:t>“</w:t>
      </w:r>
      <w:r>
        <w:t>数字通信应用的电池</w:t>
      </w:r>
      <w:r>
        <w:t>-</w:t>
      </w:r>
      <w:r>
        <w:t>电容器电源</w:t>
      </w:r>
      <w:r>
        <w:t>:</w:t>
      </w:r>
      <w:r>
        <w:t>使用先进电化学电容器的模拟</w:t>
      </w:r>
      <w:r>
        <w:t>”</w:t>
      </w:r>
      <w:r>
        <w:t>，载于</w:t>
      </w:r>
      <w:r>
        <w:t>Proc</w:t>
      </w:r>
      <w:r>
        <w:t>。电化学。足球。，第</w:t>
      </w:r>
      <w:r>
        <w:t>95 - 29</w:t>
      </w:r>
      <w:r>
        <w:t>卷，</w:t>
      </w:r>
      <w:r>
        <w:t>1995</w:t>
      </w:r>
      <w:r>
        <w:t>年</w:t>
      </w:r>
      <w:r>
        <w:t>10</w:t>
      </w:r>
      <w:r>
        <w:t>月，第</w:t>
      </w:r>
      <w:r>
        <w:t>246 - 254</w:t>
      </w:r>
      <w:r>
        <w:t>页。</w:t>
      </w:r>
    </w:p>
    <w:p w:rsidR="005A4F58" w:rsidRDefault="00203D5C">
      <w:pPr>
        <w:spacing w:after="283"/>
      </w:pPr>
      <w:r>
        <w:t xml:space="preserve">[33] A. </w:t>
      </w:r>
      <w:proofErr w:type="gramStart"/>
      <w:r>
        <w:t>F .</w:t>
      </w:r>
      <w:r>
        <w:t>伯克和</w:t>
      </w:r>
      <w:proofErr w:type="gramEnd"/>
      <w:r>
        <w:t>J. R .</w:t>
      </w:r>
      <w:r>
        <w:t>米勒，</w:t>
      </w:r>
      <w:r>
        <w:t>“</w:t>
      </w:r>
      <w:r>
        <w:t>高能密度电化学电容器的测试程序</w:t>
      </w:r>
      <w:r>
        <w:t>”</w:t>
      </w:r>
      <w:r>
        <w:t>，载于</w:t>
      </w:r>
      <w:r>
        <w:t>Proc</w:t>
      </w:r>
      <w:r>
        <w:t>。电化学。足球。，第</w:t>
      </w:r>
      <w:r>
        <w:t>95 - 29</w:t>
      </w:r>
      <w:r>
        <w:t>卷，</w:t>
      </w:r>
      <w:r>
        <w:t>1995</w:t>
      </w:r>
      <w:r>
        <w:t>年，第</w:t>
      </w:r>
      <w:r>
        <w:t>280 - 297</w:t>
      </w:r>
      <w:r>
        <w:t>页。</w:t>
      </w:r>
    </w:p>
    <w:p w:rsidR="005A4F58" w:rsidRDefault="00203D5C">
      <w:pPr>
        <w:spacing w:after="283"/>
      </w:pPr>
      <w:r>
        <w:t>[ 34 ] ( 2002 )</w:t>
      </w:r>
      <w:r>
        <w:t>。</w:t>
      </w:r>
      <w:r>
        <w:t>[</w:t>
      </w:r>
      <w:r>
        <w:t>在线</w:t>
      </w:r>
      <w:r>
        <w:t>]</w:t>
      </w:r>
      <w:r>
        <w:t>。提供</w:t>
      </w:r>
      <w:r>
        <w:t>: http://www.arbin.com/Products/GSM_</w:t>
      </w:r>
      <w:r>
        <w:t>码分多址</w:t>
      </w:r>
      <w:r>
        <w:t>/GSM</w:t>
      </w:r>
    </w:p>
    <w:p w:rsidR="005A4F58" w:rsidRDefault="00203D5C">
      <w:pPr>
        <w:spacing w:after="283"/>
      </w:pPr>
      <w:r>
        <w:t>艺声</w:t>
      </w:r>
      <w:r>
        <w:t>·</w:t>
      </w:r>
      <w:r>
        <w:t>刘</w:t>
      </w:r>
      <w:r>
        <w:t>( 1996</w:t>
      </w:r>
      <w:r>
        <w:t>年</w:t>
      </w:r>
      <w:r>
        <w:t>)</w:t>
      </w:r>
      <w:r>
        <w:t>分别于</w:t>
      </w:r>
      <w:r>
        <w:t>1982</w:t>
      </w:r>
      <w:r>
        <w:t>年和</w:t>
      </w:r>
      <w:r>
        <w:t>1985</w:t>
      </w:r>
      <w:r>
        <w:t>年获得中国北京清华大学的理学学士和理学硕士学位，并于</w:t>
      </w:r>
      <w:r>
        <w:t>1995</w:t>
      </w:r>
      <w:r>
        <w:t>年获得哥伦比亚南卡罗利纳大学的电气工程博士学位。</w:t>
      </w:r>
    </w:p>
    <w:p w:rsidR="005A4F58" w:rsidRDefault="00203D5C">
      <w:pPr>
        <w:spacing w:after="283"/>
      </w:pPr>
      <w:r>
        <w:t>在加入南卡罗来纳大学电气工程系之前，他是一名研究教授，从</w:t>
      </w:r>
      <w:r>
        <w:t>1995</w:t>
      </w:r>
      <w:r>
        <w:t>年到</w:t>
      </w:r>
      <w:r>
        <w:t>1999</w:t>
      </w:r>
      <w:r>
        <w:t>年，他是</w:t>
      </w:r>
      <w:proofErr w:type="spellStart"/>
      <w:r>
        <w:t>InnerLogic</w:t>
      </w:r>
      <w:proofErr w:type="spellEnd"/>
      <w:r>
        <w:t>公司的高级研发工程师。研究兴趣包括先进电源和系统的应用和控制研究，</w:t>
      </w:r>
    </w:p>
    <w:p w:rsidR="005A4F58" w:rsidRDefault="00203D5C">
      <w:pPr>
        <w:spacing w:after="283"/>
      </w:pPr>
      <w:r>
        <w:t>虚拟试验台计算环境下跨学科系统的建模与仿真。他的兴趣还包括物理电子设备、功率半导体设备和转换器的建模、设计和应用。</w:t>
      </w:r>
    </w:p>
    <w:p w:rsidR="005A4F58" w:rsidRDefault="00203D5C">
      <w:pPr>
        <w:spacing w:after="283"/>
      </w:pPr>
      <w:r>
        <w:t>高丽</w:t>
      </w:r>
      <w:proofErr w:type="gramStart"/>
      <w:r>
        <w:t>君分别</w:t>
      </w:r>
      <w:proofErr w:type="gramEnd"/>
      <w:r>
        <w:t>于</w:t>
      </w:r>
      <w:r>
        <w:t>1997</w:t>
      </w:r>
      <w:r>
        <w:t>年和</w:t>
      </w:r>
      <w:r>
        <w:t>2000</w:t>
      </w:r>
      <w:r>
        <w:t>年获得中国济南山东大学的理学学士和理学硕士学位，目前正在哥伦比亚南卡罗来纳大学攻读博士学位。</w:t>
      </w:r>
    </w:p>
    <w:p w:rsidR="005A4F58" w:rsidRDefault="00203D5C">
      <w:pPr>
        <w:spacing w:after="283"/>
      </w:pPr>
      <w:r>
        <w:t>他最近的兴趣集中在混合动力电动汽车</w:t>
      </w:r>
      <w:r>
        <w:t>( HEV )</w:t>
      </w:r>
      <w:r>
        <w:t>和混合动力高级电源</w:t>
      </w:r>
      <w:r>
        <w:t>( HAPs )</w:t>
      </w:r>
      <w:r>
        <w:t>的建模和仿真上。</w:t>
      </w:r>
    </w:p>
    <w:p w:rsidR="005A4F58" w:rsidRDefault="00203D5C">
      <w:pPr>
        <w:spacing w:after="283"/>
      </w:pPr>
      <w:r>
        <w:t>罗杰</w:t>
      </w:r>
      <w:r>
        <w:t>·A·</w:t>
      </w:r>
      <w:r>
        <w:t>杜加尔</w:t>
      </w:r>
      <w:r>
        <w:t>( SM'94 )</w:t>
      </w:r>
      <w:r>
        <w:t>于</w:t>
      </w:r>
      <w:r>
        <w:t>1983</w:t>
      </w:r>
      <w:r>
        <w:t>年在德州理工大学卢伯克分校获得了电气工程博士学位。</w:t>
      </w:r>
    </w:p>
    <w:p w:rsidR="005A4F58" w:rsidRDefault="00203D5C">
      <w:pPr>
        <w:spacing w:after="283"/>
      </w:pPr>
      <w:r>
        <w:t>然后，他加入了哥伦比亚南卡罗莱纳大学的教师队伍。他是虚拟试验台项目的负责人，该项目正在为多学科动态系统开发高级模拟和虚拟原型环境。</w:t>
      </w:r>
    </w:p>
    <w:p w:rsidR="005A4F58" w:rsidRDefault="00203D5C">
      <w:pPr>
        <w:spacing w:after="283"/>
      </w:pPr>
      <w:r>
        <w:t>Dougal</w:t>
      </w:r>
      <w:r>
        <w:t>博士获得了塞缪尔</w:t>
      </w:r>
      <w:r>
        <w:t>·</w:t>
      </w:r>
      <w:r>
        <w:t>利特曼杰出工程教授奖，并被授予卡罗莱纳州研究教授的荣誉。</w:t>
      </w:r>
    </w:p>
    <w:p w:rsidR="005A4F58" w:rsidRDefault="005A4F58">
      <w:pPr>
        <w:spacing w:after="283"/>
      </w:pPr>
    </w:p>
    <w:sectPr w:rsidR="005A4F58">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A87" w:rsidRDefault="00820A87" w:rsidP="001A5063">
      <w:r>
        <w:separator/>
      </w:r>
    </w:p>
  </w:endnote>
  <w:endnote w:type="continuationSeparator" w:id="0">
    <w:p w:rsidR="00820A87" w:rsidRDefault="00820A87" w:rsidP="001A5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等线">
    <w:altName w:val="DengXian"/>
    <w:panose1 w:val="02010600030101010101"/>
    <w:charset w:val="86"/>
    <w:family w:val="auto"/>
    <w:pitch w:val="variable"/>
    <w:sig w:usb0="A00002BF" w:usb1="38CF7CFA" w:usb2="00000016" w:usb3="00000000" w:csb0="0004000F" w:csb1="00000000"/>
  </w:font>
  <w:font w:name="DejaVu Sans">
    <w:altName w:val="Verdana"/>
    <w:panose1 w:val="00000000000000000000"/>
    <w:charset w:val="00"/>
    <w:family w:val="roman"/>
    <w:notTrueType/>
    <w:pitch w:val="default"/>
  </w:font>
  <w:font w:name="Source Han Sans Regular">
    <w:altName w:val="Cambria"/>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font>
  <w:font w:name="Mangal">
    <w:panose1 w:val="02040503050203030202"/>
    <w:charset w:val="00"/>
    <w:family w:val="roman"/>
    <w:pitch w:val="variable"/>
    <w:sig w:usb0="00008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A87" w:rsidRDefault="00820A87" w:rsidP="001A5063">
      <w:r>
        <w:separator/>
      </w:r>
    </w:p>
  </w:footnote>
  <w:footnote w:type="continuationSeparator" w:id="0">
    <w:p w:rsidR="00820A87" w:rsidRDefault="00820A87" w:rsidP="001A50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4F58"/>
    <w:rsid w:val="000B4D98"/>
    <w:rsid w:val="000D20DB"/>
    <w:rsid w:val="001A5063"/>
    <w:rsid w:val="00203D5C"/>
    <w:rsid w:val="00251D80"/>
    <w:rsid w:val="002B32B8"/>
    <w:rsid w:val="00304B76"/>
    <w:rsid w:val="003810C8"/>
    <w:rsid w:val="005A4F58"/>
    <w:rsid w:val="006227B8"/>
    <w:rsid w:val="00765961"/>
    <w:rsid w:val="00820A87"/>
    <w:rsid w:val="008D3E21"/>
    <w:rsid w:val="009C1E1E"/>
    <w:rsid w:val="00AA6DFF"/>
    <w:rsid w:val="00AA7477"/>
    <w:rsid w:val="00B13A13"/>
    <w:rsid w:val="00DB371A"/>
    <w:rsid w:val="00E12630"/>
    <w:rsid w:val="00E8510C"/>
    <w:rsid w:val="00EC3AF4"/>
    <w:rsid w:val="00F10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655F"/>
  <w15:docId w15:val="{6118734E-52B7-4EAF-8A6B-63FB1AF52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Theme="minorEastAsia" w:hAnsi="Liberation Serif" w:cs="DejaVu Sans"/>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eastAsia="Source Han Sans Regula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header"/>
    <w:basedOn w:val="a"/>
    <w:link w:val="a7"/>
    <w:uiPriority w:val="99"/>
    <w:unhideWhenUsed/>
    <w:rsid w:val="001A5063"/>
    <w:pPr>
      <w:pBdr>
        <w:bottom w:val="single" w:sz="6" w:space="1" w:color="auto"/>
      </w:pBdr>
      <w:tabs>
        <w:tab w:val="center" w:pos="4153"/>
        <w:tab w:val="right" w:pos="8306"/>
      </w:tabs>
      <w:snapToGrid w:val="0"/>
      <w:jc w:val="center"/>
    </w:pPr>
    <w:rPr>
      <w:rFonts w:cs="Mangal"/>
      <w:sz w:val="18"/>
      <w:szCs w:val="16"/>
    </w:rPr>
  </w:style>
  <w:style w:type="character" w:customStyle="1" w:styleId="a7">
    <w:name w:val="页眉 字符"/>
    <w:basedOn w:val="a0"/>
    <w:link w:val="a6"/>
    <w:uiPriority w:val="99"/>
    <w:rsid w:val="001A5063"/>
    <w:rPr>
      <w:rFonts w:eastAsia="Source Han Sans Regular" w:cs="Mangal"/>
      <w:sz w:val="18"/>
      <w:szCs w:val="16"/>
    </w:rPr>
  </w:style>
  <w:style w:type="paragraph" w:styleId="a8">
    <w:name w:val="footer"/>
    <w:basedOn w:val="a"/>
    <w:link w:val="a9"/>
    <w:uiPriority w:val="99"/>
    <w:unhideWhenUsed/>
    <w:rsid w:val="001A5063"/>
    <w:pPr>
      <w:tabs>
        <w:tab w:val="center" w:pos="4153"/>
        <w:tab w:val="right" w:pos="8306"/>
      </w:tabs>
      <w:snapToGrid w:val="0"/>
    </w:pPr>
    <w:rPr>
      <w:rFonts w:cs="Mangal"/>
      <w:sz w:val="18"/>
      <w:szCs w:val="16"/>
    </w:rPr>
  </w:style>
  <w:style w:type="character" w:customStyle="1" w:styleId="a9">
    <w:name w:val="页脚 字符"/>
    <w:basedOn w:val="a0"/>
    <w:link w:val="a8"/>
    <w:uiPriority w:val="99"/>
    <w:rsid w:val="001A5063"/>
    <w:rPr>
      <w:rFonts w:eastAsia="Source Han Sans Regular"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424387">
      <w:bodyDiv w:val="1"/>
      <w:marLeft w:val="0"/>
      <w:marRight w:val="0"/>
      <w:marTop w:val="0"/>
      <w:marBottom w:val="0"/>
      <w:divBdr>
        <w:top w:val="none" w:sz="0" w:space="0" w:color="auto"/>
        <w:left w:val="none" w:sz="0" w:space="0" w:color="auto"/>
        <w:bottom w:val="none" w:sz="0" w:space="0" w:color="auto"/>
        <w:right w:val="none" w:sz="0" w:space="0" w:color="auto"/>
      </w:divBdr>
    </w:div>
    <w:div w:id="1445542375">
      <w:bodyDiv w:val="1"/>
      <w:marLeft w:val="0"/>
      <w:marRight w:val="0"/>
      <w:marTop w:val="0"/>
      <w:marBottom w:val="0"/>
      <w:divBdr>
        <w:top w:val="none" w:sz="0" w:space="0" w:color="auto"/>
        <w:left w:val="none" w:sz="0" w:space="0" w:color="auto"/>
        <w:bottom w:val="none" w:sz="0" w:space="0" w:color="auto"/>
        <w:right w:val="none" w:sz="0" w:space="0" w:color="auto"/>
      </w:divBdr>
    </w:div>
    <w:div w:id="1537158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22</Pages>
  <Words>1922</Words>
  <Characters>10958</Characters>
  <Application>Microsoft Office Word</Application>
  <DocSecurity>0</DocSecurity>
  <Lines>91</Lines>
  <Paragraphs>25</Paragraphs>
  <ScaleCrop>false</ScaleCrop>
  <Company/>
  <LinksUpToDate>false</LinksUpToDate>
  <CharactersWithSpaces>12855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Suda</cp:lastModifiedBy>
  <cp:revision>19</cp:revision>
  <dcterms:created xsi:type="dcterms:W3CDTF">2019-01-28T09:54:00Z</dcterms:created>
  <dcterms:modified xsi:type="dcterms:W3CDTF">2019-01-31T06:45:00Z</dcterms:modified>
  <dc:language>en-US</dc:language>
</cp:coreProperties>
</file>