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9ACE5" w14:textId="38E63FB1" w:rsidR="009C0692" w:rsidRDefault="009C0692" w:rsidP="009C0692">
      <w:pPr>
        <w:jc w:val="center"/>
        <w:rPr>
          <w:rFonts w:ascii="宋体" w:eastAsia="宋体" w:hAnsi="宋体"/>
          <w:b/>
          <w:sz w:val="28"/>
          <w:szCs w:val="24"/>
        </w:rPr>
      </w:pPr>
      <w:r>
        <w:rPr>
          <w:rFonts w:ascii="宋体" w:eastAsia="宋体" w:hAnsi="宋体" w:hint="eastAsia"/>
          <w:b/>
          <w:sz w:val="28"/>
          <w:szCs w:val="24"/>
        </w:rPr>
        <w:t>文献阅读总结与翻译</w:t>
      </w:r>
    </w:p>
    <w:p w14:paraId="7426331A" w14:textId="4D52152F" w:rsidR="009C0692" w:rsidRPr="009C0692" w:rsidRDefault="009C0692" w:rsidP="009C0692">
      <w:pPr>
        <w:jc w:val="right"/>
        <w:rPr>
          <w:rFonts w:ascii="宋体" w:eastAsia="宋体" w:hAnsi="宋体"/>
          <w:sz w:val="24"/>
          <w:szCs w:val="24"/>
        </w:rPr>
      </w:pPr>
      <w:r w:rsidRPr="009C0692">
        <w:rPr>
          <w:rFonts w:ascii="宋体" w:eastAsia="宋体" w:hAnsi="宋体" w:hint="eastAsia"/>
          <w:sz w:val="24"/>
          <w:szCs w:val="24"/>
        </w:rPr>
        <w:t>——低温锂离子电池模型</w:t>
      </w:r>
    </w:p>
    <w:p w14:paraId="35301182" w14:textId="0C09A41D" w:rsidR="009C0692" w:rsidRPr="009C0692" w:rsidRDefault="009C0692" w:rsidP="009C0692">
      <w:pPr>
        <w:rPr>
          <w:rFonts w:ascii="宋体" w:eastAsia="宋体" w:hAnsi="宋体"/>
          <w:b/>
          <w:sz w:val="28"/>
          <w:szCs w:val="24"/>
        </w:rPr>
      </w:pPr>
      <w:r w:rsidRPr="009C0692">
        <w:rPr>
          <w:rFonts w:ascii="宋体" w:eastAsia="宋体" w:hAnsi="宋体" w:hint="eastAsia"/>
          <w:b/>
          <w:sz w:val="28"/>
          <w:szCs w:val="24"/>
        </w:rPr>
        <w:t>综述</w:t>
      </w:r>
    </w:p>
    <w:p w14:paraId="544A986C" w14:textId="72388352" w:rsidR="001344D6" w:rsidRDefault="00517345" w:rsidP="001344D6">
      <w:pPr>
        <w:ind w:firstLineChars="200" w:firstLine="480"/>
        <w:rPr>
          <w:rFonts w:ascii="宋体" w:eastAsia="宋体" w:hAnsi="宋体"/>
          <w:sz w:val="24"/>
          <w:szCs w:val="24"/>
        </w:rPr>
      </w:pPr>
      <w:r w:rsidRPr="00517345">
        <w:rPr>
          <w:rFonts w:ascii="宋体" w:eastAsia="宋体" w:hAnsi="宋体" w:hint="eastAsia"/>
          <w:sz w:val="24"/>
          <w:szCs w:val="24"/>
        </w:rPr>
        <w:t>目前，混合动力电动汽车</w:t>
      </w:r>
      <w:r w:rsidRPr="00517345">
        <w:rPr>
          <w:rFonts w:ascii="宋体" w:eastAsia="宋体" w:hAnsi="宋体"/>
          <w:sz w:val="24"/>
          <w:szCs w:val="24"/>
        </w:rPr>
        <w:t>(HEV</w:t>
      </w:r>
      <w:r>
        <w:rPr>
          <w:rFonts w:ascii="宋体" w:eastAsia="宋体" w:hAnsi="宋体"/>
          <w:sz w:val="24"/>
          <w:szCs w:val="24"/>
        </w:rPr>
        <w:t>s</w:t>
      </w:r>
      <w:r w:rsidRPr="00517345">
        <w:rPr>
          <w:rFonts w:ascii="宋体" w:eastAsia="宋体" w:hAnsi="宋体"/>
          <w:sz w:val="24"/>
          <w:szCs w:val="24"/>
        </w:rPr>
        <w:t>)和电动汽车(EVs)预示着绿色出行的未来，</w:t>
      </w:r>
      <w:r w:rsidR="00374601">
        <w:rPr>
          <w:rFonts w:ascii="宋体" w:eastAsia="宋体" w:hAnsi="宋体" w:hint="eastAsia"/>
          <w:sz w:val="24"/>
          <w:szCs w:val="24"/>
        </w:rPr>
        <w:t>而电池储能技术是其中不可或缺的一个关键环节</w:t>
      </w:r>
      <w:r w:rsidR="001344D6">
        <w:rPr>
          <w:rFonts w:ascii="宋体" w:eastAsia="宋体" w:hAnsi="宋体" w:hint="eastAsia"/>
          <w:sz w:val="24"/>
          <w:szCs w:val="24"/>
        </w:rPr>
        <w:t>。</w:t>
      </w:r>
      <w:proofErr w:type="gramStart"/>
      <w:r w:rsidR="001344D6">
        <w:rPr>
          <w:rFonts w:ascii="宋体" w:eastAsia="宋体" w:hAnsi="宋体" w:hint="eastAsia"/>
          <w:sz w:val="24"/>
          <w:szCs w:val="24"/>
        </w:rPr>
        <w:t>锂</w:t>
      </w:r>
      <w:proofErr w:type="gramEnd"/>
      <w:r w:rsidR="001344D6">
        <w:rPr>
          <w:rFonts w:ascii="宋体" w:eastAsia="宋体" w:hAnsi="宋体" w:hint="eastAsia"/>
          <w:sz w:val="24"/>
          <w:szCs w:val="24"/>
        </w:rPr>
        <w:t>离</w:t>
      </w:r>
      <w:r w:rsidR="001344D6" w:rsidRPr="001344D6">
        <w:rPr>
          <w:rFonts w:ascii="宋体" w:eastAsia="宋体" w:hAnsi="宋体" w:hint="eastAsia"/>
          <w:sz w:val="24"/>
          <w:szCs w:val="24"/>
        </w:rPr>
        <w:t>子</w:t>
      </w:r>
      <w:r w:rsidR="001344D6" w:rsidRPr="001344D6">
        <w:rPr>
          <w:rFonts w:ascii="宋体" w:eastAsia="宋体" w:hAnsi="宋体"/>
          <w:sz w:val="24"/>
          <w:szCs w:val="24"/>
        </w:rPr>
        <w:t>电池一直是电话通信和便携式设备最常见的选择，</w:t>
      </w:r>
      <w:r w:rsidR="001344D6">
        <w:rPr>
          <w:rFonts w:ascii="宋体" w:eastAsia="宋体" w:hAnsi="宋体" w:hint="eastAsia"/>
          <w:sz w:val="24"/>
          <w:szCs w:val="24"/>
        </w:rPr>
        <w:t>它具有</w:t>
      </w:r>
      <w:r w:rsidR="00DE557D">
        <w:rPr>
          <w:rFonts w:ascii="宋体" w:eastAsia="宋体" w:hAnsi="宋体" w:hint="eastAsia"/>
          <w:sz w:val="24"/>
          <w:szCs w:val="24"/>
        </w:rPr>
        <w:t>电压高、能量密度大、无记忆效应等优点</w:t>
      </w:r>
      <w:r w:rsidR="006427D5" w:rsidRPr="0071763E">
        <w:rPr>
          <w:rFonts w:ascii="宋体" w:eastAsia="宋体" w:hAnsi="宋体"/>
          <w:sz w:val="24"/>
          <w:szCs w:val="24"/>
          <w:vertAlign w:val="superscript"/>
        </w:rPr>
        <w:fldChar w:fldCharType="begin"/>
      </w:r>
      <w:r w:rsidR="006427D5" w:rsidRPr="0071763E">
        <w:rPr>
          <w:rFonts w:ascii="宋体" w:eastAsia="宋体" w:hAnsi="宋体"/>
          <w:sz w:val="24"/>
          <w:szCs w:val="24"/>
          <w:vertAlign w:val="superscript"/>
        </w:rPr>
        <w:instrText xml:space="preserve"> REF _Ref535865331 \r \h </w:instrText>
      </w:r>
      <w:r w:rsidR="0071763E" w:rsidRPr="0071763E">
        <w:rPr>
          <w:rFonts w:ascii="宋体" w:eastAsia="宋体" w:hAnsi="宋体"/>
          <w:sz w:val="24"/>
          <w:szCs w:val="24"/>
          <w:vertAlign w:val="superscript"/>
        </w:rPr>
        <w:instrText xml:space="preserve"> \* MERGEFORMAT </w:instrText>
      </w:r>
      <w:r w:rsidR="006427D5" w:rsidRPr="0071763E">
        <w:rPr>
          <w:rFonts w:ascii="宋体" w:eastAsia="宋体" w:hAnsi="宋体"/>
          <w:sz w:val="24"/>
          <w:szCs w:val="24"/>
          <w:vertAlign w:val="superscript"/>
        </w:rPr>
      </w:r>
      <w:r w:rsidR="006427D5" w:rsidRPr="0071763E">
        <w:rPr>
          <w:rFonts w:ascii="宋体" w:eastAsia="宋体" w:hAnsi="宋体"/>
          <w:sz w:val="24"/>
          <w:szCs w:val="24"/>
          <w:vertAlign w:val="superscript"/>
        </w:rPr>
        <w:fldChar w:fldCharType="separate"/>
      </w:r>
      <w:r w:rsidR="006427D5" w:rsidRPr="0071763E">
        <w:rPr>
          <w:rFonts w:ascii="宋体" w:eastAsia="宋体" w:hAnsi="宋体"/>
          <w:sz w:val="24"/>
          <w:szCs w:val="24"/>
          <w:vertAlign w:val="superscript"/>
        </w:rPr>
        <w:t>[1]</w:t>
      </w:r>
      <w:r w:rsidR="006427D5" w:rsidRPr="0071763E">
        <w:rPr>
          <w:rFonts w:ascii="宋体" w:eastAsia="宋体" w:hAnsi="宋体"/>
          <w:sz w:val="24"/>
          <w:szCs w:val="24"/>
          <w:vertAlign w:val="superscript"/>
        </w:rPr>
        <w:fldChar w:fldCharType="end"/>
      </w:r>
      <w:r w:rsidR="001344D6" w:rsidRPr="001344D6">
        <w:rPr>
          <w:rFonts w:ascii="宋体" w:eastAsia="宋体" w:hAnsi="宋体"/>
          <w:sz w:val="24"/>
          <w:szCs w:val="24"/>
        </w:rPr>
        <w:t>。此外，在所有可充电电化学系统中，锂离子</w:t>
      </w:r>
      <w:r w:rsidR="001B27BC">
        <w:rPr>
          <w:rFonts w:ascii="宋体" w:eastAsia="宋体" w:hAnsi="宋体" w:hint="eastAsia"/>
          <w:sz w:val="24"/>
          <w:szCs w:val="24"/>
        </w:rPr>
        <w:t>电池</w:t>
      </w:r>
      <w:r w:rsidR="001344D6" w:rsidRPr="001344D6">
        <w:rPr>
          <w:rFonts w:ascii="宋体" w:eastAsia="宋体" w:hAnsi="宋体"/>
          <w:sz w:val="24"/>
          <w:szCs w:val="24"/>
        </w:rPr>
        <w:t>是混合动力汽车</w:t>
      </w:r>
      <w:r w:rsidR="006427D5">
        <w:rPr>
          <w:rFonts w:ascii="宋体" w:eastAsia="宋体" w:hAnsi="宋体" w:hint="eastAsia"/>
          <w:sz w:val="24"/>
          <w:szCs w:val="24"/>
        </w:rPr>
        <w:t>和</w:t>
      </w:r>
      <w:r w:rsidR="001344D6" w:rsidRPr="001344D6">
        <w:rPr>
          <w:rFonts w:ascii="宋体" w:eastAsia="宋体" w:hAnsi="宋体"/>
          <w:sz w:val="24"/>
          <w:szCs w:val="24"/>
        </w:rPr>
        <w:t>电动汽车的首选电源。</w:t>
      </w:r>
    </w:p>
    <w:p w14:paraId="7519F5FF" w14:textId="77777777" w:rsidR="00D975A9" w:rsidRPr="00D975A9" w:rsidRDefault="0071763E" w:rsidP="00D975A9">
      <w:pPr>
        <w:ind w:firstLineChars="200" w:firstLine="480"/>
        <w:rPr>
          <w:rFonts w:ascii="宋体" w:eastAsia="宋体" w:hAnsi="宋体"/>
          <w:sz w:val="24"/>
          <w:szCs w:val="24"/>
        </w:rPr>
      </w:pPr>
      <w:r>
        <w:rPr>
          <w:rFonts w:ascii="宋体" w:eastAsia="宋体" w:hAnsi="宋体" w:hint="eastAsia"/>
          <w:sz w:val="24"/>
          <w:szCs w:val="24"/>
        </w:rPr>
        <w:t>然而锂离子电池在低温环境下性能与寿命会受到很大影响。</w:t>
      </w:r>
      <w:r w:rsidR="00DE557D">
        <w:rPr>
          <w:rFonts w:ascii="宋体" w:eastAsia="宋体" w:hAnsi="宋体" w:hint="eastAsia"/>
          <w:sz w:val="24"/>
          <w:szCs w:val="24"/>
        </w:rPr>
        <w:t>低温环境</w:t>
      </w:r>
      <w:r w:rsidR="00DE557D" w:rsidRPr="00DE557D">
        <w:rPr>
          <w:rFonts w:ascii="宋体" w:eastAsia="宋体" w:hAnsi="宋体" w:hint="eastAsia"/>
          <w:sz w:val="24"/>
          <w:szCs w:val="24"/>
        </w:rPr>
        <w:t>会导致化学反应的减缓，影响电荷转移动力学</w:t>
      </w:r>
      <w:r w:rsidR="00C909AD">
        <w:rPr>
          <w:rFonts w:ascii="宋体" w:eastAsia="宋体" w:hAnsi="宋体" w:hint="eastAsia"/>
          <w:sz w:val="24"/>
          <w:szCs w:val="24"/>
        </w:rPr>
        <w:t>，</w:t>
      </w:r>
      <w:r w:rsidR="00C909AD" w:rsidRPr="00C909AD">
        <w:rPr>
          <w:rFonts w:ascii="宋体" w:eastAsia="宋体" w:hAnsi="宋体" w:hint="eastAsia"/>
          <w:sz w:val="24"/>
          <w:szCs w:val="24"/>
        </w:rPr>
        <w:t>并导致电解质电导率</w:t>
      </w:r>
      <w:r w:rsidR="00327D4E">
        <w:rPr>
          <w:rFonts w:ascii="宋体" w:eastAsia="宋体" w:hAnsi="宋体" w:hint="eastAsia"/>
          <w:sz w:val="24"/>
          <w:szCs w:val="24"/>
        </w:rPr>
        <w:t>的</w:t>
      </w:r>
      <w:r w:rsidR="00C909AD">
        <w:rPr>
          <w:rFonts w:ascii="宋体" w:eastAsia="宋体" w:hAnsi="宋体" w:hint="eastAsia"/>
          <w:sz w:val="24"/>
          <w:szCs w:val="24"/>
        </w:rPr>
        <w:t>降低</w:t>
      </w:r>
      <w:r w:rsidR="00C909AD" w:rsidRPr="00C909AD">
        <w:rPr>
          <w:rFonts w:ascii="宋体" w:eastAsia="宋体" w:hAnsi="宋体"/>
          <w:sz w:val="24"/>
          <w:szCs w:val="24"/>
        </w:rPr>
        <w:t>和</w:t>
      </w:r>
      <w:proofErr w:type="gramStart"/>
      <w:r w:rsidR="00C909AD" w:rsidRPr="00C909AD">
        <w:rPr>
          <w:rFonts w:ascii="宋体" w:eastAsia="宋体" w:hAnsi="宋体" w:hint="eastAsia"/>
          <w:sz w:val="24"/>
          <w:szCs w:val="24"/>
        </w:rPr>
        <w:t>锂离子</w:t>
      </w:r>
      <w:proofErr w:type="gramEnd"/>
      <w:r w:rsidR="00C909AD" w:rsidRPr="00C909AD">
        <w:rPr>
          <w:rFonts w:ascii="宋体" w:eastAsia="宋体" w:hAnsi="宋体" w:hint="eastAsia"/>
          <w:sz w:val="24"/>
          <w:szCs w:val="24"/>
        </w:rPr>
        <w:t>在负电位电极的扩散率</w:t>
      </w:r>
      <w:r w:rsidR="00327D4E">
        <w:rPr>
          <w:rFonts w:ascii="宋体" w:eastAsia="宋体" w:hAnsi="宋体" w:hint="eastAsia"/>
          <w:sz w:val="24"/>
          <w:szCs w:val="24"/>
        </w:rPr>
        <w:t>的</w:t>
      </w:r>
      <w:r w:rsidR="00C909AD" w:rsidRPr="00C909AD">
        <w:rPr>
          <w:rFonts w:ascii="宋体" w:eastAsia="宋体" w:hAnsi="宋体" w:hint="eastAsia"/>
          <w:sz w:val="24"/>
          <w:szCs w:val="24"/>
        </w:rPr>
        <w:t>降低</w:t>
      </w:r>
      <w:r w:rsidR="00C909AD" w:rsidRPr="00C909AD">
        <w:rPr>
          <w:rFonts w:ascii="宋体" w:eastAsia="宋体" w:hAnsi="宋体"/>
          <w:sz w:val="24"/>
          <w:szCs w:val="24"/>
          <w:vertAlign w:val="superscript"/>
        </w:rPr>
        <w:fldChar w:fldCharType="begin"/>
      </w:r>
      <w:r w:rsidR="00C909AD" w:rsidRPr="00C909AD">
        <w:rPr>
          <w:rFonts w:ascii="宋体" w:eastAsia="宋体" w:hAnsi="宋体"/>
          <w:sz w:val="24"/>
          <w:szCs w:val="24"/>
          <w:vertAlign w:val="superscript"/>
        </w:rPr>
        <w:instrText xml:space="preserve"> </w:instrText>
      </w:r>
      <w:r w:rsidR="00C909AD" w:rsidRPr="00C909AD">
        <w:rPr>
          <w:rFonts w:ascii="宋体" w:eastAsia="宋体" w:hAnsi="宋体" w:hint="eastAsia"/>
          <w:sz w:val="24"/>
          <w:szCs w:val="24"/>
          <w:vertAlign w:val="superscript"/>
        </w:rPr>
        <w:instrText>REF _Ref535871409 \r \h</w:instrText>
      </w:r>
      <w:r w:rsidR="00C909AD" w:rsidRPr="00C909AD">
        <w:rPr>
          <w:rFonts w:ascii="宋体" w:eastAsia="宋体" w:hAnsi="宋体"/>
          <w:sz w:val="24"/>
          <w:szCs w:val="24"/>
          <w:vertAlign w:val="superscript"/>
        </w:rPr>
        <w:instrText xml:space="preserve"> </w:instrText>
      </w:r>
      <w:r w:rsidR="00C909AD">
        <w:rPr>
          <w:rFonts w:ascii="宋体" w:eastAsia="宋体" w:hAnsi="宋体"/>
          <w:sz w:val="24"/>
          <w:szCs w:val="24"/>
          <w:vertAlign w:val="superscript"/>
        </w:rPr>
        <w:instrText xml:space="preserve"> \* MERGEFORMAT </w:instrText>
      </w:r>
      <w:r w:rsidR="00C909AD" w:rsidRPr="00C909AD">
        <w:rPr>
          <w:rFonts w:ascii="宋体" w:eastAsia="宋体" w:hAnsi="宋体"/>
          <w:sz w:val="24"/>
          <w:szCs w:val="24"/>
          <w:vertAlign w:val="superscript"/>
        </w:rPr>
      </w:r>
      <w:r w:rsidR="00C909AD" w:rsidRPr="00C909AD">
        <w:rPr>
          <w:rFonts w:ascii="宋体" w:eastAsia="宋体" w:hAnsi="宋体"/>
          <w:sz w:val="24"/>
          <w:szCs w:val="24"/>
          <w:vertAlign w:val="superscript"/>
        </w:rPr>
        <w:fldChar w:fldCharType="separate"/>
      </w:r>
      <w:r w:rsidR="00C909AD" w:rsidRPr="00C909AD">
        <w:rPr>
          <w:rFonts w:ascii="宋体" w:eastAsia="宋体" w:hAnsi="宋体"/>
          <w:sz w:val="24"/>
          <w:szCs w:val="24"/>
          <w:vertAlign w:val="superscript"/>
        </w:rPr>
        <w:t>[2]</w:t>
      </w:r>
      <w:r w:rsidR="00C909AD" w:rsidRPr="00C909AD">
        <w:rPr>
          <w:rFonts w:ascii="宋体" w:eastAsia="宋体" w:hAnsi="宋体"/>
          <w:sz w:val="24"/>
          <w:szCs w:val="24"/>
          <w:vertAlign w:val="superscript"/>
        </w:rPr>
        <w:fldChar w:fldCharType="end"/>
      </w:r>
      <w:r w:rsidR="00C909AD">
        <w:rPr>
          <w:rFonts w:ascii="宋体" w:eastAsia="宋体" w:hAnsi="宋体" w:hint="eastAsia"/>
          <w:sz w:val="24"/>
          <w:szCs w:val="24"/>
        </w:rPr>
        <w:t>。</w:t>
      </w:r>
      <w:r w:rsidR="00D975A9" w:rsidRPr="00D975A9">
        <w:rPr>
          <w:rFonts w:ascii="宋体" w:eastAsia="宋体" w:hAnsi="宋体" w:hint="eastAsia"/>
          <w:sz w:val="24"/>
          <w:szCs w:val="24"/>
        </w:rPr>
        <w:t>此外，若低温环境下强行对电池进行充电会使得锂电池负极表面极易形成</w:t>
      </w:r>
      <w:proofErr w:type="gramStart"/>
      <w:r w:rsidR="00D975A9" w:rsidRPr="00D975A9">
        <w:rPr>
          <w:rFonts w:ascii="宋体" w:eastAsia="宋体" w:hAnsi="宋体" w:hint="eastAsia"/>
          <w:sz w:val="24"/>
          <w:szCs w:val="24"/>
        </w:rPr>
        <w:t>锂</w:t>
      </w:r>
      <w:proofErr w:type="gramEnd"/>
      <w:r w:rsidR="00D975A9" w:rsidRPr="00D975A9">
        <w:rPr>
          <w:rFonts w:ascii="宋体" w:eastAsia="宋体" w:hAnsi="宋体" w:hint="eastAsia"/>
          <w:sz w:val="24"/>
          <w:szCs w:val="24"/>
        </w:rPr>
        <w:t>离子沉积而导致电池容量不可逆的减少。</w:t>
      </w:r>
    </w:p>
    <w:p w14:paraId="362B6236" w14:textId="7FFF2DCC" w:rsidR="009C0692" w:rsidRDefault="00D975A9" w:rsidP="00D975A9">
      <w:pPr>
        <w:ind w:firstLineChars="200" w:firstLine="480"/>
        <w:rPr>
          <w:rFonts w:ascii="宋体" w:eastAsia="宋体" w:hAnsi="宋体"/>
          <w:sz w:val="24"/>
          <w:szCs w:val="24"/>
        </w:rPr>
      </w:pPr>
      <w:r w:rsidRPr="00D975A9">
        <w:rPr>
          <w:rFonts w:ascii="宋体" w:eastAsia="宋体" w:hAnsi="宋体" w:hint="eastAsia"/>
          <w:sz w:val="24"/>
          <w:szCs w:val="24"/>
        </w:rPr>
        <w:t>这种在低温环境下锂离子电池充电性能的严重退化使得电动汽车等使用</w:t>
      </w:r>
      <w:proofErr w:type="gramStart"/>
      <w:r w:rsidRPr="00D975A9">
        <w:rPr>
          <w:rFonts w:ascii="宋体" w:eastAsia="宋体" w:hAnsi="宋体" w:hint="eastAsia"/>
          <w:sz w:val="24"/>
          <w:szCs w:val="24"/>
        </w:rPr>
        <w:t>锂</w:t>
      </w:r>
      <w:proofErr w:type="gramEnd"/>
      <w:r w:rsidRPr="00D975A9">
        <w:rPr>
          <w:rFonts w:ascii="宋体" w:eastAsia="宋体" w:hAnsi="宋体" w:hint="eastAsia"/>
          <w:sz w:val="24"/>
          <w:szCs w:val="24"/>
        </w:rPr>
        <w:t>离子电池作为储能载体的设备无法在低温环境下正常工作，从而电动车在不同地理位置和气候条件下的普及使用也受到了严重限制。</w:t>
      </w:r>
    </w:p>
    <w:p w14:paraId="1B399B5B" w14:textId="77777777" w:rsidR="009C0692" w:rsidRPr="00C909AD" w:rsidRDefault="009C0692" w:rsidP="009C0692">
      <w:pPr>
        <w:ind w:firstLineChars="200" w:firstLine="480"/>
        <w:rPr>
          <w:rFonts w:ascii="宋体" w:eastAsia="宋体" w:hAnsi="宋体"/>
          <w:sz w:val="24"/>
          <w:szCs w:val="24"/>
        </w:rPr>
      </w:pPr>
    </w:p>
    <w:p w14:paraId="16EE68E3" w14:textId="31D60AEB" w:rsidR="001344D6" w:rsidRPr="009C0692" w:rsidRDefault="009C0692" w:rsidP="009C0692">
      <w:pPr>
        <w:rPr>
          <w:rFonts w:ascii="宋体" w:eastAsia="宋体" w:hAnsi="宋体"/>
          <w:b/>
          <w:sz w:val="28"/>
          <w:szCs w:val="24"/>
        </w:rPr>
      </w:pPr>
      <w:r w:rsidRPr="009C0692">
        <w:rPr>
          <w:rFonts w:ascii="宋体" w:eastAsia="宋体" w:hAnsi="宋体" w:hint="eastAsia"/>
          <w:b/>
          <w:sz w:val="28"/>
          <w:szCs w:val="24"/>
        </w:rPr>
        <w:t>低温效应</w:t>
      </w:r>
    </w:p>
    <w:p w14:paraId="19DE1BB3" w14:textId="28ABBE43" w:rsidR="003E6CC7" w:rsidRPr="00327D4E" w:rsidRDefault="00B9185F" w:rsidP="001344D6">
      <w:pPr>
        <w:ind w:firstLineChars="200" w:firstLine="420"/>
        <w:rPr>
          <w:rFonts w:ascii="宋体" w:eastAsia="宋体" w:hAnsi="宋体"/>
          <w:sz w:val="24"/>
          <w:szCs w:val="24"/>
        </w:rPr>
      </w:pPr>
      <w:r>
        <w:rPr>
          <w:noProof/>
        </w:rPr>
        <w:drawing>
          <wp:anchor distT="0" distB="0" distL="0" distR="0" simplePos="0" relativeHeight="251659264" behindDoc="0" locked="0" layoutInCell="1" allowOverlap="1" wp14:anchorId="3E87FD89" wp14:editId="668930C1">
            <wp:simplePos x="0" y="0"/>
            <wp:positionH relativeFrom="margin">
              <wp:align>center</wp:align>
            </wp:positionH>
            <wp:positionV relativeFrom="paragraph">
              <wp:posOffset>433705</wp:posOffset>
            </wp:positionV>
            <wp:extent cx="3312160" cy="2260600"/>
            <wp:effectExtent l="0" t="0" r="2540" b="635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312160" cy="2260600"/>
                    </a:xfrm>
                    <a:prstGeom prst="rect">
                      <a:avLst/>
                    </a:prstGeom>
                  </pic:spPr>
                </pic:pic>
              </a:graphicData>
            </a:graphic>
          </wp:anchor>
        </w:drawing>
      </w:r>
      <w:r w:rsidR="003E6CC7" w:rsidRPr="003E6CC7">
        <w:rPr>
          <w:rFonts w:ascii="宋体" w:eastAsia="宋体" w:hAnsi="宋体" w:hint="eastAsia"/>
          <w:sz w:val="24"/>
          <w:szCs w:val="24"/>
        </w:rPr>
        <w:t>较低的温度下，锂离子电池的性能明显下降</w:t>
      </w:r>
      <w:r w:rsidR="003E6CC7">
        <w:rPr>
          <w:rFonts w:ascii="宋体" w:eastAsia="宋体" w:hAnsi="宋体" w:hint="eastAsia"/>
          <w:sz w:val="24"/>
          <w:szCs w:val="24"/>
        </w:rPr>
        <w:t>。</w:t>
      </w:r>
      <w:r w:rsidR="003E6CC7" w:rsidRPr="003E6CC7">
        <w:rPr>
          <w:rFonts w:ascii="宋体" w:eastAsia="宋体" w:hAnsi="宋体" w:hint="eastAsia"/>
          <w:sz w:val="24"/>
          <w:szCs w:val="24"/>
        </w:rPr>
        <w:t>对于相同的电流，</w:t>
      </w:r>
      <w:r w:rsidR="003E6CC7" w:rsidRPr="003E6CC7">
        <w:rPr>
          <w:rFonts w:ascii="宋体" w:eastAsia="宋体" w:hAnsi="宋体"/>
          <w:sz w:val="24"/>
          <w:szCs w:val="24"/>
        </w:rPr>
        <w:t xml:space="preserve">20℃时锂离子电池的可用能量是室温的60 </w:t>
      </w:r>
      <w:r>
        <w:rPr>
          <w:rFonts w:ascii="宋体" w:eastAsia="宋体" w:hAnsi="宋体" w:hint="eastAsia"/>
          <w:sz w:val="24"/>
          <w:szCs w:val="24"/>
        </w:rPr>
        <w:t>%</w:t>
      </w:r>
    </w:p>
    <w:p w14:paraId="0D6E2B3A" w14:textId="02204DAE" w:rsidR="0071763E" w:rsidRPr="00B9185F" w:rsidRDefault="00B9185F" w:rsidP="00B9185F">
      <w:pPr>
        <w:ind w:firstLineChars="200" w:firstLine="440"/>
        <w:jc w:val="center"/>
        <w:rPr>
          <w:rFonts w:ascii="宋体" w:eastAsia="宋体" w:hAnsi="宋体"/>
          <w:sz w:val="22"/>
          <w:szCs w:val="24"/>
        </w:rPr>
      </w:pPr>
      <w:r w:rsidRPr="00B9185F">
        <w:rPr>
          <w:rFonts w:ascii="宋体" w:eastAsia="宋体" w:hAnsi="宋体" w:hint="eastAsia"/>
          <w:sz w:val="22"/>
          <w:szCs w:val="24"/>
        </w:rPr>
        <w:t>图1</w:t>
      </w:r>
      <w:r w:rsidRPr="00B9185F">
        <w:rPr>
          <w:rFonts w:ascii="宋体" w:eastAsia="宋体" w:hAnsi="宋体"/>
          <w:sz w:val="22"/>
          <w:szCs w:val="24"/>
        </w:rPr>
        <w:t xml:space="preserve"> </w:t>
      </w:r>
      <w:r w:rsidRPr="00B9185F">
        <w:rPr>
          <w:rFonts w:ascii="宋体" w:eastAsia="宋体" w:hAnsi="宋体" w:hint="eastAsia"/>
          <w:sz w:val="22"/>
          <w:szCs w:val="24"/>
        </w:rPr>
        <w:t>不同温度测试中</w:t>
      </w:r>
      <w:r w:rsidRPr="00B9185F">
        <w:rPr>
          <w:rFonts w:ascii="宋体" w:eastAsia="宋体" w:hAnsi="宋体"/>
          <w:sz w:val="22"/>
          <w:szCs w:val="24"/>
        </w:rPr>
        <w:t>LiFeMnPO4电池的输出特性</w:t>
      </w:r>
      <w:r w:rsidRPr="00B9185F">
        <w:rPr>
          <w:rFonts w:ascii="宋体" w:eastAsia="宋体" w:hAnsi="宋体"/>
          <w:sz w:val="22"/>
          <w:szCs w:val="24"/>
          <w:vertAlign w:val="superscript"/>
        </w:rPr>
        <w:fldChar w:fldCharType="begin"/>
      </w:r>
      <w:r w:rsidRPr="00B9185F">
        <w:rPr>
          <w:rFonts w:ascii="宋体" w:eastAsia="宋体" w:hAnsi="宋体"/>
          <w:sz w:val="22"/>
          <w:szCs w:val="24"/>
          <w:vertAlign w:val="superscript"/>
        </w:rPr>
        <w:instrText xml:space="preserve"> REF _Ref535872368 \r \h </w:instrText>
      </w:r>
      <w:r>
        <w:rPr>
          <w:rFonts w:ascii="宋体" w:eastAsia="宋体" w:hAnsi="宋体"/>
          <w:sz w:val="22"/>
          <w:szCs w:val="24"/>
          <w:vertAlign w:val="superscript"/>
        </w:rPr>
        <w:instrText xml:space="preserve"> \* MERGEFORMAT </w:instrText>
      </w:r>
      <w:r w:rsidRPr="00B9185F">
        <w:rPr>
          <w:rFonts w:ascii="宋体" w:eastAsia="宋体" w:hAnsi="宋体"/>
          <w:sz w:val="22"/>
          <w:szCs w:val="24"/>
          <w:vertAlign w:val="superscript"/>
        </w:rPr>
      </w:r>
      <w:r w:rsidRPr="00B9185F">
        <w:rPr>
          <w:rFonts w:ascii="宋体" w:eastAsia="宋体" w:hAnsi="宋体"/>
          <w:sz w:val="22"/>
          <w:szCs w:val="24"/>
          <w:vertAlign w:val="superscript"/>
        </w:rPr>
        <w:fldChar w:fldCharType="separate"/>
      </w:r>
      <w:r w:rsidRPr="00B9185F">
        <w:rPr>
          <w:rFonts w:ascii="宋体" w:eastAsia="宋体" w:hAnsi="宋体"/>
          <w:sz w:val="22"/>
          <w:szCs w:val="24"/>
          <w:vertAlign w:val="superscript"/>
        </w:rPr>
        <w:t>[3]</w:t>
      </w:r>
      <w:r w:rsidRPr="00B9185F">
        <w:rPr>
          <w:rFonts w:ascii="宋体" w:eastAsia="宋体" w:hAnsi="宋体"/>
          <w:sz w:val="22"/>
          <w:szCs w:val="24"/>
          <w:vertAlign w:val="superscript"/>
        </w:rPr>
        <w:fldChar w:fldCharType="end"/>
      </w:r>
    </w:p>
    <w:p w14:paraId="57863885" w14:textId="77777777" w:rsidR="003C0866" w:rsidRDefault="003C0866" w:rsidP="001344D6">
      <w:pPr>
        <w:ind w:firstLineChars="200" w:firstLine="480"/>
        <w:rPr>
          <w:rFonts w:ascii="宋体" w:eastAsia="宋体" w:hAnsi="宋体"/>
          <w:sz w:val="24"/>
          <w:szCs w:val="24"/>
        </w:rPr>
      </w:pPr>
    </w:p>
    <w:p w14:paraId="5A167549" w14:textId="13C068EE" w:rsidR="007474A9" w:rsidRDefault="00F575F9" w:rsidP="001344D6">
      <w:pPr>
        <w:ind w:firstLineChars="200" w:firstLine="480"/>
        <w:rPr>
          <w:rFonts w:ascii="宋体" w:eastAsia="宋体" w:hAnsi="宋体"/>
          <w:sz w:val="24"/>
          <w:szCs w:val="24"/>
        </w:rPr>
      </w:pPr>
      <w:r w:rsidRPr="00F575F9">
        <w:rPr>
          <w:rFonts w:ascii="宋体" w:eastAsia="宋体" w:hAnsi="宋体" w:hint="eastAsia"/>
          <w:sz w:val="24"/>
          <w:szCs w:val="24"/>
        </w:rPr>
        <w:t>图</w:t>
      </w:r>
      <w:r w:rsidRPr="00F575F9">
        <w:rPr>
          <w:rFonts w:ascii="宋体" w:eastAsia="宋体" w:hAnsi="宋体"/>
          <w:sz w:val="24"/>
          <w:szCs w:val="24"/>
        </w:rPr>
        <w:t>1显示了HEV电池在四种不同环境温度( 25℃、0℃、10℃和20℃)和三种放电电流下的测试结果</w:t>
      </w:r>
      <w:r>
        <w:rPr>
          <w:rFonts w:ascii="宋体" w:eastAsia="宋体" w:hAnsi="宋体" w:hint="eastAsia"/>
          <w:sz w:val="24"/>
          <w:szCs w:val="24"/>
        </w:rPr>
        <w:t>。</w:t>
      </w:r>
      <w:r w:rsidR="00985DBE" w:rsidRPr="00985DBE">
        <w:rPr>
          <w:rFonts w:ascii="宋体" w:eastAsia="宋体" w:hAnsi="宋体" w:hint="eastAsia"/>
          <w:sz w:val="24"/>
          <w:szCs w:val="24"/>
        </w:rPr>
        <w:t>测试电池是棱柱形</w:t>
      </w:r>
      <w:r w:rsidR="00985DBE" w:rsidRPr="00985DBE">
        <w:rPr>
          <w:rFonts w:ascii="宋体" w:eastAsia="宋体" w:hAnsi="宋体"/>
          <w:sz w:val="24"/>
          <w:szCs w:val="24"/>
        </w:rPr>
        <w:t>100 Ah LiMnP</w:t>
      </w:r>
      <w:r w:rsidR="00985DBE">
        <w:rPr>
          <w:rFonts w:ascii="宋体" w:eastAsia="宋体" w:hAnsi="宋体"/>
          <w:sz w:val="24"/>
          <w:szCs w:val="24"/>
        </w:rPr>
        <w:t>O4</w:t>
      </w:r>
      <w:r w:rsidR="00985DBE" w:rsidRPr="00985DBE">
        <w:rPr>
          <w:rFonts w:ascii="宋体" w:eastAsia="宋体" w:hAnsi="宋体"/>
          <w:sz w:val="24"/>
          <w:szCs w:val="24"/>
        </w:rPr>
        <w:t>电池，工作电压在2.5V至3.8</w:t>
      </w:r>
      <w:r w:rsidR="00985DBE">
        <w:rPr>
          <w:rFonts w:ascii="宋体" w:eastAsia="宋体" w:hAnsi="宋体"/>
          <w:sz w:val="24"/>
          <w:szCs w:val="24"/>
        </w:rPr>
        <w:t>V</w:t>
      </w:r>
      <w:r w:rsidR="00985DBE">
        <w:rPr>
          <w:rFonts w:ascii="宋体" w:eastAsia="宋体" w:hAnsi="宋体" w:hint="eastAsia"/>
          <w:sz w:val="24"/>
          <w:szCs w:val="24"/>
        </w:rPr>
        <w:t>。</w:t>
      </w:r>
    </w:p>
    <w:p w14:paraId="18539D20" w14:textId="68EB25A7" w:rsidR="0071763E" w:rsidRDefault="007474A9" w:rsidP="001344D6">
      <w:pPr>
        <w:ind w:firstLineChars="200" w:firstLine="420"/>
        <w:rPr>
          <w:rFonts w:ascii="宋体" w:eastAsia="宋体" w:hAnsi="宋体"/>
          <w:sz w:val="24"/>
          <w:szCs w:val="24"/>
        </w:rPr>
      </w:pPr>
      <w:r>
        <w:rPr>
          <w:noProof/>
        </w:rPr>
        <w:lastRenderedPageBreak/>
        <w:drawing>
          <wp:anchor distT="0" distB="0" distL="0" distR="0" simplePos="0" relativeHeight="251661312" behindDoc="0" locked="0" layoutInCell="1" allowOverlap="1" wp14:anchorId="0EC03C0D" wp14:editId="3DCCFD84">
            <wp:simplePos x="0" y="0"/>
            <wp:positionH relativeFrom="margin">
              <wp:align>center</wp:align>
            </wp:positionH>
            <wp:positionV relativeFrom="paragraph">
              <wp:posOffset>424815</wp:posOffset>
            </wp:positionV>
            <wp:extent cx="3562350" cy="26739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562350" cy="2673985"/>
                    </a:xfrm>
                    <a:prstGeom prst="rect">
                      <a:avLst/>
                    </a:prstGeom>
                  </pic:spPr>
                </pic:pic>
              </a:graphicData>
            </a:graphic>
            <wp14:sizeRelH relativeFrom="margin">
              <wp14:pctWidth>0</wp14:pctWidth>
            </wp14:sizeRelH>
            <wp14:sizeRelV relativeFrom="margin">
              <wp14:pctHeight>0</wp14:pctHeight>
            </wp14:sizeRelV>
          </wp:anchor>
        </w:drawing>
      </w:r>
      <w:r w:rsidRPr="007474A9">
        <w:rPr>
          <w:rFonts w:ascii="宋体" w:eastAsia="宋体" w:hAnsi="宋体" w:hint="eastAsia"/>
          <w:sz w:val="24"/>
          <w:szCs w:val="24"/>
        </w:rPr>
        <w:t>锂离子电池低温性能</w:t>
      </w:r>
      <w:r w:rsidR="003C0866">
        <w:rPr>
          <w:rFonts w:ascii="宋体" w:eastAsia="宋体" w:hAnsi="宋体" w:hint="eastAsia"/>
          <w:sz w:val="24"/>
          <w:szCs w:val="24"/>
        </w:rPr>
        <w:t>差</w:t>
      </w:r>
      <w:r w:rsidRPr="007474A9">
        <w:rPr>
          <w:rFonts w:ascii="宋体" w:eastAsia="宋体" w:hAnsi="宋体" w:hint="eastAsia"/>
          <w:sz w:val="24"/>
          <w:szCs w:val="24"/>
        </w:rPr>
        <w:t>可归因于几个因素，包括锂离子在电解质溶液中的运动</w:t>
      </w:r>
      <w:r w:rsidRPr="007474A9">
        <w:rPr>
          <w:rFonts w:ascii="宋体" w:eastAsia="宋体" w:hAnsi="宋体"/>
          <w:sz w:val="24"/>
          <w:szCs w:val="24"/>
        </w:rPr>
        <w:t>(电解质电导率)、电池设计、电极厚度、隔膜孔隙率和隔膜润湿性能</w:t>
      </w:r>
      <w:r w:rsidR="00CF7DEC">
        <w:rPr>
          <w:rFonts w:ascii="宋体" w:eastAsia="宋体" w:hAnsi="宋体" w:hint="eastAsia"/>
          <w:sz w:val="24"/>
          <w:szCs w:val="24"/>
        </w:rPr>
        <w:t>等</w:t>
      </w:r>
      <w:r w:rsidRPr="007474A9">
        <w:rPr>
          <w:rFonts w:ascii="宋体" w:eastAsia="宋体" w:hAnsi="宋体"/>
          <w:sz w:val="24"/>
          <w:szCs w:val="24"/>
        </w:rPr>
        <w:t>。</w:t>
      </w:r>
    </w:p>
    <w:p w14:paraId="0150B98F" w14:textId="212E7715" w:rsidR="0071763E" w:rsidRDefault="007474A9" w:rsidP="007474A9">
      <w:pPr>
        <w:ind w:firstLineChars="200" w:firstLine="420"/>
        <w:jc w:val="center"/>
        <w:rPr>
          <w:rFonts w:ascii="宋体" w:eastAsia="宋体" w:hAnsi="宋体"/>
          <w:szCs w:val="21"/>
        </w:rPr>
      </w:pPr>
      <w:r w:rsidRPr="007474A9">
        <w:rPr>
          <w:rFonts w:ascii="宋体" w:eastAsia="宋体" w:hAnsi="宋体" w:hint="eastAsia"/>
          <w:szCs w:val="21"/>
        </w:rPr>
        <w:t>图2</w:t>
      </w:r>
      <w:r w:rsidRPr="007474A9">
        <w:rPr>
          <w:rFonts w:ascii="宋体" w:eastAsia="宋体" w:hAnsi="宋体"/>
          <w:szCs w:val="21"/>
        </w:rPr>
        <w:t xml:space="preserve"> </w:t>
      </w:r>
      <w:r w:rsidR="002D05CA" w:rsidRPr="007474A9">
        <w:rPr>
          <w:rFonts w:ascii="宋体" w:eastAsia="宋体" w:hAnsi="宋体"/>
          <w:szCs w:val="21"/>
        </w:rPr>
        <w:t>不同低温电解质的</w:t>
      </w:r>
      <w:r w:rsidRPr="007474A9">
        <w:rPr>
          <w:rFonts w:ascii="宋体" w:eastAsia="宋体" w:hAnsi="宋体"/>
          <w:szCs w:val="21"/>
        </w:rPr>
        <w:t>7Ah电池在60°C下</w:t>
      </w:r>
      <w:r w:rsidR="002D05CA">
        <w:rPr>
          <w:rFonts w:ascii="宋体" w:eastAsia="宋体" w:hAnsi="宋体" w:hint="eastAsia"/>
          <w:szCs w:val="21"/>
        </w:rPr>
        <w:t>的</w:t>
      </w:r>
      <w:r w:rsidRPr="007474A9">
        <w:rPr>
          <w:rFonts w:ascii="宋体" w:eastAsia="宋体" w:hAnsi="宋体"/>
          <w:szCs w:val="21"/>
        </w:rPr>
        <w:t>使用性能</w:t>
      </w:r>
      <w:r w:rsidR="003C0866" w:rsidRPr="003C0866">
        <w:rPr>
          <w:rFonts w:ascii="宋体" w:eastAsia="宋体" w:hAnsi="宋体"/>
          <w:szCs w:val="21"/>
          <w:vertAlign w:val="superscript"/>
        </w:rPr>
        <w:fldChar w:fldCharType="begin"/>
      </w:r>
      <w:r w:rsidR="003C0866" w:rsidRPr="003C0866">
        <w:rPr>
          <w:rFonts w:ascii="宋体" w:eastAsia="宋体" w:hAnsi="宋体"/>
          <w:szCs w:val="21"/>
          <w:vertAlign w:val="superscript"/>
        </w:rPr>
        <w:instrText xml:space="preserve"> REF _Ref535873162 \r \h </w:instrText>
      </w:r>
      <w:r w:rsidR="003C0866">
        <w:rPr>
          <w:rFonts w:ascii="宋体" w:eastAsia="宋体" w:hAnsi="宋体"/>
          <w:szCs w:val="21"/>
          <w:vertAlign w:val="superscript"/>
        </w:rPr>
        <w:instrText xml:space="preserve"> \* MERGEFORMAT </w:instrText>
      </w:r>
      <w:r w:rsidR="003C0866" w:rsidRPr="003C0866">
        <w:rPr>
          <w:rFonts w:ascii="宋体" w:eastAsia="宋体" w:hAnsi="宋体"/>
          <w:szCs w:val="21"/>
          <w:vertAlign w:val="superscript"/>
        </w:rPr>
      </w:r>
      <w:r w:rsidR="003C0866" w:rsidRPr="003C0866">
        <w:rPr>
          <w:rFonts w:ascii="宋体" w:eastAsia="宋体" w:hAnsi="宋体"/>
          <w:szCs w:val="21"/>
          <w:vertAlign w:val="superscript"/>
        </w:rPr>
        <w:fldChar w:fldCharType="separate"/>
      </w:r>
      <w:r w:rsidR="003C0866" w:rsidRPr="003C0866">
        <w:rPr>
          <w:rFonts w:ascii="宋体" w:eastAsia="宋体" w:hAnsi="宋体"/>
          <w:szCs w:val="21"/>
          <w:vertAlign w:val="superscript"/>
        </w:rPr>
        <w:t>[4]</w:t>
      </w:r>
      <w:r w:rsidR="003C0866" w:rsidRPr="003C0866">
        <w:rPr>
          <w:rFonts w:ascii="宋体" w:eastAsia="宋体" w:hAnsi="宋体"/>
          <w:szCs w:val="21"/>
          <w:vertAlign w:val="superscript"/>
        </w:rPr>
        <w:fldChar w:fldCharType="end"/>
      </w:r>
    </w:p>
    <w:p w14:paraId="7430EB51" w14:textId="77777777" w:rsidR="003C0866" w:rsidRPr="007474A9" w:rsidRDefault="003C0866" w:rsidP="007474A9">
      <w:pPr>
        <w:ind w:firstLineChars="200" w:firstLine="420"/>
        <w:jc w:val="center"/>
        <w:rPr>
          <w:rFonts w:ascii="宋体" w:eastAsia="宋体" w:hAnsi="宋体"/>
          <w:szCs w:val="21"/>
        </w:rPr>
      </w:pPr>
    </w:p>
    <w:p w14:paraId="317EACD4" w14:textId="4E43E750" w:rsidR="0071763E" w:rsidRPr="001B0A45" w:rsidRDefault="003C0866" w:rsidP="001344D6">
      <w:pPr>
        <w:ind w:firstLineChars="200" w:firstLine="480"/>
        <w:rPr>
          <w:rFonts w:ascii="宋体" w:eastAsia="宋体" w:hAnsi="宋体"/>
          <w:sz w:val="24"/>
          <w:szCs w:val="24"/>
        </w:rPr>
      </w:pPr>
      <w:r w:rsidRPr="003C0866">
        <w:rPr>
          <w:rFonts w:ascii="宋体" w:eastAsia="宋体" w:hAnsi="宋体" w:hint="eastAsia"/>
          <w:sz w:val="24"/>
          <w:szCs w:val="24"/>
        </w:rPr>
        <w:t>如图</w:t>
      </w:r>
      <w:r w:rsidRPr="003C0866">
        <w:rPr>
          <w:rFonts w:ascii="宋体" w:eastAsia="宋体" w:hAnsi="宋体"/>
          <w:sz w:val="24"/>
          <w:szCs w:val="24"/>
        </w:rPr>
        <w:t>2所示</w:t>
      </w:r>
      <w:r>
        <w:rPr>
          <w:rFonts w:ascii="宋体" w:eastAsia="宋体" w:hAnsi="宋体" w:hint="eastAsia"/>
          <w:sz w:val="24"/>
          <w:szCs w:val="24"/>
        </w:rPr>
        <w:t>，</w:t>
      </w:r>
      <w:r w:rsidRPr="003C0866">
        <w:rPr>
          <w:rFonts w:ascii="宋体" w:eastAsia="宋体" w:hAnsi="宋体"/>
          <w:sz w:val="24"/>
          <w:szCs w:val="24"/>
        </w:rPr>
        <w:t>溶液电导率随温度升高而增加</w:t>
      </w:r>
      <w:r>
        <w:rPr>
          <w:rFonts w:ascii="宋体" w:eastAsia="宋体" w:hAnsi="宋体" w:hint="eastAsia"/>
          <w:sz w:val="24"/>
          <w:szCs w:val="24"/>
        </w:rPr>
        <w:t>，低温</w:t>
      </w:r>
      <w:r w:rsidRPr="003C0866">
        <w:rPr>
          <w:rFonts w:ascii="宋体" w:eastAsia="宋体" w:hAnsi="宋体"/>
          <w:sz w:val="24"/>
          <w:szCs w:val="24"/>
        </w:rPr>
        <w:t>环境中离子迁移率降低，导致内阻显著上升。</w:t>
      </w:r>
      <w:r w:rsidR="00764514" w:rsidRPr="00764514">
        <w:rPr>
          <w:rFonts w:ascii="宋体" w:eastAsia="宋体" w:hAnsi="宋体" w:hint="eastAsia"/>
          <w:sz w:val="24"/>
          <w:szCs w:val="24"/>
        </w:rPr>
        <w:t>因此，以前的</w:t>
      </w:r>
      <w:r w:rsidR="00764514">
        <w:rPr>
          <w:rFonts w:ascii="宋体" w:eastAsia="宋体" w:hAnsi="宋体" w:hint="eastAsia"/>
          <w:sz w:val="24"/>
          <w:szCs w:val="24"/>
        </w:rPr>
        <w:t>研究</w:t>
      </w:r>
      <w:r w:rsidR="00764514" w:rsidRPr="00764514">
        <w:rPr>
          <w:rFonts w:ascii="宋体" w:eastAsia="宋体" w:hAnsi="宋体" w:hint="eastAsia"/>
          <w:sz w:val="24"/>
          <w:szCs w:val="24"/>
        </w:rPr>
        <w:t>分析主要集中在低温锂离子电解质的开发上</w:t>
      </w:r>
      <w:r w:rsidR="001B0A45">
        <w:rPr>
          <w:rFonts w:ascii="宋体" w:eastAsia="宋体" w:hAnsi="宋体" w:hint="eastAsia"/>
          <w:sz w:val="24"/>
          <w:szCs w:val="24"/>
        </w:rPr>
        <w:t>。在</w:t>
      </w:r>
      <w:r w:rsidR="001B0A45">
        <w:rPr>
          <w:rFonts w:ascii="宋体" w:eastAsia="宋体" w:hAnsi="宋体"/>
          <w:sz w:val="24"/>
          <w:szCs w:val="24"/>
        </w:rPr>
        <w:fldChar w:fldCharType="begin"/>
      </w:r>
      <w:r w:rsidR="001B0A45">
        <w:rPr>
          <w:rFonts w:ascii="宋体" w:eastAsia="宋体" w:hAnsi="宋体"/>
          <w:sz w:val="24"/>
          <w:szCs w:val="24"/>
        </w:rPr>
        <w:instrText xml:space="preserve"> </w:instrText>
      </w:r>
      <w:r w:rsidR="001B0A45">
        <w:rPr>
          <w:rFonts w:ascii="宋体" w:eastAsia="宋体" w:hAnsi="宋体" w:hint="eastAsia"/>
          <w:sz w:val="24"/>
          <w:szCs w:val="24"/>
        </w:rPr>
        <w:instrText>REF _Ref535874575 \r \h</w:instrText>
      </w:r>
      <w:r w:rsidR="001B0A45">
        <w:rPr>
          <w:rFonts w:ascii="宋体" w:eastAsia="宋体" w:hAnsi="宋体"/>
          <w:sz w:val="24"/>
          <w:szCs w:val="24"/>
        </w:rPr>
        <w:instrText xml:space="preserve"> </w:instrText>
      </w:r>
      <w:r w:rsidR="001B0A45">
        <w:rPr>
          <w:rFonts w:ascii="宋体" w:eastAsia="宋体" w:hAnsi="宋体"/>
          <w:sz w:val="24"/>
          <w:szCs w:val="24"/>
        </w:rPr>
      </w:r>
      <w:r w:rsidR="001B0A45">
        <w:rPr>
          <w:rFonts w:ascii="宋体" w:eastAsia="宋体" w:hAnsi="宋体"/>
          <w:sz w:val="24"/>
          <w:szCs w:val="24"/>
        </w:rPr>
        <w:fldChar w:fldCharType="separate"/>
      </w:r>
      <w:r w:rsidR="001B0A45">
        <w:rPr>
          <w:rFonts w:ascii="宋体" w:eastAsia="宋体" w:hAnsi="宋体"/>
          <w:sz w:val="24"/>
          <w:szCs w:val="24"/>
        </w:rPr>
        <w:t>[5]</w:t>
      </w:r>
      <w:r w:rsidR="001B0A45">
        <w:rPr>
          <w:rFonts w:ascii="宋体" w:eastAsia="宋体" w:hAnsi="宋体"/>
          <w:sz w:val="24"/>
          <w:szCs w:val="24"/>
        </w:rPr>
        <w:fldChar w:fldCharType="end"/>
      </w:r>
      <w:r w:rsidR="001B0A45">
        <w:rPr>
          <w:rFonts w:ascii="宋体" w:eastAsia="宋体" w:hAnsi="宋体" w:hint="eastAsia"/>
          <w:sz w:val="24"/>
          <w:szCs w:val="24"/>
        </w:rPr>
        <w:t>中</w:t>
      </w:r>
      <w:r w:rsidR="001B0A45" w:rsidRPr="001B0A45">
        <w:rPr>
          <w:rFonts w:ascii="宋体" w:eastAsia="宋体" w:hAnsi="宋体" w:hint="eastAsia"/>
          <w:sz w:val="24"/>
          <w:szCs w:val="24"/>
        </w:rPr>
        <w:t>作者研究了实验</w:t>
      </w:r>
      <w:proofErr w:type="gramStart"/>
      <w:r w:rsidR="001B0A45" w:rsidRPr="001B0A45">
        <w:rPr>
          <w:rFonts w:ascii="宋体" w:eastAsia="宋体" w:hAnsi="宋体" w:hint="eastAsia"/>
          <w:sz w:val="24"/>
          <w:szCs w:val="24"/>
        </w:rPr>
        <w:t>锂</w:t>
      </w:r>
      <w:proofErr w:type="gramEnd"/>
      <w:r w:rsidR="001B0A45" w:rsidRPr="001B0A45">
        <w:rPr>
          <w:rFonts w:ascii="宋体" w:eastAsia="宋体" w:hAnsi="宋体" w:hint="eastAsia"/>
          <w:sz w:val="24"/>
          <w:szCs w:val="24"/>
        </w:rPr>
        <w:t>离子电池中的一些低温锂离子电解质，包括</w:t>
      </w:r>
      <w:r w:rsidR="001B0A45" w:rsidRPr="001B0A45">
        <w:rPr>
          <w:rFonts w:ascii="宋体" w:eastAsia="宋体" w:hAnsi="宋体"/>
          <w:sz w:val="24"/>
          <w:szCs w:val="24"/>
        </w:rPr>
        <w:t>MCMB阳极和LiNiCoO2阴极。</w:t>
      </w:r>
      <w:r w:rsidR="001B0A45" w:rsidRPr="001B0A45">
        <w:rPr>
          <w:rFonts w:ascii="宋体" w:eastAsia="宋体" w:hAnsi="宋体" w:hint="eastAsia"/>
          <w:sz w:val="24"/>
          <w:szCs w:val="24"/>
        </w:rPr>
        <w:t>在较大温度范围</w:t>
      </w:r>
      <w:r w:rsidR="001B0A45" w:rsidRPr="001B0A45">
        <w:rPr>
          <w:rFonts w:ascii="宋体" w:eastAsia="宋体" w:hAnsi="宋体"/>
          <w:sz w:val="24"/>
          <w:szCs w:val="24"/>
        </w:rPr>
        <w:t>(</w:t>
      </w:r>
      <w:r w:rsidR="001B0A45">
        <w:rPr>
          <w:rFonts w:ascii="宋体" w:eastAsia="宋体" w:hAnsi="宋体"/>
          <w:sz w:val="24"/>
          <w:szCs w:val="24"/>
        </w:rPr>
        <w:t>+</w:t>
      </w:r>
      <w:r w:rsidR="001B0A45" w:rsidRPr="001B0A45">
        <w:rPr>
          <w:rFonts w:ascii="宋体" w:eastAsia="宋体" w:hAnsi="宋体"/>
          <w:sz w:val="24"/>
          <w:szCs w:val="24"/>
        </w:rPr>
        <w:t>30</w:t>
      </w:r>
      <w:r w:rsidR="001B0A45">
        <w:rPr>
          <w:rFonts w:ascii="宋体" w:eastAsia="宋体" w:hAnsi="宋体" w:hint="eastAsia"/>
          <w:sz w:val="24"/>
          <w:szCs w:val="24"/>
        </w:rPr>
        <w:t>至</w:t>
      </w:r>
      <w:r w:rsidR="001B0A45" w:rsidRPr="001B0A45">
        <w:rPr>
          <w:rFonts w:ascii="宋体" w:eastAsia="宋体" w:hAnsi="宋体"/>
          <w:sz w:val="24"/>
          <w:szCs w:val="24"/>
        </w:rPr>
        <w:t>-70°C)和不同速率(C/100</w:t>
      </w:r>
      <w:r w:rsidR="001B0A45">
        <w:rPr>
          <w:rFonts w:ascii="宋体" w:eastAsia="宋体" w:hAnsi="宋体" w:hint="eastAsia"/>
          <w:sz w:val="24"/>
          <w:szCs w:val="24"/>
        </w:rPr>
        <w:t>至</w:t>
      </w:r>
      <w:r w:rsidR="001B0A45" w:rsidRPr="001B0A45">
        <w:rPr>
          <w:rFonts w:ascii="宋体" w:eastAsia="宋体" w:hAnsi="宋体"/>
          <w:sz w:val="24"/>
          <w:szCs w:val="24"/>
        </w:rPr>
        <w:t>3C)下对电池进行放电特性测试的结果表明，所有碳酸盐基电解质都表现出足够的导电性，在低温下表现良好。</w:t>
      </w:r>
    </w:p>
    <w:p w14:paraId="1DF3D80E" w14:textId="30ABC516" w:rsidR="0071763E" w:rsidRDefault="001B0A45" w:rsidP="009239F8">
      <w:pPr>
        <w:ind w:firstLineChars="200" w:firstLine="480"/>
        <w:rPr>
          <w:rFonts w:ascii="宋体" w:eastAsia="宋体" w:hAnsi="宋体"/>
          <w:sz w:val="24"/>
          <w:szCs w:val="24"/>
        </w:rPr>
      </w:pPr>
      <w:r w:rsidRPr="001B0A45">
        <w:rPr>
          <w:rFonts w:ascii="宋体" w:eastAsia="宋体" w:hAnsi="宋体" w:hint="eastAsia"/>
          <w:sz w:val="24"/>
          <w:szCs w:val="24"/>
        </w:rPr>
        <w:t>然而有人认为，电解质的离子导电性</w:t>
      </w:r>
      <w:r w:rsidR="009C0692">
        <w:rPr>
          <w:rFonts w:ascii="宋体" w:eastAsia="宋体" w:hAnsi="宋体" w:hint="eastAsia"/>
          <w:sz w:val="24"/>
          <w:szCs w:val="24"/>
        </w:rPr>
        <w:t>因素</w:t>
      </w:r>
      <w:r w:rsidRPr="001B0A45">
        <w:rPr>
          <w:rFonts w:ascii="宋体" w:eastAsia="宋体" w:hAnsi="宋体" w:hint="eastAsia"/>
          <w:sz w:val="24"/>
          <w:szCs w:val="24"/>
        </w:rPr>
        <w:t>导致</w:t>
      </w:r>
      <w:r>
        <w:rPr>
          <w:rFonts w:ascii="宋体" w:eastAsia="宋体" w:hAnsi="宋体" w:hint="eastAsia"/>
          <w:sz w:val="24"/>
          <w:szCs w:val="24"/>
        </w:rPr>
        <w:t>的</w:t>
      </w:r>
      <w:r w:rsidRPr="001B0A45">
        <w:rPr>
          <w:rFonts w:ascii="宋体" w:eastAsia="宋体" w:hAnsi="宋体" w:hint="eastAsia"/>
          <w:sz w:val="24"/>
          <w:szCs w:val="24"/>
        </w:rPr>
        <w:t>锂离子电池在低温下性能不佳的原因并不像预期的那样显著</w:t>
      </w:r>
      <w:r>
        <w:rPr>
          <w:rFonts w:ascii="宋体" w:eastAsia="宋体" w:hAnsi="宋体" w:hint="eastAsia"/>
          <w:sz w:val="24"/>
          <w:szCs w:val="24"/>
        </w:rPr>
        <w:t>。</w:t>
      </w:r>
      <w:r w:rsidR="00CF7DEC">
        <w:rPr>
          <w:rFonts w:ascii="宋体" w:eastAsia="宋体" w:hAnsi="宋体" w:hint="eastAsia"/>
          <w:sz w:val="24"/>
          <w:szCs w:val="24"/>
        </w:rPr>
        <w:t>许多研究表明，</w:t>
      </w:r>
      <w:r w:rsidR="00CF7DEC" w:rsidRPr="00CF7DEC">
        <w:rPr>
          <w:rFonts w:ascii="宋体" w:eastAsia="宋体" w:hAnsi="宋体" w:hint="eastAsia"/>
          <w:sz w:val="24"/>
          <w:szCs w:val="24"/>
        </w:rPr>
        <w:t>锂离子电池低温性能差</w:t>
      </w:r>
      <w:r w:rsidR="00CF7DEC">
        <w:rPr>
          <w:rFonts w:ascii="宋体" w:eastAsia="宋体" w:hAnsi="宋体" w:hint="eastAsia"/>
          <w:sz w:val="24"/>
          <w:szCs w:val="24"/>
        </w:rPr>
        <w:t>还</w:t>
      </w:r>
      <w:r w:rsidR="00CF7DEC" w:rsidRPr="00CF7DEC">
        <w:rPr>
          <w:rFonts w:ascii="宋体" w:eastAsia="宋体" w:hAnsi="宋体" w:hint="eastAsia"/>
          <w:sz w:val="24"/>
          <w:szCs w:val="24"/>
        </w:rPr>
        <w:t>与高电荷转移电阻有关</w:t>
      </w:r>
      <w:r w:rsidR="00CF7DEC">
        <w:rPr>
          <w:rFonts w:ascii="宋体" w:eastAsia="宋体" w:hAnsi="宋体" w:hint="eastAsia"/>
          <w:sz w:val="24"/>
          <w:szCs w:val="24"/>
        </w:rPr>
        <w:t>。</w:t>
      </w:r>
      <w:r w:rsidR="00CF7DEC">
        <w:rPr>
          <w:rFonts w:ascii="宋体" w:eastAsia="宋体" w:hAnsi="宋体"/>
          <w:sz w:val="24"/>
          <w:szCs w:val="24"/>
        </w:rPr>
        <w:fldChar w:fldCharType="begin"/>
      </w:r>
      <w:r w:rsidR="00CF7DEC">
        <w:rPr>
          <w:rFonts w:ascii="宋体" w:eastAsia="宋体" w:hAnsi="宋体"/>
          <w:sz w:val="24"/>
          <w:szCs w:val="24"/>
        </w:rPr>
        <w:instrText xml:space="preserve"> </w:instrText>
      </w:r>
      <w:r w:rsidR="00CF7DEC">
        <w:rPr>
          <w:rFonts w:ascii="宋体" w:eastAsia="宋体" w:hAnsi="宋体" w:hint="eastAsia"/>
          <w:sz w:val="24"/>
          <w:szCs w:val="24"/>
        </w:rPr>
        <w:instrText>REF _Ref535875192 \r \h</w:instrText>
      </w:r>
      <w:r w:rsidR="00CF7DEC">
        <w:rPr>
          <w:rFonts w:ascii="宋体" w:eastAsia="宋体" w:hAnsi="宋体"/>
          <w:sz w:val="24"/>
          <w:szCs w:val="24"/>
        </w:rPr>
        <w:instrText xml:space="preserve"> </w:instrText>
      </w:r>
      <w:r w:rsidR="00CF7DEC">
        <w:rPr>
          <w:rFonts w:ascii="宋体" w:eastAsia="宋体" w:hAnsi="宋体"/>
          <w:sz w:val="24"/>
          <w:szCs w:val="24"/>
        </w:rPr>
      </w:r>
      <w:r w:rsidR="00CF7DEC">
        <w:rPr>
          <w:rFonts w:ascii="宋体" w:eastAsia="宋体" w:hAnsi="宋体"/>
          <w:sz w:val="24"/>
          <w:szCs w:val="24"/>
        </w:rPr>
        <w:fldChar w:fldCharType="separate"/>
      </w:r>
      <w:r w:rsidR="00CF7DEC">
        <w:rPr>
          <w:rFonts w:ascii="宋体" w:eastAsia="宋体" w:hAnsi="宋体"/>
          <w:sz w:val="24"/>
          <w:szCs w:val="24"/>
        </w:rPr>
        <w:t>[6]</w:t>
      </w:r>
      <w:r w:rsidR="00CF7DEC">
        <w:rPr>
          <w:rFonts w:ascii="宋体" w:eastAsia="宋体" w:hAnsi="宋体"/>
          <w:sz w:val="24"/>
          <w:szCs w:val="24"/>
        </w:rPr>
        <w:fldChar w:fldCharType="end"/>
      </w:r>
      <w:r w:rsidR="00CF7DEC">
        <w:rPr>
          <w:rFonts w:ascii="宋体" w:eastAsia="宋体" w:hAnsi="宋体" w:hint="eastAsia"/>
          <w:sz w:val="24"/>
          <w:szCs w:val="24"/>
        </w:rPr>
        <w:t>的作者指出，</w:t>
      </w:r>
      <w:r w:rsidR="00CF7DEC" w:rsidRPr="00CF7DEC">
        <w:rPr>
          <w:rFonts w:ascii="宋体" w:eastAsia="宋体" w:hAnsi="宋体" w:hint="eastAsia"/>
          <w:sz w:val="24"/>
          <w:szCs w:val="24"/>
        </w:rPr>
        <w:t>对于含有</w:t>
      </w:r>
      <w:r w:rsidR="00CF7DEC" w:rsidRPr="00CF7DEC">
        <w:rPr>
          <w:rFonts w:ascii="宋体" w:eastAsia="宋体" w:hAnsi="宋体"/>
          <w:sz w:val="24"/>
          <w:szCs w:val="24"/>
        </w:rPr>
        <w:t>LiF4基电解质的电池，随着温度降至20℃以下，锂离子电池中电荷转移过程的电阻显著增加。他们使用基于LiF4盐而非LiPF6盐的新方法获得的结果表明，由LiF4盐制成的电解质具有较低的电荷转移电阻，因此低温性能得到改善。</w:t>
      </w:r>
      <w:r w:rsidR="00933F04">
        <w:rPr>
          <w:rFonts w:ascii="宋体" w:eastAsia="宋体" w:hAnsi="宋体" w:hint="eastAsia"/>
          <w:sz w:val="24"/>
          <w:szCs w:val="24"/>
        </w:rPr>
        <w:t>此外，在</w:t>
      </w:r>
      <w:r w:rsidR="00933F04">
        <w:rPr>
          <w:rFonts w:ascii="宋体" w:eastAsia="宋体" w:hAnsi="宋体"/>
          <w:sz w:val="24"/>
          <w:szCs w:val="24"/>
        </w:rPr>
        <w:fldChar w:fldCharType="begin"/>
      </w:r>
      <w:r w:rsidR="00933F04">
        <w:rPr>
          <w:rFonts w:ascii="宋体" w:eastAsia="宋体" w:hAnsi="宋体"/>
          <w:sz w:val="24"/>
          <w:szCs w:val="24"/>
        </w:rPr>
        <w:instrText xml:space="preserve"> </w:instrText>
      </w:r>
      <w:r w:rsidR="00933F04">
        <w:rPr>
          <w:rFonts w:ascii="宋体" w:eastAsia="宋体" w:hAnsi="宋体" w:hint="eastAsia"/>
          <w:sz w:val="24"/>
          <w:szCs w:val="24"/>
        </w:rPr>
        <w:instrText>REF _Ref535875878 \r \h</w:instrText>
      </w:r>
      <w:r w:rsidR="00933F04">
        <w:rPr>
          <w:rFonts w:ascii="宋体" w:eastAsia="宋体" w:hAnsi="宋体"/>
          <w:sz w:val="24"/>
          <w:szCs w:val="24"/>
        </w:rPr>
        <w:instrText xml:space="preserve"> </w:instrText>
      </w:r>
      <w:r w:rsidR="00933F04">
        <w:rPr>
          <w:rFonts w:ascii="宋体" w:eastAsia="宋体" w:hAnsi="宋体"/>
          <w:sz w:val="24"/>
          <w:szCs w:val="24"/>
        </w:rPr>
      </w:r>
      <w:r w:rsidR="00933F04">
        <w:rPr>
          <w:rFonts w:ascii="宋体" w:eastAsia="宋体" w:hAnsi="宋体"/>
          <w:sz w:val="24"/>
          <w:szCs w:val="24"/>
        </w:rPr>
        <w:fldChar w:fldCharType="separate"/>
      </w:r>
      <w:r w:rsidR="00933F04">
        <w:rPr>
          <w:rFonts w:ascii="宋体" w:eastAsia="宋体" w:hAnsi="宋体"/>
          <w:sz w:val="24"/>
          <w:szCs w:val="24"/>
        </w:rPr>
        <w:t>[7]</w:t>
      </w:r>
      <w:r w:rsidR="00933F04">
        <w:rPr>
          <w:rFonts w:ascii="宋体" w:eastAsia="宋体" w:hAnsi="宋体"/>
          <w:sz w:val="24"/>
          <w:szCs w:val="24"/>
        </w:rPr>
        <w:fldChar w:fldCharType="end"/>
      </w:r>
      <w:r w:rsidR="00933F04">
        <w:rPr>
          <w:rFonts w:ascii="宋体" w:eastAsia="宋体" w:hAnsi="宋体" w:hint="eastAsia"/>
          <w:sz w:val="24"/>
          <w:szCs w:val="24"/>
        </w:rPr>
        <w:t>中</w:t>
      </w:r>
      <w:r w:rsidR="00933F04" w:rsidRPr="00933F04">
        <w:rPr>
          <w:rFonts w:ascii="宋体" w:eastAsia="宋体" w:hAnsi="宋体" w:hint="eastAsia"/>
          <w:sz w:val="24"/>
          <w:szCs w:val="24"/>
        </w:rPr>
        <w:t>对称电池阻抗谱的分析</w:t>
      </w:r>
      <w:r w:rsidR="00933F04">
        <w:rPr>
          <w:rFonts w:ascii="宋体" w:eastAsia="宋体" w:hAnsi="宋体" w:hint="eastAsia"/>
          <w:sz w:val="24"/>
          <w:szCs w:val="24"/>
        </w:rPr>
        <w:t>同样</w:t>
      </w:r>
      <w:r w:rsidR="00933F04" w:rsidRPr="00933F04">
        <w:rPr>
          <w:rFonts w:ascii="宋体" w:eastAsia="宋体" w:hAnsi="宋体" w:hint="eastAsia"/>
          <w:sz w:val="24"/>
          <w:szCs w:val="24"/>
        </w:rPr>
        <w:t>表明，锂离子电池低温性能差与石墨和阴极的高电荷转移电阻有关</w:t>
      </w:r>
      <w:r w:rsidR="009239F8">
        <w:rPr>
          <w:rFonts w:ascii="宋体" w:eastAsia="宋体" w:hAnsi="宋体" w:hint="eastAsia"/>
          <w:sz w:val="24"/>
          <w:szCs w:val="24"/>
        </w:rPr>
        <w:t>。然而，在</w:t>
      </w:r>
      <w:r w:rsidR="009239F8">
        <w:rPr>
          <w:rFonts w:ascii="宋体" w:eastAsia="宋体" w:hAnsi="宋体"/>
          <w:sz w:val="24"/>
          <w:szCs w:val="24"/>
        </w:rPr>
        <w:fldChar w:fldCharType="begin"/>
      </w:r>
      <w:r w:rsidR="009239F8">
        <w:rPr>
          <w:rFonts w:ascii="宋体" w:eastAsia="宋体" w:hAnsi="宋体"/>
          <w:sz w:val="24"/>
          <w:szCs w:val="24"/>
        </w:rPr>
        <w:instrText xml:space="preserve"> </w:instrText>
      </w:r>
      <w:r w:rsidR="009239F8">
        <w:rPr>
          <w:rFonts w:ascii="宋体" w:eastAsia="宋体" w:hAnsi="宋体" w:hint="eastAsia"/>
          <w:sz w:val="24"/>
          <w:szCs w:val="24"/>
        </w:rPr>
        <w:instrText>REF _Ref535909929 \r \h</w:instrText>
      </w:r>
      <w:r w:rsidR="009239F8">
        <w:rPr>
          <w:rFonts w:ascii="宋体" w:eastAsia="宋体" w:hAnsi="宋体"/>
          <w:sz w:val="24"/>
          <w:szCs w:val="24"/>
        </w:rPr>
        <w:instrText xml:space="preserve"> </w:instrText>
      </w:r>
      <w:r w:rsidR="009239F8">
        <w:rPr>
          <w:rFonts w:ascii="宋体" w:eastAsia="宋体" w:hAnsi="宋体"/>
          <w:sz w:val="24"/>
          <w:szCs w:val="24"/>
        </w:rPr>
      </w:r>
      <w:r w:rsidR="009239F8">
        <w:rPr>
          <w:rFonts w:ascii="宋体" w:eastAsia="宋体" w:hAnsi="宋体"/>
          <w:sz w:val="24"/>
          <w:szCs w:val="24"/>
        </w:rPr>
        <w:fldChar w:fldCharType="separate"/>
      </w:r>
      <w:r w:rsidR="009239F8">
        <w:rPr>
          <w:rFonts w:ascii="宋体" w:eastAsia="宋体" w:hAnsi="宋体"/>
          <w:sz w:val="24"/>
          <w:szCs w:val="24"/>
        </w:rPr>
        <w:t>[8]</w:t>
      </w:r>
      <w:r w:rsidR="009239F8">
        <w:rPr>
          <w:rFonts w:ascii="宋体" w:eastAsia="宋体" w:hAnsi="宋体"/>
          <w:sz w:val="24"/>
          <w:szCs w:val="24"/>
        </w:rPr>
        <w:fldChar w:fldCharType="end"/>
      </w:r>
      <w:r w:rsidR="009239F8">
        <w:rPr>
          <w:rFonts w:ascii="宋体" w:eastAsia="宋体" w:hAnsi="宋体" w:hint="eastAsia"/>
          <w:sz w:val="24"/>
          <w:szCs w:val="24"/>
        </w:rPr>
        <w:t>中的研究认为，</w:t>
      </w:r>
      <w:r w:rsidR="009239F8" w:rsidRPr="009239F8">
        <w:rPr>
          <w:rFonts w:ascii="宋体" w:eastAsia="宋体" w:hAnsi="宋体" w:hint="eastAsia"/>
          <w:sz w:val="24"/>
          <w:szCs w:val="24"/>
        </w:rPr>
        <w:t>限制</w:t>
      </w:r>
      <w:proofErr w:type="gramStart"/>
      <w:r w:rsidR="009239F8" w:rsidRPr="009239F8">
        <w:rPr>
          <w:rFonts w:ascii="宋体" w:eastAsia="宋体" w:hAnsi="宋体" w:hint="eastAsia"/>
          <w:sz w:val="24"/>
          <w:szCs w:val="24"/>
        </w:rPr>
        <w:t>锂</w:t>
      </w:r>
      <w:proofErr w:type="gramEnd"/>
      <w:r w:rsidR="009239F8" w:rsidRPr="009239F8">
        <w:rPr>
          <w:rFonts w:ascii="宋体" w:eastAsia="宋体" w:hAnsi="宋体" w:hint="eastAsia"/>
          <w:sz w:val="24"/>
          <w:szCs w:val="24"/>
        </w:rPr>
        <w:t>离子电池低温运行的主要因素与石墨阳极有关，碳阳极中的</w:t>
      </w:r>
      <w:r w:rsidR="009239F8" w:rsidRPr="009239F8">
        <w:rPr>
          <w:rFonts w:ascii="宋体" w:eastAsia="宋体" w:hAnsi="宋体"/>
          <w:sz w:val="24"/>
          <w:szCs w:val="24"/>
        </w:rPr>
        <w:t>Li+扩散，而不是电解液中的Li+扩散</w:t>
      </w:r>
      <w:r w:rsidR="009239F8">
        <w:rPr>
          <w:rFonts w:ascii="宋体" w:eastAsia="宋体" w:hAnsi="宋体" w:hint="eastAsia"/>
          <w:sz w:val="24"/>
          <w:szCs w:val="24"/>
        </w:rPr>
        <w:t>，导致</w:t>
      </w:r>
      <w:r w:rsidR="009239F8" w:rsidRPr="009239F8">
        <w:rPr>
          <w:rFonts w:ascii="宋体" w:eastAsia="宋体" w:hAnsi="宋体" w:hint="eastAsia"/>
          <w:sz w:val="24"/>
          <w:szCs w:val="24"/>
        </w:rPr>
        <w:t>低温下锂离子电池性能差</w:t>
      </w:r>
      <w:r w:rsidR="009239F8">
        <w:rPr>
          <w:rFonts w:ascii="宋体" w:eastAsia="宋体" w:hAnsi="宋体" w:hint="eastAsia"/>
          <w:sz w:val="24"/>
          <w:szCs w:val="24"/>
        </w:rPr>
        <w:t>。</w:t>
      </w:r>
    </w:p>
    <w:p w14:paraId="1E10707B" w14:textId="2473E858" w:rsidR="008F6F15" w:rsidRDefault="00D3081A" w:rsidP="008F6F15">
      <w:pPr>
        <w:ind w:firstLineChars="200" w:firstLine="480"/>
        <w:rPr>
          <w:rFonts w:ascii="宋体" w:eastAsia="宋体" w:hAnsi="宋体"/>
          <w:sz w:val="24"/>
          <w:szCs w:val="24"/>
        </w:rPr>
      </w:pPr>
      <w:r>
        <w:rPr>
          <w:rFonts w:ascii="宋体" w:eastAsia="宋体" w:hAnsi="宋体" w:hint="eastAsia"/>
          <w:sz w:val="24"/>
          <w:szCs w:val="24"/>
        </w:rPr>
        <w:t>最后，</w:t>
      </w:r>
      <w:r w:rsidR="008F6F15">
        <w:rPr>
          <w:rFonts w:ascii="宋体" w:eastAsia="宋体" w:hAnsi="宋体" w:hint="eastAsia"/>
          <w:sz w:val="24"/>
          <w:szCs w:val="24"/>
        </w:rPr>
        <w:t>在</w:t>
      </w:r>
      <w:r w:rsidR="008F6F15">
        <w:rPr>
          <w:rFonts w:ascii="宋体" w:eastAsia="宋体" w:hAnsi="宋体"/>
          <w:sz w:val="24"/>
          <w:szCs w:val="24"/>
        </w:rPr>
        <w:fldChar w:fldCharType="begin"/>
      </w:r>
      <w:r w:rsidR="008F6F15">
        <w:rPr>
          <w:rFonts w:ascii="宋体" w:eastAsia="宋体" w:hAnsi="宋体"/>
          <w:sz w:val="24"/>
          <w:szCs w:val="24"/>
        </w:rPr>
        <w:instrText xml:space="preserve"> </w:instrText>
      </w:r>
      <w:r w:rsidR="008F6F15">
        <w:rPr>
          <w:rFonts w:ascii="宋体" w:eastAsia="宋体" w:hAnsi="宋体" w:hint="eastAsia"/>
          <w:sz w:val="24"/>
          <w:szCs w:val="24"/>
        </w:rPr>
        <w:instrText>REF _Ref535910534 \r \h</w:instrText>
      </w:r>
      <w:r w:rsidR="008F6F15">
        <w:rPr>
          <w:rFonts w:ascii="宋体" w:eastAsia="宋体" w:hAnsi="宋体"/>
          <w:sz w:val="24"/>
          <w:szCs w:val="24"/>
        </w:rPr>
        <w:instrText xml:space="preserve"> </w:instrText>
      </w:r>
      <w:r w:rsidR="008F6F15">
        <w:rPr>
          <w:rFonts w:ascii="宋体" w:eastAsia="宋体" w:hAnsi="宋体"/>
          <w:sz w:val="24"/>
          <w:szCs w:val="24"/>
        </w:rPr>
      </w:r>
      <w:r w:rsidR="008F6F15">
        <w:rPr>
          <w:rFonts w:ascii="宋体" w:eastAsia="宋体" w:hAnsi="宋体"/>
          <w:sz w:val="24"/>
          <w:szCs w:val="24"/>
        </w:rPr>
        <w:fldChar w:fldCharType="separate"/>
      </w:r>
      <w:r w:rsidR="008F6F15">
        <w:rPr>
          <w:rFonts w:ascii="宋体" w:eastAsia="宋体" w:hAnsi="宋体"/>
          <w:sz w:val="24"/>
          <w:szCs w:val="24"/>
        </w:rPr>
        <w:t>[9]</w:t>
      </w:r>
      <w:r w:rsidR="008F6F15">
        <w:rPr>
          <w:rFonts w:ascii="宋体" w:eastAsia="宋体" w:hAnsi="宋体"/>
          <w:sz w:val="24"/>
          <w:szCs w:val="24"/>
        </w:rPr>
        <w:fldChar w:fldCharType="end"/>
      </w:r>
      <w:r w:rsidR="008F6F15">
        <w:rPr>
          <w:rFonts w:ascii="宋体" w:eastAsia="宋体" w:hAnsi="宋体" w:hint="eastAsia"/>
          <w:sz w:val="24"/>
          <w:szCs w:val="24"/>
        </w:rPr>
        <w:t>中作者将锂离子电池的低温效应导致的性能变化（压降）归结于能斯特方程（N</w:t>
      </w:r>
      <w:r w:rsidR="008F6F15">
        <w:rPr>
          <w:rFonts w:ascii="宋体" w:eastAsia="宋体" w:hAnsi="宋体"/>
          <w:sz w:val="24"/>
          <w:szCs w:val="24"/>
        </w:rPr>
        <w:t>ernst equation</w:t>
      </w:r>
      <w:r w:rsidR="008F6F15">
        <w:rPr>
          <w:rFonts w:ascii="宋体" w:eastAsia="宋体" w:hAnsi="宋体" w:hint="eastAsia"/>
          <w:sz w:val="24"/>
          <w:szCs w:val="24"/>
        </w:rPr>
        <w:t>）：</w:t>
      </w:r>
    </w:p>
    <w:p w14:paraId="0DA53424" w14:textId="303F2137" w:rsidR="008F6F15" w:rsidRPr="009239F8" w:rsidRDefault="008F6F15" w:rsidP="008F6F15">
      <w:pPr>
        <w:ind w:firstLineChars="200" w:firstLine="480"/>
        <w:rPr>
          <w:rFonts w:ascii="宋体" w:eastAsia="宋体" w:hAnsi="宋体"/>
          <w:sz w:val="24"/>
          <w:szCs w:val="24"/>
        </w:rPr>
      </w:pPr>
      <m:oMathPara>
        <m:oMath>
          <m:r>
            <m:rPr>
              <m:sty m:val="p"/>
            </m:rPr>
            <w:rPr>
              <w:rFonts w:ascii="Cambria Math" w:eastAsia="宋体" w:hAnsi="Cambria Math"/>
              <w:sz w:val="24"/>
              <w:szCs w:val="24"/>
            </w:rPr>
            <m:t>OCV=</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0</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RT</m:t>
              </m:r>
            </m:num>
            <m:den>
              <m:r>
                <w:rPr>
                  <w:rFonts w:ascii="Cambria Math" w:eastAsia="宋体" w:hAnsi="Cambria Math" w:hint="eastAsia"/>
                  <w:sz w:val="24"/>
                  <w:szCs w:val="24"/>
                </w:rPr>
                <m:t>n</m:t>
              </m:r>
              <m:r>
                <w:rPr>
                  <w:rFonts w:ascii="Cambria Math" w:eastAsia="宋体" w:hAnsi="Cambria Math"/>
                  <w:sz w:val="24"/>
                  <w:szCs w:val="24"/>
                </w:rPr>
                <m:t>F</m:t>
              </m:r>
            </m:den>
          </m:f>
          <m:r>
            <w:rPr>
              <w:rFonts w:ascii="Cambria Math" w:eastAsia="宋体" w:hAnsi="Cambria Math"/>
              <w:sz w:val="24"/>
              <w:szCs w:val="24"/>
            </w:rPr>
            <m:t>ln</m:t>
          </m:r>
          <m:f>
            <m:fPr>
              <m:ctrlPr>
                <w:rPr>
                  <w:rFonts w:ascii="Cambria Math" w:eastAsia="宋体" w:hAnsi="Cambria Math"/>
                  <w:i/>
                  <w:sz w:val="24"/>
                  <w:szCs w:val="24"/>
                </w:rPr>
              </m:ctrlPr>
            </m:fPr>
            <m:num>
              <m:r>
                <w:rPr>
                  <w:rFonts w:ascii="Cambria Math" w:eastAsia="宋体" w:hAnsi="Cambria Math"/>
                  <w:sz w:val="24"/>
                  <w:szCs w:val="24"/>
                </w:rPr>
                <m:t>α(ox)</m:t>
              </m:r>
            </m:num>
            <m:den>
              <m:r>
                <w:rPr>
                  <w:rFonts w:ascii="Cambria Math" w:eastAsia="宋体" w:hAnsi="Cambria Math"/>
                  <w:sz w:val="24"/>
                  <w:szCs w:val="24"/>
                </w:rPr>
                <m:t>α(red)</m:t>
              </m:r>
            </m:den>
          </m:f>
        </m:oMath>
      </m:oMathPara>
    </w:p>
    <w:p w14:paraId="6EB2D281" w14:textId="5D428703" w:rsidR="0071763E" w:rsidRDefault="0071763E" w:rsidP="001344D6">
      <w:pPr>
        <w:ind w:firstLineChars="200" w:firstLine="480"/>
        <w:rPr>
          <w:rFonts w:ascii="宋体" w:eastAsia="宋体" w:hAnsi="宋体"/>
          <w:sz w:val="24"/>
          <w:szCs w:val="24"/>
        </w:rPr>
      </w:pPr>
    </w:p>
    <w:p w14:paraId="5C426A82" w14:textId="7C0F8DB8" w:rsidR="0071763E" w:rsidRPr="007C4DEA" w:rsidRDefault="009644F0" w:rsidP="001344D6">
      <w:pPr>
        <w:ind w:firstLineChars="200"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α</m:t>
        </m:r>
      </m:oMath>
      <w:r>
        <w:rPr>
          <w:rFonts w:ascii="宋体" w:eastAsia="宋体" w:hAnsi="宋体" w:hint="eastAsia"/>
          <w:sz w:val="24"/>
          <w:szCs w:val="24"/>
        </w:rPr>
        <w:t>为电极活性（o</w:t>
      </w:r>
      <w:r>
        <w:rPr>
          <w:rFonts w:ascii="宋体" w:eastAsia="宋体" w:hAnsi="宋体"/>
          <w:sz w:val="24"/>
          <w:szCs w:val="24"/>
        </w:rPr>
        <w:t>x</w:t>
      </w:r>
      <w:r>
        <w:rPr>
          <w:rFonts w:ascii="宋体" w:eastAsia="宋体" w:hAnsi="宋体" w:hint="eastAsia"/>
          <w:sz w:val="24"/>
          <w:szCs w:val="24"/>
        </w:rPr>
        <w:t>为氧化极，r</w:t>
      </w:r>
      <w:r>
        <w:rPr>
          <w:rFonts w:ascii="宋体" w:eastAsia="宋体" w:hAnsi="宋体"/>
          <w:sz w:val="24"/>
          <w:szCs w:val="24"/>
        </w:rPr>
        <w:t>ed</w:t>
      </w:r>
      <w:r>
        <w:rPr>
          <w:rFonts w:ascii="宋体" w:eastAsia="宋体" w:hAnsi="宋体" w:hint="eastAsia"/>
          <w:sz w:val="24"/>
          <w:szCs w:val="24"/>
        </w:rPr>
        <w:t>为还原极）</w:t>
      </w:r>
      <w:r w:rsidR="003413BE">
        <w:rPr>
          <w:rFonts w:ascii="宋体" w:eastAsia="宋体" w:hAnsi="宋体" w:hint="eastAsia"/>
          <w:sz w:val="24"/>
          <w:szCs w:val="24"/>
        </w:rPr>
        <w:t>，R为气体常数（J</w:t>
      </w:r>
      <w:r w:rsidR="003413BE">
        <w:rPr>
          <w:rFonts w:ascii="宋体" w:eastAsia="宋体" w:hAnsi="宋体"/>
          <w:sz w:val="24"/>
          <w:szCs w:val="24"/>
        </w:rPr>
        <w:t>/</w:t>
      </w:r>
      <w:r w:rsidR="003413BE">
        <w:rPr>
          <w:rFonts w:ascii="宋体" w:eastAsia="宋体" w:hAnsi="宋体" w:hint="eastAsia"/>
          <w:sz w:val="24"/>
          <w:szCs w:val="24"/>
        </w:rPr>
        <w:t>mol</w:t>
      </w:r>
      <w:r w:rsidR="003413BE">
        <w:rPr>
          <w:rFonts w:ascii="宋体" w:eastAsia="宋体" w:hAnsi="宋体"/>
          <w:sz w:val="24"/>
          <w:szCs w:val="24"/>
        </w:rPr>
        <w:t>/K</w:t>
      </w:r>
      <w:r w:rsidR="003413BE">
        <w:rPr>
          <w:rFonts w:ascii="宋体" w:eastAsia="宋体" w:hAnsi="宋体" w:hint="eastAsia"/>
          <w:sz w:val="24"/>
          <w:szCs w:val="24"/>
        </w:rPr>
        <w:t>），T为温度（K），O</w:t>
      </w:r>
      <w:r w:rsidR="003413BE">
        <w:rPr>
          <w:rFonts w:ascii="宋体" w:eastAsia="宋体" w:hAnsi="宋体"/>
          <w:sz w:val="24"/>
          <w:szCs w:val="24"/>
        </w:rPr>
        <w:t>CV</w:t>
      </w:r>
      <w:r w:rsidR="003413BE">
        <w:rPr>
          <w:rFonts w:ascii="宋体" w:eastAsia="宋体" w:hAnsi="宋体" w:hint="eastAsia"/>
          <w:sz w:val="24"/>
          <w:szCs w:val="24"/>
        </w:rPr>
        <w:t>为开路电压（V），</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0</m:t>
            </m:r>
          </m:sub>
        </m:sSub>
      </m:oMath>
      <w:r w:rsidR="003413BE">
        <w:rPr>
          <w:rFonts w:ascii="宋体" w:eastAsia="宋体" w:hAnsi="宋体" w:hint="eastAsia"/>
          <w:sz w:val="24"/>
          <w:szCs w:val="24"/>
        </w:rPr>
        <w:t>为标准电极电位（V）。</w:t>
      </w:r>
      <w:r w:rsidR="007830A7" w:rsidRPr="007830A7">
        <w:rPr>
          <w:rFonts w:ascii="宋体" w:eastAsia="宋体" w:hAnsi="宋体" w:hint="eastAsia"/>
          <w:sz w:val="24"/>
          <w:szCs w:val="24"/>
        </w:rPr>
        <w:t>该方程将</w:t>
      </w:r>
      <w:r w:rsidR="007830A7" w:rsidRPr="007830A7">
        <w:rPr>
          <w:rFonts w:ascii="宋体" w:eastAsia="宋体" w:hAnsi="宋体"/>
          <w:sz w:val="24"/>
          <w:szCs w:val="24"/>
        </w:rPr>
        <w:t>OCV与标准电极电位、温度和活性相关联。</w:t>
      </w:r>
      <w:r w:rsidR="007830A7" w:rsidRPr="007830A7">
        <w:rPr>
          <w:rFonts w:ascii="宋体" w:eastAsia="宋体" w:hAnsi="宋体" w:hint="eastAsia"/>
          <w:sz w:val="24"/>
          <w:szCs w:val="24"/>
        </w:rPr>
        <w:t>由于</w:t>
      </w:r>
      <w:r w:rsidR="007830A7" w:rsidRPr="007830A7">
        <w:rPr>
          <w:rFonts w:ascii="宋体" w:eastAsia="宋体" w:hAnsi="宋体"/>
          <w:sz w:val="24"/>
          <w:szCs w:val="24"/>
        </w:rPr>
        <w:t>Li+离子在阳极</w:t>
      </w:r>
      <w:r w:rsidR="007830A7">
        <w:rPr>
          <w:rFonts w:ascii="宋体" w:eastAsia="宋体" w:hAnsi="宋体" w:hint="eastAsia"/>
          <w:sz w:val="24"/>
          <w:szCs w:val="24"/>
        </w:rPr>
        <w:t>和</w:t>
      </w:r>
      <w:r w:rsidR="007830A7" w:rsidRPr="007830A7">
        <w:rPr>
          <w:rFonts w:ascii="宋体" w:eastAsia="宋体" w:hAnsi="宋体"/>
          <w:sz w:val="24"/>
          <w:szCs w:val="24"/>
        </w:rPr>
        <w:t>电解质界面处的高电阻和低扩散，Li</w:t>
      </w:r>
      <w:r w:rsidR="00C36EF2">
        <w:rPr>
          <w:rFonts w:ascii="宋体" w:eastAsia="宋体" w:hAnsi="宋体"/>
          <w:sz w:val="24"/>
          <w:szCs w:val="24"/>
        </w:rPr>
        <w:t>+</w:t>
      </w:r>
      <w:r w:rsidR="007830A7" w:rsidRPr="007830A7">
        <w:rPr>
          <w:rFonts w:ascii="宋体" w:eastAsia="宋体" w:hAnsi="宋体"/>
          <w:sz w:val="24"/>
          <w:szCs w:val="24"/>
        </w:rPr>
        <w:t>离子电池的性能在低温下遭受能量和功率的降低。</w:t>
      </w:r>
    </w:p>
    <w:p w14:paraId="17E5CBE6" w14:textId="6642F3FB" w:rsidR="00BA321A" w:rsidRDefault="00BA321A" w:rsidP="001344D6">
      <w:pPr>
        <w:ind w:firstLineChars="200" w:firstLine="480"/>
        <w:rPr>
          <w:rFonts w:ascii="宋体" w:eastAsia="宋体" w:hAnsi="宋体"/>
          <w:sz w:val="24"/>
          <w:szCs w:val="24"/>
        </w:rPr>
      </w:pPr>
    </w:p>
    <w:p w14:paraId="3196D6C0" w14:textId="77777777" w:rsidR="00DE239F" w:rsidRDefault="00DE239F" w:rsidP="001344D6">
      <w:pPr>
        <w:ind w:firstLineChars="200" w:firstLine="480"/>
        <w:rPr>
          <w:rFonts w:ascii="宋体" w:eastAsia="宋体" w:hAnsi="宋体"/>
          <w:sz w:val="24"/>
          <w:szCs w:val="24"/>
        </w:rPr>
      </w:pPr>
    </w:p>
    <w:p w14:paraId="5B0924A3" w14:textId="42F92A7F" w:rsidR="00BA321A" w:rsidRPr="00BA321A" w:rsidRDefault="00BA321A" w:rsidP="00BA321A">
      <w:pPr>
        <w:jc w:val="left"/>
        <w:rPr>
          <w:rFonts w:ascii="宋体" w:eastAsia="宋体" w:hAnsi="宋体"/>
          <w:b/>
          <w:sz w:val="28"/>
          <w:szCs w:val="24"/>
        </w:rPr>
      </w:pPr>
      <w:r w:rsidRPr="00BA321A">
        <w:rPr>
          <w:rFonts w:ascii="宋体" w:eastAsia="宋体" w:hAnsi="宋体" w:hint="eastAsia"/>
          <w:b/>
          <w:sz w:val="28"/>
          <w:szCs w:val="24"/>
        </w:rPr>
        <w:lastRenderedPageBreak/>
        <w:t>老化效应</w:t>
      </w:r>
    </w:p>
    <w:p w14:paraId="2BCB74FF" w14:textId="3502A159" w:rsidR="0071763E" w:rsidRDefault="00EE5D9E" w:rsidP="00C662E0">
      <w:pPr>
        <w:ind w:firstLineChars="200" w:firstLine="480"/>
        <w:rPr>
          <w:rFonts w:ascii="宋体" w:eastAsia="宋体" w:hAnsi="宋体"/>
          <w:sz w:val="24"/>
          <w:szCs w:val="24"/>
        </w:rPr>
      </w:pPr>
      <w:r w:rsidRPr="00EE5D9E">
        <w:rPr>
          <w:rFonts w:ascii="宋体" w:eastAsia="宋体" w:hAnsi="宋体" w:hint="eastAsia"/>
          <w:sz w:val="24"/>
          <w:szCs w:val="24"/>
        </w:rPr>
        <w:t>由于电池电解液</w:t>
      </w:r>
      <w:r w:rsidRPr="00EE5D9E">
        <w:rPr>
          <w:rFonts w:ascii="宋体" w:eastAsia="宋体" w:hAnsi="宋体"/>
          <w:sz w:val="24"/>
          <w:szCs w:val="24"/>
        </w:rPr>
        <w:t>的化学成分，老化首先发生在电解质和电极之间的界面处。</w:t>
      </w:r>
      <w:r w:rsidR="00734205" w:rsidRPr="00734205">
        <w:rPr>
          <w:rFonts w:ascii="宋体" w:eastAsia="宋体" w:hAnsi="宋体" w:hint="eastAsia"/>
          <w:sz w:val="24"/>
          <w:szCs w:val="24"/>
        </w:rPr>
        <w:t>电池老化</w:t>
      </w:r>
      <w:r w:rsidR="00734205">
        <w:rPr>
          <w:rFonts w:ascii="宋体" w:eastAsia="宋体" w:hAnsi="宋体" w:hint="eastAsia"/>
          <w:sz w:val="24"/>
          <w:szCs w:val="24"/>
        </w:rPr>
        <w:t>带来两个主要的影响：</w:t>
      </w:r>
      <w:r w:rsidR="00734205" w:rsidRPr="00734205">
        <w:rPr>
          <w:rFonts w:ascii="宋体" w:eastAsia="宋体" w:hAnsi="宋体"/>
          <w:sz w:val="24"/>
          <w:szCs w:val="24"/>
        </w:rPr>
        <w:t>阻抗上升和</w:t>
      </w:r>
      <w:r w:rsidR="00734205">
        <w:rPr>
          <w:rFonts w:ascii="宋体" w:eastAsia="宋体" w:hAnsi="宋体" w:hint="eastAsia"/>
          <w:sz w:val="24"/>
          <w:szCs w:val="24"/>
        </w:rPr>
        <w:t>电池</w:t>
      </w:r>
      <w:r w:rsidR="00734205" w:rsidRPr="00734205">
        <w:rPr>
          <w:rFonts w:ascii="宋体" w:eastAsia="宋体" w:hAnsi="宋体"/>
          <w:sz w:val="24"/>
          <w:szCs w:val="24"/>
        </w:rPr>
        <w:t>容量衰减</w:t>
      </w:r>
      <w:r w:rsidR="00DE01BC" w:rsidRPr="00DE01BC">
        <w:rPr>
          <w:rFonts w:ascii="宋体" w:eastAsia="宋体" w:hAnsi="宋体"/>
          <w:sz w:val="24"/>
          <w:szCs w:val="24"/>
          <w:vertAlign w:val="superscript"/>
        </w:rPr>
        <w:fldChar w:fldCharType="begin"/>
      </w:r>
      <w:r w:rsidR="00DE01BC" w:rsidRPr="00DE01BC">
        <w:rPr>
          <w:rFonts w:ascii="宋体" w:eastAsia="宋体" w:hAnsi="宋体"/>
          <w:sz w:val="24"/>
          <w:szCs w:val="24"/>
          <w:vertAlign w:val="superscript"/>
        </w:rPr>
        <w:instrText xml:space="preserve"> </w:instrText>
      </w:r>
      <w:r w:rsidR="00DE01BC" w:rsidRPr="00DE01BC">
        <w:rPr>
          <w:rFonts w:ascii="宋体" w:eastAsia="宋体" w:hAnsi="宋体" w:hint="eastAsia"/>
          <w:sz w:val="24"/>
          <w:szCs w:val="24"/>
          <w:vertAlign w:val="superscript"/>
        </w:rPr>
        <w:instrText>REF _Ref535913936 \r \h</w:instrText>
      </w:r>
      <w:r w:rsidR="00DE01BC" w:rsidRPr="00DE01BC">
        <w:rPr>
          <w:rFonts w:ascii="宋体" w:eastAsia="宋体" w:hAnsi="宋体"/>
          <w:sz w:val="24"/>
          <w:szCs w:val="24"/>
          <w:vertAlign w:val="superscript"/>
        </w:rPr>
        <w:instrText xml:space="preserve"> </w:instrText>
      </w:r>
      <w:r w:rsidR="00DE01BC">
        <w:rPr>
          <w:rFonts w:ascii="宋体" w:eastAsia="宋体" w:hAnsi="宋体"/>
          <w:sz w:val="24"/>
          <w:szCs w:val="24"/>
          <w:vertAlign w:val="superscript"/>
        </w:rPr>
        <w:instrText xml:space="preserve"> \* MERGEFORMAT </w:instrText>
      </w:r>
      <w:r w:rsidR="00DE01BC" w:rsidRPr="00DE01BC">
        <w:rPr>
          <w:rFonts w:ascii="宋体" w:eastAsia="宋体" w:hAnsi="宋体"/>
          <w:sz w:val="24"/>
          <w:szCs w:val="24"/>
          <w:vertAlign w:val="superscript"/>
        </w:rPr>
      </w:r>
      <w:r w:rsidR="00DE01BC" w:rsidRPr="00DE01BC">
        <w:rPr>
          <w:rFonts w:ascii="宋体" w:eastAsia="宋体" w:hAnsi="宋体"/>
          <w:sz w:val="24"/>
          <w:szCs w:val="24"/>
          <w:vertAlign w:val="superscript"/>
        </w:rPr>
        <w:fldChar w:fldCharType="separate"/>
      </w:r>
      <w:r w:rsidR="00DE01BC" w:rsidRPr="00DE01BC">
        <w:rPr>
          <w:rFonts w:ascii="宋体" w:eastAsia="宋体" w:hAnsi="宋体"/>
          <w:sz w:val="24"/>
          <w:szCs w:val="24"/>
          <w:vertAlign w:val="superscript"/>
        </w:rPr>
        <w:t>[10]</w:t>
      </w:r>
      <w:r w:rsidR="00DE01BC" w:rsidRPr="00DE01BC">
        <w:rPr>
          <w:rFonts w:ascii="宋体" w:eastAsia="宋体" w:hAnsi="宋体"/>
          <w:sz w:val="24"/>
          <w:szCs w:val="24"/>
          <w:vertAlign w:val="superscript"/>
        </w:rPr>
        <w:fldChar w:fldCharType="end"/>
      </w:r>
      <w:r w:rsidR="0012380A" w:rsidRPr="0012380A">
        <w:rPr>
          <w:rFonts w:ascii="宋体" w:eastAsia="宋体" w:hAnsi="宋体" w:hint="eastAsia"/>
          <w:sz w:val="24"/>
          <w:szCs w:val="24"/>
        </w:rPr>
        <w:t xml:space="preserve"> </w:t>
      </w:r>
      <w:r w:rsidR="0012380A">
        <w:rPr>
          <w:rFonts w:ascii="宋体" w:eastAsia="宋体" w:hAnsi="宋体" w:hint="eastAsia"/>
          <w:sz w:val="24"/>
          <w:szCs w:val="24"/>
        </w:rPr>
        <w:t>。</w:t>
      </w:r>
      <w:r w:rsidR="00C662E0">
        <w:rPr>
          <w:rFonts w:ascii="宋体" w:eastAsia="宋体" w:hAnsi="宋体" w:hint="eastAsia"/>
          <w:sz w:val="24"/>
          <w:szCs w:val="24"/>
        </w:rPr>
        <w:t>其原因由各种化学机制造成：</w:t>
      </w:r>
    </w:p>
    <w:p w14:paraId="14966598" w14:textId="21E84244" w:rsidR="00F10C43" w:rsidRDefault="00F10C43" w:rsidP="00F10C43">
      <w:pPr>
        <w:pStyle w:val="a3"/>
        <w:numPr>
          <w:ilvl w:val="0"/>
          <w:numId w:val="2"/>
        </w:numPr>
        <w:ind w:firstLineChars="0"/>
        <w:rPr>
          <w:rFonts w:ascii="宋体" w:eastAsia="宋体" w:hAnsi="宋体"/>
          <w:sz w:val="24"/>
          <w:szCs w:val="24"/>
        </w:rPr>
      </w:pPr>
      <w:r w:rsidRPr="00F10C43">
        <w:rPr>
          <w:rFonts w:ascii="宋体" w:eastAsia="宋体" w:hAnsi="宋体" w:hint="eastAsia"/>
          <w:sz w:val="24"/>
          <w:szCs w:val="24"/>
        </w:rPr>
        <w:t>阳极周围形成钝化层，称为固体电解质界面</w:t>
      </w:r>
      <w:r w:rsidRPr="00F10C43">
        <w:rPr>
          <w:rFonts w:ascii="宋体" w:eastAsia="宋体" w:hAnsi="宋体"/>
          <w:sz w:val="24"/>
          <w:szCs w:val="24"/>
        </w:rPr>
        <w:t>(</w:t>
      </w:r>
      <w:r w:rsidR="00496A42">
        <w:rPr>
          <w:rFonts w:ascii="宋体" w:eastAsia="宋体" w:hAnsi="宋体" w:hint="eastAsia"/>
          <w:sz w:val="24"/>
          <w:szCs w:val="24"/>
        </w:rPr>
        <w:t>solid</w:t>
      </w:r>
      <w:r w:rsidR="00496A42">
        <w:rPr>
          <w:rFonts w:ascii="宋体" w:eastAsia="宋体" w:hAnsi="宋体"/>
          <w:sz w:val="24"/>
          <w:szCs w:val="24"/>
        </w:rPr>
        <w:t xml:space="preserve"> electrolyte inter phase </w:t>
      </w:r>
      <w:r w:rsidRPr="00F10C43">
        <w:rPr>
          <w:rFonts w:ascii="宋体" w:eastAsia="宋体" w:hAnsi="宋体"/>
          <w:sz w:val="24"/>
          <w:szCs w:val="24"/>
        </w:rPr>
        <w:t>SEI)，其生长导致阳极处的阻抗上升</w:t>
      </w:r>
      <w:r w:rsidRPr="00F10C43">
        <w:rPr>
          <w:rFonts w:ascii="宋体" w:eastAsia="宋体" w:hAnsi="宋体"/>
          <w:sz w:val="24"/>
          <w:szCs w:val="24"/>
          <w:vertAlign w:val="superscript"/>
        </w:rPr>
        <w:fldChar w:fldCharType="begin"/>
      </w:r>
      <w:r w:rsidRPr="00F10C43">
        <w:rPr>
          <w:rFonts w:ascii="宋体" w:eastAsia="宋体" w:hAnsi="宋体"/>
          <w:sz w:val="24"/>
          <w:szCs w:val="24"/>
          <w:vertAlign w:val="superscript"/>
        </w:rPr>
        <w:instrText xml:space="preserve"> REF _Ref535914310 \r \h </w:instrText>
      </w:r>
      <w:r>
        <w:rPr>
          <w:rFonts w:ascii="宋体" w:eastAsia="宋体" w:hAnsi="宋体"/>
          <w:sz w:val="24"/>
          <w:szCs w:val="24"/>
          <w:vertAlign w:val="superscript"/>
        </w:rPr>
        <w:instrText xml:space="preserve"> \* MERGEFORMAT </w:instrText>
      </w:r>
      <w:r w:rsidRPr="00F10C43">
        <w:rPr>
          <w:rFonts w:ascii="宋体" w:eastAsia="宋体" w:hAnsi="宋体"/>
          <w:sz w:val="24"/>
          <w:szCs w:val="24"/>
          <w:vertAlign w:val="superscript"/>
        </w:rPr>
      </w:r>
      <w:r w:rsidRPr="00F10C43">
        <w:rPr>
          <w:rFonts w:ascii="宋体" w:eastAsia="宋体" w:hAnsi="宋体"/>
          <w:sz w:val="24"/>
          <w:szCs w:val="24"/>
          <w:vertAlign w:val="superscript"/>
        </w:rPr>
        <w:fldChar w:fldCharType="separate"/>
      </w:r>
      <w:r w:rsidRPr="00F10C43">
        <w:rPr>
          <w:rFonts w:ascii="宋体" w:eastAsia="宋体" w:hAnsi="宋体"/>
          <w:sz w:val="24"/>
          <w:szCs w:val="24"/>
          <w:vertAlign w:val="superscript"/>
        </w:rPr>
        <w:t>[11]</w:t>
      </w:r>
      <w:r w:rsidRPr="00F10C43">
        <w:rPr>
          <w:rFonts w:ascii="宋体" w:eastAsia="宋体" w:hAnsi="宋体"/>
          <w:sz w:val="24"/>
          <w:szCs w:val="24"/>
          <w:vertAlign w:val="superscript"/>
        </w:rPr>
        <w:fldChar w:fldCharType="end"/>
      </w:r>
      <w:r w:rsidR="004D1E94" w:rsidRPr="004D1E94">
        <w:rPr>
          <w:rFonts w:ascii="宋体" w:eastAsia="宋体" w:hAnsi="宋体"/>
          <w:sz w:val="24"/>
          <w:szCs w:val="24"/>
        </w:rPr>
        <w:t xml:space="preserve"> </w:t>
      </w:r>
      <w:r w:rsidR="004D1E94" w:rsidRPr="00F10C43">
        <w:rPr>
          <w:rFonts w:ascii="宋体" w:eastAsia="宋体" w:hAnsi="宋体"/>
          <w:sz w:val="24"/>
          <w:szCs w:val="24"/>
        </w:rPr>
        <w:t>。</w:t>
      </w:r>
      <w:r w:rsidR="00A45309" w:rsidRPr="00A45309">
        <w:t xml:space="preserve"> </w:t>
      </w:r>
      <w:r w:rsidR="00A45309" w:rsidRPr="00A45309">
        <w:rPr>
          <w:rFonts w:ascii="宋体" w:eastAsia="宋体" w:hAnsi="宋体"/>
          <w:sz w:val="24"/>
          <w:szCs w:val="24"/>
        </w:rPr>
        <w:t>SEI</w:t>
      </w:r>
      <w:r w:rsidR="00DE239F">
        <w:rPr>
          <w:rFonts w:ascii="宋体" w:eastAsia="宋体" w:hAnsi="宋体" w:hint="eastAsia"/>
          <w:sz w:val="24"/>
          <w:szCs w:val="24"/>
        </w:rPr>
        <w:t>膜</w:t>
      </w:r>
      <w:r w:rsidR="00A45309" w:rsidRPr="00A45309">
        <w:rPr>
          <w:rFonts w:ascii="宋体" w:eastAsia="宋体" w:hAnsi="宋体"/>
          <w:sz w:val="24"/>
          <w:szCs w:val="24"/>
        </w:rPr>
        <w:t>的形成主要发生在老化开始时，但是它的增长</w:t>
      </w:r>
      <w:r w:rsidR="000D6FF2">
        <w:rPr>
          <w:rFonts w:ascii="宋体" w:eastAsia="宋体" w:hAnsi="宋体" w:hint="eastAsia"/>
          <w:sz w:val="24"/>
          <w:szCs w:val="24"/>
        </w:rPr>
        <w:t>伴随整个充放电与储能过程。</w:t>
      </w:r>
    </w:p>
    <w:p w14:paraId="234D7468" w14:textId="308E5C42" w:rsidR="00E51E74" w:rsidRDefault="00E51E74" w:rsidP="00F10C43">
      <w:pPr>
        <w:pStyle w:val="a3"/>
        <w:numPr>
          <w:ilvl w:val="0"/>
          <w:numId w:val="2"/>
        </w:numPr>
        <w:ind w:firstLineChars="0"/>
        <w:rPr>
          <w:rFonts w:ascii="宋体" w:eastAsia="宋体" w:hAnsi="宋体"/>
          <w:sz w:val="24"/>
          <w:szCs w:val="24"/>
        </w:rPr>
      </w:pPr>
      <w:r w:rsidRPr="00E51E74">
        <w:rPr>
          <w:rFonts w:ascii="宋体" w:eastAsia="宋体" w:hAnsi="宋体" w:hint="eastAsia"/>
          <w:sz w:val="24"/>
          <w:szCs w:val="24"/>
        </w:rPr>
        <w:t>同时，由于电解质氧化和氧化物表面结构的变化，</w:t>
      </w:r>
      <w:r w:rsidRPr="00E51E74">
        <w:rPr>
          <w:rFonts w:ascii="宋体" w:eastAsia="宋体" w:hAnsi="宋体"/>
          <w:sz w:val="24"/>
          <w:szCs w:val="24"/>
        </w:rPr>
        <w:t>SEI在碳阳极上增长，两个电极都发生了可循环锂</w:t>
      </w:r>
      <w:r>
        <w:rPr>
          <w:rFonts w:ascii="宋体" w:eastAsia="宋体" w:hAnsi="宋体" w:hint="eastAsia"/>
          <w:sz w:val="24"/>
          <w:szCs w:val="24"/>
        </w:rPr>
        <w:t>离子</w:t>
      </w:r>
      <w:r w:rsidRPr="00E51E74">
        <w:rPr>
          <w:rFonts w:ascii="宋体" w:eastAsia="宋体" w:hAnsi="宋体"/>
          <w:sz w:val="24"/>
          <w:szCs w:val="24"/>
        </w:rPr>
        <w:t>的损失</w:t>
      </w:r>
      <w:r>
        <w:rPr>
          <w:rFonts w:ascii="宋体" w:eastAsia="宋体" w:hAnsi="宋体" w:hint="eastAsia"/>
          <w:sz w:val="24"/>
          <w:szCs w:val="24"/>
        </w:rPr>
        <w:t>。</w:t>
      </w:r>
    </w:p>
    <w:p w14:paraId="60760B05" w14:textId="5CD5A97C" w:rsidR="00E51E74" w:rsidRPr="001F3532" w:rsidRDefault="0056449A" w:rsidP="00F10C43">
      <w:pPr>
        <w:pStyle w:val="a3"/>
        <w:numPr>
          <w:ilvl w:val="0"/>
          <w:numId w:val="2"/>
        </w:numPr>
        <w:ind w:firstLineChars="0"/>
        <w:rPr>
          <w:rFonts w:ascii="宋体" w:eastAsia="宋体" w:hAnsi="宋体"/>
          <w:sz w:val="24"/>
          <w:szCs w:val="24"/>
        </w:rPr>
      </w:pPr>
      <w:r w:rsidRPr="0056449A">
        <w:rPr>
          <w:rFonts w:ascii="宋体" w:eastAsia="宋体" w:hAnsi="宋体"/>
          <w:sz w:val="24"/>
          <w:szCs w:val="24"/>
        </w:rPr>
        <w:t>SEI的形成和生长导致复合阳极内的接触损耗</w:t>
      </w:r>
      <w:r>
        <w:rPr>
          <w:rFonts w:ascii="宋体" w:eastAsia="宋体" w:hAnsi="宋体" w:hint="eastAsia"/>
          <w:sz w:val="24"/>
          <w:szCs w:val="24"/>
        </w:rPr>
        <w:t>（c</w:t>
      </w:r>
      <w:r>
        <w:rPr>
          <w:rFonts w:ascii="宋体" w:eastAsia="宋体" w:hAnsi="宋体"/>
          <w:sz w:val="24"/>
          <w:szCs w:val="24"/>
        </w:rPr>
        <w:t>ontact loss</w:t>
      </w:r>
      <w:r>
        <w:rPr>
          <w:rFonts w:ascii="宋体" w:eastAsia="宋体" w:hAnsi="宋体" w:hint="eastAsia"/>
          <w:sz w:val="24"/>
          <w:szCs w:val="24"/>
        </w:rPr>
        <w:t>）</w:t>
      </w:r>
      <w:r w:rsidRPr="0056449A">
        <w:rPr>
          <w:rFonts w:ascii="宋体" w:eastAsia="宋体" w:hAnsi="宋体"/>
          <w:sz w:val="24"/>
          <w:szCs w:val="24"/>
        </w:rPr>
        <w:t>，并因此增加电池中的阻抗</w:t>
      </w:r>
      <w:r w:rsidR="001F3532" w:rsidRPr="001F3532">
        <w:rPr>
          <w:rFonts w:ascii="宋体" w:eastAsia="宋体" w:hAnsi="宋体"/>
          <w:sz w:val="24"/>
          <w:szCs w:val="24"/>
          <w:vertAlign w:val="superscript"/>
        </w:rPr>
        <w:fldChar w:fldCharType="begin"/>
      </w:r>
      <w:r w:rsidR="001F3532" w:rsidRPr="001F3532">
        <w:rPr>
          <w:rFonts w:ascii="宋体" w:eastAsia="宋体" w:hAnsi="宋体"/>
          <w:sz w:val="24"/>
          <w:szCs w:val="24"/>
          <w:vertAlign w:val="superscript"/>
        </w:rPr>
        <w:instrText xml:space="preserve"> </w:instrText>
      </w:r>
      <w:r w:rsidR="001F3532" w:rsidRPr="001F3532">
        <w:rPr>
          <w:rFonts w:ascii="宋体" w:eastAsia="宋体" w:hAnsi="宋体" w:hint="eastAsia"/>
          <w:sz w:val="24"/>
          <w:szCs w:val="24"/>
          <w:vertAlign w:val="superscript"/>
        </w:rPr>
        <w:instrText>REF _Ref535914310 \r \h</w:instrText>
      </w:r>
      <w:r w:rsidR="001F3532" w:rsidRPr="001F3532">
        <w:rPr>
          <w:rFonts w:ascii="宋体" w:eastAsia="宋体" w:hAnsi="宋体"/>
          <w:sz w:val="24"/>
          <w:szCs w:val="24"/>
          <w:vertAlign w:val="superscript"/>
        </w:rPr>
        <w:instrText xml:space="preserve"> </w:instrText>
      </w:r>
      <w:r w:rsidR="001F3532">
        <w:rPr>
          <w:rFonts w:ascii="宋体" w:eastAsia="宋体" w:hAnsi="宋体"/>
          <w:sz w:val="24"/>
          <w:szCs w:val="24"/>
          <w:vertAlign w:val="superscript"/>
        </w:rPr>
        <w:instrText xml:space="preserve"> \* MERGEFORMAT </w:instrText>
      </w:r>
      <w:r w:rsidR="001F3532" w:rsidRPr="001F3532">
        <w:rPr>
          <w:rFonts w:ascii="宋体" w:eastAsia="宋体" w:hAnsi="宋体"/>
          <w:sz w:val="24"/>
          <w:szCs w:val="24"/>
          <w:vertAlign w:val="superscript"/>
        </w:rPr>
      </w:r>
      <w:r w:rsidR="001F3532" w:rsidRPr="001F3532">
        <w:rPr>
          <w:rFonts w:ascii="宋体" w:eastAsia="宋体" w:hAnsi="宋体"/>
          <w:sz w:val="24"/>
          <w:szCs w:val="24"/>
          <w:vertAlign w:val="superscript"/>
        </w:rPr>
        <w:fldChar w:fldCharType="separate"/>
      </w:r>
      <w:r w:rsidR="001F3532" w:rsidRPr="001F3532">
        <w:rPr>
          <w:rFonts w:ascii="宋体" w:eastAsia="宋体" w:hAnsi="宋体"/>
          <w:sz w:val="24"/>
          <w:szCs w:val="24"/>
          <w:vertAlign w:val="superscript"/>
        </w:rPr>
        <w:t>[11]</w:t>
      </w:r>
      <w:r w:rsidR="001F3532" w:rsidRPr="001F3532">
        <w:rPr>
          <w:rFonts w:ascii="宋体" w:eastAsia="宋体" w:hAnsi="宋体"/>
          <w:sz w:val="24"/>
          <w:szCs w:val="24"/>
          <w:vertAlign w:val="superscript"/>
        </w:rPr>
        <w:fldChar w:fldCharType="end"/>
      </w:r>
      <w:r w:rsidR="00411C01" w:rsidRPr="00411C01">
        <w:rPr>
          <w:rFonts w:ascii="宋体" w:eastAsia="宋体" w:hAnsi="宋体" w:hint="eastAsia"/>
          <w:sz w:val="24"/>
          <w:szCs w:val="24"/>
        </w:rPr>
        <w:t xml:space="preserve"> </w:t>
      </w:r>
      <w:r w:rsidR="00411C01">
        <w:rPr>
          <w:rFonts w:ascii="宋体" w:eastAsia="宋体" w:hAnsi="宋体" w:hint="eastAsia"/>
          <w:sz w:val="24"/>
          <w:szCs w:val="24"/>
        </w:rPr>
        <w:t>。</w:t>
      </w:r>
    </w:p>
    <w:p w14:paraId="7B70FC6F" w14:textId="7BEAFC62" w:rsidR="001F3532" w:rsidRPr="00F10C43" w:rsidRDefault="009558E0" w:rsidP="00F10C43">
      <w:pPr>
        <w:pStyle w:val="a3"/>
        <w:numPr>
          <w:ilvl w:val="0"/>
          <w:numId w:val="2"/>
        </w:numPr>
        <w:ind w:firstLineChars="0"/>
        <w:rPr>
          <w:rFonts w:ascii="宋体" w:eastAsia="宋体" w:hAnsi="宋体"/>
          <w:sz w:val="24"/>
          <w:szCs w:val="24"/>
        </w:rPr>
      </w:pPr>
      <w:r>
        <w:rPr>
          <w:noProof/>
        </w:rPr>
        <w:drawing>
          <wp:anchor distT="0" distB="0" distL="0" distR="0" simplePos="0" relativeHeight="251663360" behindDoc="0" locked="0" layoutInCell="1" allowOverlap="1" wp14:anchorId="023D4922" wp14:editId="6ED75CB2">
            <wp:simplePos x="0" y="0"/>
            <wp:positionH relativeFrom="margin">
              <wp:align>center</wp:align>
            </wp:positionH>
            <wp:positionV relativeFrom="paragraph">
              <wp:posOffset>448945</wp:posOffset>
            </wp:positionV>
            <wp:extent cx="5943600" cy="28073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943600" cy="2807335"/>
                    </a:xfrm>
                    <a:prstGeom prst="rect">
                      <a:avLst/>
                    </a:prstGeom>
                  </pic:spPr>
                </pic:pic>
              </a:graphicData>
            </a:graphic>
            <wp14:sizeRelH relativeFrom="margin">
              <wp14:pctWidth>0</wp14:pctWidth>
            </wp14:sizeRelH>
            <wp14:sizeRelV relativeFrom="margin">
              <wp14:pctHeight>0</wp14:pctHeight>
            </wp14:sizeRelV>
          </wp:anchor>
        </w:drawing>
      </w:r>
      <w:r w:rsidR="0090743A" w:rsidRPr="0090743A">
        <w:rPr>
          <w:rFonts w:ascii="宋体" w:eastAsia="宋体" w:hAnsi="宋体" w:hint="eastAsia"/>
          <w:sz w:val="24"/>
          <w:szCs w:val="24"/>
        </w:rPr>
        <w:t>活性电极材料的损失，包括材料溶解、结构降解、颗粒隔离和电极分解</w:t>
      </w:r>
      <w:r w:rsidR="0090743A">
        <w:rPr>
          <w:rFonts w:ascii="宋体" w:eastAsia="宋体" w:hAnsi="宋体" w:hint="eastAsia"/>
          <w:sz w:val="24"/>
          <w:szCs w:val="24"/>
        </w:rPr>
        <w:t>等</w:t>
      </w:r>
      <w:r w:rsidR="0074675E" w:rsidRPr="0074675E">
        <w:rPr>
          <w:rFonts w:ascii="宋体" w:eastAsia="宋体" w:hAnsi="宋体"/>
          <w:sz w:val="24"/>
          <w:szCs w:val="24"/>
          <w:vertAlign w:val="superscript"/>
        </w:rPr>
        <w:fldChar w:fldCharType="begin"/>
      </w:r>
      <w:r w:rsidR="0074675E" w:rsidRPr="0074675E">
        <w:rPr>
          <w:rFonts w:ascii="宋体" w:eastAsia="宋体" w:hAnsi="宋体"/>
          <w:sz w:val="24"/>
          <w:szCs w:val="24"/>
          <w:vertAlign w:val="superscript"/>
        </w:rPr>
        <w:instrText xml:space="preserve"> </w:instrText>
      </w:r>
      <w:r w:rsidR="0074675E" w:rsidRPr="0074675E">
        <w:rPr>
          <w:rFonts w:ascii="宋体" w:eastAsia="宋体" w:hAnsi="宋体" w:hint="eastAsia"/>
          <w:sz w:val="24"/>
          <w:szCs w:val="24"/>
          <w:vertAlign w:val="superscript"/>
        </w:rPr>
        <w:instrText>REF _Ref535914845 \r \h</w:instrText>
      </w:r>
      <w:r w:rsidR="0074675E" w:rsidRPr="0074675E">
        <w:rPr>
          <w:rFonts w:ascii="宋体" w:eastAsia="宋体" w:hAnsi="宋体"/>
          <w:sz w:val="24"/>
          <w:szCs w:val="24"/>
          <w:vertAlign w:val="superscript"/>
        </w:rPr>
        <w:instrText xml:space="preserve"> </w:instrText>
      </w:r>
      <w:r w:rsidR="0074675E">
        <w:rPr>
          <w:rFonts w:ascii="宋体" w:eastAsia="宋体" w:hAnsi="宋体"/>
          <w:sz w:val="24"/>
          <w:szCs w:val="24"/>
          <w:vertAlign w:val="superscript"/>
        </w:rPr>
        <w:instrText xml:space="preserve"> \* MERGEFORMAT </w:instrText>
      </w:r>
      <w:r w:rsidR="0074675E" w:rsidRPr="0074675E">
        <w:rPr>
          <w:rFonts w:ascii="宋体" w:eastAsia="宋体" w:hAnsi="宋体"/>
          <w:sz w:val="24"/>
          <w:szCs w:val="24"/>
          <w:vertAlign w:val="superscript"/>
        </w:rPr>
      </w:r>
      <w:r w:rsidR="0074675E" w:rsidRPr="0074675E">
        <w:rPr>
          <w:rFonts w:ascii="宋体" w:eastAsia="宋体" w:hAnsi="宋体"/>
          <w:sz w:val="24"/>
          <w:szCs w:val="24"/>
          <w:vertAlign w:val="superscript"/>
        </w:rPr>
        <w:fldChar w:fldCharType="separate"/>
      </w:r>
      <w:r w:rsidR="0074675E" w:rsidRPr="0074675E">
        <w:rPr>
          <w:rFonts w:ascii="宋体" w:eastAsia="宋体" w:hAnsi="宋体"/>
          <w:sz w:val="24"/>
          <w:szCs w:val="24"/>
          <w:vertAlign w:val="superscript"/>
        </w:rPr>
        <w:t>[12]</w:t>
      </w:r>
      <w:r w:rsidR="0074675E" w:rsidRPr="0074675E">
        <w:rPr>
          <w:rFonts w:ascii="宋体" w:eastAsia="宋体" w:hAnsi="宋体"/>
          <w:sz w:val="24"/>
          <w:szCs w:val="24"/>
          <w:vertAlign w:val="superscript"/>
        </w:rPr>
        <w:fldChar w:fldCharType="end"/>
      </w:r>
      <w:r w:rsidR="00F806FF" w:rsidRPr="00F806FF">
        <w:rPr>
          <w:rFonts w:ascii="宋体" w:eastAsia="宋体" w:hAnsi="宋体" w:hint="eastAsia"/>
          <w:sz w:val="24"/>
          <w:szCs w:val="24"/>
        </w:rPr>
        <w:t xml:space="preserve"> </w:t>
      </w:r>
      <w:r w:rsidR="00F806FF">
        <w:rPr>
          <w:rFonts w:ascii="宋体" w:eastAsia="宋体" w:hAnsi="宋体" w:hint="eastAsia"/>
          <w:sz w:val="24"/>
          <w:szCs w:val="24"/>
        </w:rPr>
        <w:t>。</w:t>
      </w:r>
    </w:p>
    <w:p w14:paraId="4182EF88" w14:textId="5D60DBD6" w:rsidR="00BA321A" w:rsidRPr="0056449A" w:rsidRDefault="009558E0" w:rsidP="009558E0">
      <w:pPr>
        <w:ind w:firstLineChars="200" w:firstLine="480"/>
        <w:jc w:val="center"/>
        <w:rPr>
          <w:rFonts w:ascii="宋体" w:eastAsia="宋体" w:hAnsi="宋体"/>
          <w:sz w:val="24"/>
          <w:szCs w:val="24"/>
        </w:rPr>
      </w:pPr>
      <w:r>
        <w:rPr>
          <w:rFonts w:ascii="宋体" w:eastAsia="宋体" w:hAnsi="宋体" w:hint="eastAsia"/>
          <w:sz w:val="24"/>
          <w:szCs w:val="24"/>
        </w:rPr>
        <w:t>图3</w:t>
      </w:r>
      <w:r w:rsidR="0019770C">
        <w:rPr>
          <w:rFonts w:ascii="宋体" w:eastAsia="宋体" w:hAnsi="宋体"/>
          <w:sz w:val="24"/>
          <w:szCs w:val="24"/>
        </w:rPr>
        <w:t xml:space="preserve"> </w:t>
      </w:r>
      <w:r w:rsidR="0019770C">
        <w:rPr>
          <w:rFonts w:ascii="宋体" w:eastAsia="宋体" w:hAnsi="宋体" w:hint="eastAsia"/>
          <w:sz w:val="24"/>
          <w:szCs w:val="24"/>
        </w:rPr>
        <w:t>锂离子电池老化机制</w:t>
      </w:r>
    </w:p>
    <w:p w14:paraId="4CF25DAD" w14:textId="090088B9" w:rsidR="00BA321A" w:rsidRDefault="00BA321A" w:rsidP="001344D6">
      <w:pPr>
        <w:ind w:firstLineChars="200" w:firstLine="480"/>
        <w:rPr>
          <w:rFonts w:ascii="宋体" w:eastAsia="宋体" w:hAnsi="宋体"/>
          <w:sz w:val="24"/>
          <w:szCs w:val="24"/>
        </w:rPr>
      </w:pPr>
    </w:p>
    <w:p w14:paraId="7489D0A2" w14:textId="03A661CB" w:rsidR="00BA321A" w:rsidRDefault="00E45DC7" w:rsidP="001344D6">
      <w:pPr>
        <w:ind w:firstLineChars="200" w:firstLine="480"/>
        <w:rPr>
          <w:rFonts w:ascii="宋体" w:eastAsia="宋体" w:hAnsi="宋体"/>
          <w:sz w:val="24"/>
          <w:szCs w:val="24"/>
        </w:rPr>
      </w:pPr>
      <w:r w:rsidRPr="00E45DC7">
        <w:rPr>
          <w:rFonts w:ascii="宋体" w:eastAsia="宋体" w:hAnsi="宋体" w:hint="eastAsia"/>
          <w:sz w:val="24"/>
          <w:szCs w:val="24"/>
        </w:rPr>
        <w:t>所有相关老化机制在图</w:t>
      </w:r>
      <w:r>
        <w:rPr>
          <w:rFonts w:ascii="宋体" w:eastAsia="宋体" w:hAnsi="宋体"/>
          <w:sz w:val="24"/>
          <w:szCs w:val="24"/>
        </w:rPr>
        <w:t>3</w:t>
      </w:r>
      <w:r w:rsidRPr="00E45DC7">
        <w:rPr>
          <w:rFonts w:ascii="宋体" w:eastAsia="宋体" w:hAnsi="宋体"/>
          <w:sz w:val="24"/>
          <w:szCs w:val="24"/>
        </w:rPr>
        <w:t>中</w:t>
      </w:r>
      <w:r>
        <w:rPr>
          <w:rFonts w:ascii="宋体" w:eastAsia="宋体" w:hAnsi="宋体" w:hint="eastAsia"/>
          <w:sz w:val="24"/>
          <w:szCs w:val="24"/>
        </w:rPr>
        <w:t>，更详细的讨论在</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_Ref535916470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r w:rsidR="00144DB7">
        <w:rPr>
          <w:rFonts w:ascii="宋体" w:eastAsia="宋体" w:hAnsi="宋体" w:hint="eastAsia"/>
          <w:sz w:val="24"/>
          <w:szCs w:val="24"/>
        </w:rPr>
        <w:t>给出</w:t>
      </w:r>
      <w:r>
        <w:rPr>
          <w:rFonts w:ascii="宋体" w:eastAsia="宋体" w:hAnsi="宋体" w:hint="eastAsia"/>
          <w:sz w:val="24"/>
          <w:szCs w:val="24"/>
        </w:rPr>
        <w:t>。</w:t>
      </w:r>
    </w:p>
    <w:p w14:paraId="1C108991" w14:textId="77777777" w:rsidR="008C4B0E" w:rsidRDefault="00155052" w:rsidP="001344D6">
      <w:pPr>
        <w:ind w:firstLineChars="200" w:firstLine="480"/>
        <w:rPr>
          <w:rFonts w:ascii="宋体" w:eastAsia="宋体" w:hAnsi="宋体"/>
          <w:sz w:val="24"/>
          <w:szCs w:val="24"/>
        </w:rPr>
      </w:pPr>
      <w:r>
        <w:rPr>
          <w:rFonts w:ascii="宋体" w:eastAsia="宋体" w:hAnsi="宋体" w:hint="eastAsia"/>
          <w:sz w:val="24"/>
          <w:szCs w:val="24"/>
        </w:rPr>
        <w:t>老化形成原因主要有两个：</w:t>
      </w:r>
      <w:r w:rsidR="006C5544">
        <w:rPr>
          <w:rFonts w:ascii="宋体" w:eastAsia="宋体" w:hAnsi="宋体" w:hint="eastAsia"/>
          <w:sz w:val="24"/>
          <w:szCs w:val="24"/>
        </w:rPr>
        <w:t>日历</w:t>
      </w:r>
      <w:r w:rsidR="00DF7A45">
        <w:rPr>
          <w:rFonts w:ascii="宋体" w:eastAsia="宋体" w:hAnsi="宋体" w:hint="eastAsia"/>
          <w:sz w:val="24"/>
          <w:szCs w:val="24"/>
        </w:rPr>
        <w:t>老化</w:t>
      </w:r>
      <w:r w:rsidR="00206047">
        <w:rPr>
          <w:rFonts w:ascii="宋体" w:eastAsia="宋体" w:hAnsi="宋体" w:hint="eastAsia"/>
          <w:sz w:val="24"/>
          <w:szCs w:val="24"/>
        </w:rPr>
        <w:t>（</w:t>
      </w:r>
      <w:r w:rsidR="00206047" w:rsidRPr="00206047">
        <w:rPr>
          <w:rFonts w:ascii="宋体" w:eastAsia="宋体" w:hAnsi="宋体"/>
          <w:sz w:val="24"/>
          <w:szCs w:val="24"/>
        </w:rPr>
        <w:t>calendar aging</w:t>
      </w:r>
      <w:r w:rsidR="00206047">
        <w:rPr>
          <w:rFonts w:ascii="宋体" w:eastAsia="宋体" w:hAnsi="宋体" w:hint="eastAsia"/>
          <w:sz w:val="24"/>
          <w:szCs w:val="24"/>
        </w:rPr>
        <w:t>）和循环老化（</w:t>
      </w:r>
      <w:r w:rsidR="00206047" w:rsidRPr="00206047">
        <w:rPr>
          <w:rFonts w:ascii="宋体" w:eastAsia="宋体" w:hAnsi="宋体"/>
          <w:sz w:val="24"/>
          <w:szCs w:val="24"/>
        </w:rPr>
        <w:t>cycle aging</w:t>
      </w:r>
      <w:r w:rsidR="00206047">
        <w:rPr>
          <w:rFonts w:ascii="宋体" w:eastAsia="宋体" w:hAnsi="宋体" w:hint="eastAsia"/>
          <w:sz w:val="24"/>
          <w:szCs w:val="24"/>
        </w:rPr>
        <w:t>）</w:t>
      </w:r>
      <w:r w:rsidR="00C5328B">
        <w:rPr>
          <w:rFonts w:ascii="宋体" w:eastAsia="宋体" w:hAnsi="宋体" w:hint="eastAsia"/>
          <w:sz w:val="24"/>
          <w:szCs w:val="24"/>
        </w:rPr>
        <w:t>。</w:t>
      </w:r>
    </w:p>
    <w:p w14:paraId="6EC8672E" w14:textId="417A4090" w:rsidR="00BA321A" w:rsidRDefault="00F45DB6" w:rsidP="001344D6">
      <w:pPr>
        <w:ind w:firstLineChars="200" w:firstLine="480"/>
        <w:rPr>
          <w:rFonts w:ascii="宋体" w:eastAsia="宋体" w:hAnsi="宋体"/>
          <w:sz w:val="24"/>
          <w:szCs w:val="24"/>
        </w:rPr>
      </w:pPr>
      <w:r>
        <w:rPr>
          <w:rFonts w:ascii="宋体" w:eastAsia="宋体" w:hAnsi="宋体" w:hint="eastAsia"/>
          <w:sz w:val="24"/>
          <w:szCs w:val="24"/>
        </w:rPr>
        <w:t>日历老化发生在电池储存过程中。</w:t>
      </w:r>
      <w:r w:rsidR="00496A42">
        <w:rPr>
          <w:rFonts w:ascii="宋体" w:eastAsia="宋体" w:hAnsi="宋体" w:hint="eastAsia"/>
          <w:sz w:val="24"/>
          <w:szCs w:val="24"/>
        </w:rPr>
        <w:t>其主要</w:t>
      </w:r>
      <w:r w:rsidR="00050080">
        <w:rPr>
          <w:rFonts w:ascii="宋体" w:eastAsia="宋体" w:hAnsi="宋体" w:hint="eastAsia"/>
          <w:sz w:val="24"/>
          <w:szCs w:val="24"/>
        </w:rPr>
        <w:t>影响因素是存储温度和电池荷电状态（s</w:t>
      </w:r>
      <w:r w:rsidR="00050080">
        <w:rPr>
          <w:rFonts w:ascii="宋体" w:eastAsia="宋体" w:hAnsi="宋体"/>
          <w:sz w:val="24"/>
          <w:szCs w:val="24"/>
        </w:rPr>
        <w:t>tate of charge SOC</w:t>
      </w:r>
      <w:r w:rsidR="00050080">
        <w:rPr>
          <w:rFonts w:ascii="宋体" w:eastAsia="宋体" w:hAnsi="宋体" w:hint="eastAsia"/>
          <w:sz w:val="24"/>
          <w:szCs w:val="24"/>
        </w:rPr>
        <w:t>）</w:t>
      </w:r>
      <w:r w:rsidR="00B63DDA">
        <w:rPr>
          <w:rFonts w:ascii="宋体" w:eastAsia="宋体" w:hAnsi="宋体" w:hint="eastAsia"/>
          <w:sz w:val="24"/>
          <w:szCs w:val="24"/>
        </w:rPr>
        <w:t>。</w:t>
      </w:r>
      <w:r w:rsidR="00B63DDA" w:rsidRPr="00B63DDA">
        <w:rPr>
          <w:rFonts w:ascii="宋体" w:eastAsia="宋体" w:hAnsi="宋体" w:hint="eastAsia"/>
          <w:sz w:val="24"/>
          <w:szCs w:val="24"/>
        </w:rPr>
        <w:t>当温度较高时，金属溶解</w:t>
      </w:r>
      <w:r w:rsidR="00B63DDA">
        <w:rPr>
          <w:rFonts w:ascii="宋体" w:eastAsia="宋体" w:hAnsi="宋体" w:hint="eastAsia"/>
          <w:sz w:val="24"/>
          <w:szCs w:val="24"/>
        </w:rPr>
        <w:t>等</w:t>
      </w:r>
      <w:r w:rsidR="00B63DDA" w:rsidRPr="00B63DDA">
        <w:rPr>
          <w:rFonts w:ascii="宋体" w:eastAsia="宋体" w:hAnsi="宋体" w:hint="eastAsia"/>
          <w:sz w:val="24"/>
          <w:szCs w:val="24"/>
        </w:rPr>
        <w:t>副反应</w:t>
      </w:r>
      <w:r w:rsidR="00B63DDA">
        <w:rPr>
          <w:rFonts w:ascii="宋体" w:eastAsia="宋体" w:hAnsi="宋体" w:hint="eastAsia"/>
          <w:sz w:val="24"/>
          <w:szCs w:val="24"/>
        </w:rPr>
        <w:t>加剧</w:t>
      </w:r>
      <w:r w:rsidR="00B63DDA" w:rsidRPr="00B63DDA">
        <w:rPr>
          <w:rFonts w:ascii="宋体" w:eastAsia="宋体" w:hAnsi="宋体" w:hint="eastAsia"/>
          <w:sz w:val="24"/>
          <w:szCs w:val="24"/>
        </w:rPr>
        <w:t>，</w:t>
      </w:r>
      <w:r w:rsidR="007E3FFC">
        <w:rPr>
          <w:rFonts w:ascii="宋体" w:eastAsia="宋体" w:hAnsi="宋体" w:hint="eastAsia"/>
          <w:sz w:val="24"/>
          <w:szCs w:val="24"/>
        </w:rPr>
        <w:t>电池</w:t>
      </w:r>
      <w:r w:rsidR="00B63DDA" w:rsidRPr="00B63DDA">
        <w:rPr>
          <w:rFonts w:ascii="宋体" w:eastAsia="宋体" w:hAnsi="宋体" w:hint="eastAsia"/>
          <w:sz w:val="24"/>
          <w:szCs w:val="24"/>
        </w:rPr>
        <w:t>容量损失比</w:t>
      </w:r>
      <w:r w:rsidR="007E3FFC">
        <w:rPr>
          <w:rFonts w:ascii="宋体" w:eastAsia="宋体" w:hAnsi="宋体" w:hint="eastAsia"/>
          <w:sz w:val="24"/>
          <w:szCs w:val="24"/>
        </w:rPr>
        <w:t>常温</w:t>
      </w:r>
      <w:r w:rsidR="00B63DDA" w:rsidRPr="00B63DDA">
        <w:rPr>
          <w:rFonts w:ascii="宋体" w:eastAsia="宋体" w:hAnsi="宋体" w:hint="eastAsia"/>
          <w:sz w:val="24"/>
          <w:szCs w:val="24"/>
        </w:rPr>
        <w:t>环境温度条件下更明显</w:t>
      </w:r>
      <w:r w:rsidR="00011D7E" w:rsidRPr="00011D7E">
        <w:rPr>
          <w:rFonts w:ascii="宋体" w:eastAsia="宋体" w:hAnsi="宋体"/>
          <w:sz w:val="24"/>
          <w:szCs w:val="24"/>
          <w:vertAlign w:val="superscript"/>
        </w:rPr>
        <w:fldChar w:fldCharType="begin"/>
      </w:r>
      <w:r w:rsidR="00011D7E" w:rsidRPr="00011D7E">
        <w:rPr>
          <w:rFonts w:ascii="宋体" w:eastAsia="宋体" w:hAnsi="宋体"/>
          <w:sz w:val="24"/>
          <w:szCs w:val="24"/>
          <w:vertAlign w:val="superscript"/>
        </w:rPr>
        <w:instrText xml:space="preserve"> </w:instrText>
      </w:r>
      <w:r w:rsidR="00011D7E" w:rsidRPr="00011D7E">
        <w:rPr>
          <w:rFonts w:ascii="宋体" w:eastAsia="宋体" w:hAnsi="宋体" w:hint="eastAsia"/>
          <w:sz w:val="24"/>
          <w:szCs w:val="24"/>
          <w:vertAlign w:val="superscript"/>
        </w:rPr>
        <w:instrText>REF _Ref535917642 \r \h</w:instrText>
      </w:r>
      <w:r w:rsidR="00011D7E" w:rsidRPr="00011D7E">
        <w:rPr>
          <w:rFonts w:ascii="宋体" w:eastAsia="宋体" w:hAnsi="宋体"/>
          <w:sz w:val="24"/>
          <w:szCs w:val="24"/>
          <w:vertAlign w:val="superscript"/>
        </w:rPr>
        <w:instrText xml:space="preserve"> </w:instrText>
      </w:r>
      <w:r w:rsidR="00011D7E">
        <w:rPr>
          <w:rFonts w:ascii="宋体" w:eastAsia="宋体" w:hAnsi="宋体"/>
          <w:sz w:val="24"/>
          <w:szCs w:val="24"/>
          <w:vertAlign w:val="superscript"/>
        </w:rPr>
        <w:instrText xml:space="preserve"> \* MERGEFORMAT </w:instrText>
      </w:r>
      <w:r w:rsidR="00011D7E" w:rsidRPr="00011D7E">
        <w:rPr>
          <w:rFonts w:ascii="宋体" w:eastAsia="宋体" w:hAnsi="宋体"/>
          <w:sz w:val="24"/>
          <w:szCs w:val="24"/>
          <w:vertAlign w:val="superscript"/>
        </w:rPr>
      </w:r>
      <w:r w:rsidR="00011D7E" w:rsidRPr="00011D7E">
        <w:rPr>
          <w:rFonts w:ascii="宋体" w:eastAsia="宋体" w:hAnsi="宋体"/>
          <w:sz w:val="24"/>
          <w:szCs w:val="24"/>
          <w:vertAlign w:val="superscript"/>
        </w:rPr>
        <w:fldChar w:fldCharType="separate"/>
      </w:r>
      <w:r w:rsidR="00011D7E" w:rsidRPr="00011D7E">
        <w:rPr>
          <w:rFonts w:ascii="宋体" w:eastAsia="宋体" w:hAnsi="宋体"/>
          <w:sz w:val="24"/>
          <w:szCs w:val="24"/>
          <w:vertAlign w:val="superscript"/>
        </w:rPr>
        <w:t>[14]</w:t>
      </w:r>
      <w:r w:rsidR="00011D7E" w:rsidRPr="00011D7E">
        <w:rPr>
          <w:rFonts w:ascii="宋体" w:eastAsia="宋体" w:hAnsi="宋体"/>
          <w:sz w:val="24"/>
          <w:szCs w:val="24"/>
          <w:vertAlign w:val="superscript"/>
        </w:rPr>
        <w:fldChar w:fldCharType="end"/>
      </w:r>
      <w:r w:rsidR="005A6AB1" w:rsidRPr="005A6AB1">
        <w:rPr>
          <w:rFonts w:ascii="宋体" w:eastAsia="宋体" w:hAnsi="宋体" w:hint="eastAsia"/>
          <w:sz w:val="24"/>
          <w:szCs w:val="24"/>
        </w:rPr>
        <w:t xml:space="preserve"> </w:t>
      </w:r>
      <w:r w:rsidR="005A6AB1">
        <w:rPr>
          <w:rFonts w:ascii="宋体" w:eastAsia="宋体" w:hAnsi="宋体" w:hint="eastAsia"/>
          <w:sz w:val="24"/>
          <w:szCs w:val="24"/>
        </w:rPr>
        <w:t>。</w:t>
      </w:r>
      <w:r w:rsidR="00353243">
        <w:rPr>
          <w:rFonts w:ascii="宋体" w:eastAsia="宋体" w:hAnsi="宋体" w:hint="eastAsia"/>
          <w:sz w:val="24"/>
          <w:szCs w:val="24"/>
        </w:rPr>
        <w:t>另一方面，S</w:t>
      </w:r>
      <w:r w:rsidR="00353243">
        <w:rPr>
          <w:rFonts w:ascii="宋体" w:eastAsia="宋体" w:hAnsi="宋体"/>
          <w:sz w:val="24"/>
          <w:szCs w:val="24"/>
        </w:rPr>
        <w:t>OC</w:t>
      </w:r>
      <w:r w:rsidR="00353243">
        <w:rPr>
          <w:rFonts w:ascii="宋体" w:eastAsia="宋体" w:hAnsi="宋体" w:hint="eastAsia"/>
          <w:sz w:val="24"/>
          <w:szCs w:val="24"/>
        </w:rPr>
        <w:t>表征了</w:t>
      </w:r>
      <w:r w:rsidR="00353243" w:rsidRPr="00353243">
        <w:rPr>
          <w:rFonts w:ascii="宋体" w:eastAsia="宋体" w:hAnsi="宋体" w:hint="eastAsia"/>
          <w:sz w:val="24"/>
          <w:szCs w:val="24"/>
        </w:rPr>
        <w:t>存在于电极上的锂离子的</w:t>
      </w:r>
      <w:r w:rsidR="00353243">
        <w:rPr>
          <w:rFonts w:ascii="宋体" w:eastAsia="宋体" w:hAnsi="宋体" w:hint="eastAsia"/>
          <w:sz w:val="24"/>
          <w:szCs w:val="24"/>
        </w:rPr>
        <w:t>数</w:t>
      </w:r>
      <w:r w:rsidR="00353243" w:rsidRPr="00353243">
        <w:rPr>
          <w:rFonts w:ascii="宋体" w:eastAsia="宋体" w:hAnsi="宋体" w:hint="eastAsia"/>
          <w:sz w:val="24"/>
          <w:szCs w:val="24"/>
        </w:rPr>
        <w:t>量</w:t>
      </w:r>
      <w:r w:rsidR="00353243">
        <w:rPr>
          <w:rFonts w:ascii="宋体" w:eastAsia="宋体" w:hAnsi="宋体" w:hint="eastAsia"/>
          <w:sz w:val="24"/>
          <w:szCs w:val="24"/>
        </w:rPr>
        <w:t>，</w:t>
      </w:r>
      <w:r w:rsidR="000079FA">
        <w:rPr>
          <w:rFonts w:ascii="宋体" w:eastAsia="宋体" w:hAnsi="宋体" w:hint="eastAsia"/>
          <w:sz w:val="24"/>
          <w:szCs w:val="24"/>
        </w:rPr>
        <w:t>这意味着高S</w:t>
      </w:r>
      <w:r w:rsidR="000079FA">
        <w:rPr>
          <w:rFonts w:ascii="宋体" w:eastAsia="宋体" w:hAnsi="宋体"/>
          <w:sz w:val="24"/>
          <w:szCs w:val="24"/>
        </w:rPr>
        <w:t>OC</w:t>
      </w:r>
      <w:r w:rsidR="000079FA">
        <w:rPr>
          <w:rFonts w:ascii="宋体" w:eastAsia="宋体" w:hAnsi="宋体" w:hint="eastAsia"/>
          <w:sz w:val="24"/>
          <w:szCs w:val="24"/>
        </w:rPr>
        <w:t>状态下，由于S</w:t>
      </w:r>
      <w:r w:rsidR="000079FA">
        <w:rPr>
          <w:rFonts w:ascii="宋体" w:eastAsia="宋体" w:hAnsi="宋体"/>
          <w:sz w:val="24"/>
          <w:szCs w:val="24"/>
        </w:rPr>
        <w:t>EI</w:t>
      </w:r>
      <w:r w:rsidR="000079FA">
        <w:rPr>
          <w:rFonts w:ascii="宋体" w:eastAsia="宋体" w:hAnsi="宋体" w:hint="eastAsia"/>
          <w:sz w:val="24"/>
          <w:szCs w:val="24"/>
        </w:rPr>
        <w:t>膜的形成，</w:t>
      </w:r>
      <w:r w:rsidR="00900CFD">
        <w:rPr>
          <w:rFonts w:ascii="宋体" w:eastAsia="宋体" w:hAnsi="宋体" w:hint="eastAsia"/>
          <w:sz w:val="24"/>
          <w:szCs w:val="24"/>
        </w:rPr>
        <w:t>阳极和电解质界面上</w:t>
      </w:r>
      <w:r w:rsidR="00497626">
        <w:rPr>
          <w:rFonts w:ascii="宋体" w:eastAsia="宋体" w:hAnsi="宋体" w:hint="eastAsia"/>
          <w:sz w:val="24"/>
          <w:szCs w:val="24"/>
        </w:rPr>
        <w:t>可循环锂离子的潜在损失</w:t>
      </w:r>
      <w:r w:rsidR="00900CFD">
        <w:rPr>
          <w:rFonts w:ascii="宋体" w:eastAsia="宋体" w:hAnsi="宋体" w:hint="eastAsia"/>
          <w:sz w:val="24"/>
          <w:szCs w:val="24"/>
        </w:rPr>
        <w:t>会更高</w:t>
      </w:r>
      <w:r w:rsidR="00FD3654">
        <w:rPr>
          <w:rFonts w:ascii="宋体" w:eastAsia="宋体" w:hAnsi="宋体" w:hint="eastAsia"/>
          <w:sz w:val="24"/>
          <w:szCs w:val="24"/>
        </w:rPr>
        <w:t>，因此高S</w:t>
      </w:r>
      <w:r w:rsidR="00FD3654">
        <w:rPr>
          <w:rFonts w:ascii="宋体" w:eastAsia="宋体" w:hAnsi="宋体"/>
          <w:sz w:val="24"/>
          <w:szCs w:val="24"/>
        </w:rPr>
        <w:t>OC</w:t>
      </w:r>
      <w:r w:rsidR="00BF43DE">
        <w:rPr>
          <w:rFonts w:ascii="宋体" w:eastAsia="宋体" w:hAnsi="宋体" w:hint="eastAsia"/>
          <w:sz w:val="24"/>
          <w:szCs w:val="24"/>
        </w:rPr>
        <w:t>状态下</w:t>
      </w:r>
      <w:r w:rsidR="00FD3654">
        <w:rPr>
          <w:rFonts w:ascii="宋体" w:eastAsia="宋体" w:hAnsi="宋体" w:hint="eastAsia"/>
          <w:sz w:val="24"/>
          <w:szCs w:val="24"/>
        </w:rPr>
        <w:t>存储会导致更严重的电池老化。</w:t>
      </w:r>
    </w:p>
    <w:p w14:paraId="28DFECCB" w14:textId="59C413E4" w:rsidR="00BA321A" w:rsidRPr="006C5544" w:rsidRDefault="00814BA3" w:rsidP="00FF6F88">
      <w:pPr>
        <w:ind w:firstLineChars="200" w:firstLine="480"/>
        <w:rPr>
          <w:rFonts w:ascii="宋体" w:eastAsia="宋体" w:hAnsi="宋体"/>
          <w:sz w:val="24"/>
          <w:szCs w:val="24"/>
        </w:rPr>
      </w:pPr>
      <w:r w:rsidRPr="00814BA3">
        <w:rPr>
          <w:rFonts w:ascii="宋体" w:eastAsia="宋体" w:hAnsi="宋体" w:hint="eastAsia"/>
          <w:sz w:val="24"/>
          <w:szCs w:val="24"/>
        </w:rPr>
        <w:t>当电池工作时，无论是充电还是放电，都会发生循环老化。</w:t>
      </w:r>
      <w:r w:rsidR="00957199">
        <w:rPr>
          <w:rFonts w:ascii="宋体" w:eastAsia="宋体" w:hAnsi="宋体" w:hint="eastAsia"/>
          <w:sz w:val="24"/>
          <w:szCs w:val="24"/>
        </w:rPr>
        <w:t>上述</w:t>
      </w:r>
      <w:r w:rsidRPr="00814BA3">
        <w:rPr>
          <w:rFonts w:ascii="宋体" w:eastAsia="宋体" w:hAnsi="宋体" w:hint="eastAsia"/>
          <w:sz w:val="24"/>
          <w:szCs w:val="24"/>
        </w:rPr>
        <w:t>影响日历老化的</w:t>
      </w:r>
      <w:r w:rsidR="00957199">
        <w:rPr>
          <w:rFonts w:ascii="宋体" w:eastAsia="宋体" w:hAnsi="宋体" w:hint="eastAsia"/>
          <w:sz w:val="24"/>
          <w:szCs w:val="24"/>
        </w:rPr>
        <w:t>因素</w:t>
      </w:r>
      <w:r w:rsidRPr="00814BA3">
        <w:rPr>
          <w:rFonts w:ascii="宋体" w:eastAsia="宋体" w:hAnsi="宋体" w:hint="eastAsia"/>
          <w:sz w:val="24"/>
          <w:szCs w:val="24"/>
        </w:rPr>
        <w:t>也</w:t>
      </w:r>
      <w:r w:rsidR="00957199">
        <w:rPr>
          <w:rFonts w:ascii="宋体" w:eastAsia="宋体" w:hAnsi="宋体" w:hint="eastAsia"/>
          <w:sz w:val="24"/>
          <w:szCs w:val="24"/>
        </w:rPr>
        <w:t>同样影响循环老化。</w:t>
      </w:r>
      <w:r w:rsidR="001C7822">
        <w:rPr>
          <w:rFonts w:ascii="宋体" w:eastAsia="宋体" w:hAnsi="宋体" w:hint="eastAsia"/>
          <w:sz w:val="24"/>
          <w:szCs w:val="24"/>
        </w:rPr>
        <w:t>此外，</w:t>
      </w:r>
      <w:r w:rsidR="001C7822" w:rsidRPr="001C7822">
        <w:rPr>
          <w:rFonts w:ascii="宋体" w:eastAsia="宋体" w:hAnsi="宋体" w:hint="eastAsia"/>
          <w:sz w:val="24"/>
          <w:szCs w:val="24"/>
        </w:rPr>
        <w:t>电池的使用模式也是影响循环老化的一个因素</w:t>
      </w:r>
      <w:r w:rsidR="001C7822">
        <w:rPr>
          <w:rFonts w:ascii="宋体" w:eastAsia="宋体" w:hAnsi="宋体" w:hint="eastAsia"/>
          <w:sz w:val="24"/>
          <w:szCs w:val="24"/>
        </w:rPr>
        <w:t>。</w:t>
      </w:r>
      <w:r w:rsidR="000C2417">
        <w:rPr>
          <w:rFonts w:ascii="宋体" w:eastAsia="宋体" w:hAnsi="宋体" w:hint="eastAsia"/>
          <w:sz w:val="24"/>
          <w:szCs w:val="24"/>
        </w:rPr>
        <w:t>在</w:t>
      </w:r>
      <w:r w:rsidR="000C2417">
        <w:rPr>
          <w:rFonts w:ascii="宋体" w:eastAsia="宋体" w:hAnsi="宋体"/>
          <w:sz w:val="24"/>
          <w:szCs w:val="24"/>
        </w:rPr>
        <w:fldChar w:fldCharType="begin"/>
      </w:r>
      <w:r w:rsidR="000C2417">
        <w:rPr>
          <w:rFonts w:ascii="宋体" w:eastAsia="宋体" w:hAnsi="宋体"/>
          <w:sz w:val="24"/>
          <w:szCs w:val="24"/>
        </w:rPr>
        <w:instrText xml:space="preserve"> </w:instrText>
      </w:r>
      <w:r w:rsidR="000C2417">
        <w:rPr>
          <w:rFonts w:ascii="宋体" w:eastAsia="宋体" w:hAnsi="宋体" w:hint="eastAsia"/>
          <w:sz w:val="24"/>
          <w:szCs w:val="24"/>
        </w:rPr>
        <w:instrText>REF _Ref535919942 \r \h</w:instrText>
      </w:r>
      <w:r w:rsidR="000C2417">
        <w:rPr>
          <w:rFonts w:ascii="宋体" w:eastAsia="宋体" w:hAnsi="宋体"/>
          <w:sz w:val="24"/>
          <w:szCs w:val="24"/>
        </w:rPr>
        <w:instrText xml:space="preserve"> </w:instrText>
      </w:r>
      <w:r w:rsidR="000C2417">
        <w:rPr>
          <w:rFonts w:ascii="宋体" w:eastAsia="宋体" w:hAnsi="宋体"/>
          <w:sz w:val="24"/>
          <w:szCs w:val="24"/>
        </w:rPr>
      </w:r>
      <w:r w:rsidR="000C2417">
        <w:rPr>
          <w:rFonts w:ascii="宋体" w:eastAsia="宋体" w:hAnsi="宋体"/>
          <w:sz w:val="24"/>
          <w:szCs w:val="24"/>
        </w:rPr>
        <w:fldChar w:fldCharType="separate"/>
      </w:r>
      <w:r w:rsidR="000C2417">
        <w:rPr>
          <w:rFonts w:ascii="宋体" w:eastAsia="宋体" w:hAnsi="宋体"/>
          <w:sz w:val="24"/>
          <w:szCs w:val="24"/>
        </w:rPr>
        <w:t>[16]</w:t>
      </w:r>
      <w:r w:rsidR="000C2417">
        <w:rPr>
          <w:rFonts w:ascii="宋体" w:eastAsia="宋体" w:hAnsi="宋体"/>
          <w:sz w:val="24"/>
          <w:szCs w:val="24"/>
        </w:rPr>
        <w:fldChar w:fldCharType="end"/>
      </w:r>
      <w:r w:rsidR="000C2417">
        <w:rPr>
          <w:rFonts w:ascii="宋体" w:eastAsia="宋体" w:hAnsi="宋体" w:hint="eastAsia"/>
          <w:sz w:val="24"/>
          <w:szCs w:val="24"/>
        </w:rPr>
        <w:t>中作者指出，</w:t>
      </w:r>
      <w:r w:rsidR="00FF6F88">
        <w:rPr>
          <w:rFonts w:ascii="宋体" w:eastAsia="宋体" w:hAnsi="宋体" w:hint="eastAsia"/>
          <w:sz w:val="24"/>
          <w:szCs w:val="24"/>
        </w:rPr>
        <w:t>高放电深度（</w:t>
      </w:r>
      <w:r w:rsidR="00FF6F88" w:rsidRPr="00FF6F88">
        <w:rPr>
          <w:rFonts w:ascii="宋体" w:eastAsia="宋体" w:hAnsi="宋体"/>
          <w:sz w:val="24"/>
          <w:szCs w:val="24"/>
        </w:rPr>
        <w:t>depth of</w:t>
      </w:r>
      <w:r w:rsidR="00FF6F88">
        <w:rPr>
          <w:rFonts w:ascii="宋体" w:eastAsia="宋体" w:hAnsi="宋体" w:hint="eastAsia"/>
          <w:sz w:val="24"/>
          <w:szCs w:val="24"/>
        </w:rPr>
        <w:t xml:space="preserve"> </w:t>
      </w:r>
      <w:r w:rsidR="00FF6F88" w:rsidRPr="00FF6F88">
        <w:rPr>
          <w:rFonts w:ascii="宋体" w:eastAsia="宋体" w:hAnsi="宋体"/>
          <w:sz w:val="24"/>
          <w:szCs w:val="24"/>
        </w:rPr>
        <w:t>discharge DOD</w:t>
      </w:r>
      <w:r w:rsidR="00FF6F88">
        <w:rPr>
          <w:rFonts w:ascii="宋体" w:eastAsia="宋体" w:hAnsi="宋体" w:hint="eastAsia"/>
          <w:sz w:val="24"/>
          <w:szCs w:val="24"/>
        </w:rPr>
        <w:t>）会加速循环老化。</w:t>
      </w:r>
    </w:p>
    <w:p w14:paraId="632E48C6" w14:textId="01AAC753" w:rsidR="00BA321A" w:rsidRPr="00957199" w:rsidRDefault="00BA321A" w:rsidP="001344D6">
      <w:pPr>
        <w:ind w:firstLineChars="200" w:firstLine="480"/>
        <w:rPr>
          <w:rFonts w:ascii="宋体" w:eastAsia="宋体" w:hAnsi="宋体"/>
          <w:sz w:val="24"/>
          <w:szCs w:val="24"/>
        </w:rPr>
      </w:pPr>
    </w:p>
    <w:p w14:paraId="0FAD6424" w14:textId="3594A0C4" w:rsidR="00BA321A" w:rsidRPr="00DE239F" w:rsidRDefault="00DE239F" w:rsidP="00DE239F">
      <w:pPr>
        <w:jc w:val="left"/>
        <w:rPr>
          <w:rFonts w:ascii="宋体" w:eastAsia="宋体" w:hAnsi="宋体"/>
          <w:b/>
          <w:sz w:val="28"/>
          <w:szCs w:val="28"/>
        </w:rPr>
      </w:pPr>
      <w:r>
        <w:rPr>
          <w:rFonts w:ascii="宋体" w:eastAsia="宋体" w:hAnsi="宋体" w:hint="eastAsia"/>
          <w:b/>
          <w:sz w:val="28"/>
          <w:szCs w:val="28"/>
        </w:rPr>
        <w:lastRenderedPageBreak/>
        <w:t>锂离子电池模型</w:t>
      </w:r>
    </w:p>
    <w:p w14:paraId="104A7499" w14:textId="19195B3C" w:rsidR="00BA321A" w:rsidRDefault="00D37919" w:rsidP="001344D6">
      <w:pPr>
        <w:ind w:firstLineChars="200" w:firstLine="480"/>
        <w:rPr>
          <w:rFonts w:ascii="宋体" w:eastAsia="宋体" w:hAnsi="宋体"/>
          <w:sz w:val="24"/>
          <w:szCs w:val="24"/>
        </w:rPr>
      </w:pPr>
      <w:r>
        <w:rPr>
          <w:rFonts w:ascii="宋体" w:eastAsia="宋体" w:hAnsi="宋体" w:hint="eastAsia"/>
          <w:sz w:val="24"/>
          <w:szCs w:val="24"/>
        </w:rPr>
        <w:t>上世纪九十年代，美国加州大学伯克利分校的M</w:t>
      </w:r>
      <w:r>
        <w:rPr>
          <w:rFonts w:ascii="宋体" w:eastAsia="宋体" w:hAnsi="宋体"/>
          <w:sz w:val="24"/>
          <w:szCs w:val="24"/>
        </w:rPr>
        <w:t>.</w:t>
      </w:r>
      <w:r w:rsidR="008B25A8">
        <w:rPr>
          <w:rFonts w:ascii="宋体" w:eastAsia="宋体" w:hAnsi="宋体"/>
          <w:sz w:val="24"/>
          <w:szCs w:val="24"/>
        </w:rPr>
        <w:t xml:space="preserve"> </w:t>
      </w:r>
      <w:r>
        <w:rPr>
          <w:rFonts w:ascii="宋体" w:eastAsia="宋体" w:hAnsi="宋体"/>
          <w:sz w:val="24"/>
          <w:szCs w:val="24"/>
        </w:rPr>
        <w:t>Doyle</w:t>
      </w:r>
      <w:r>
        <w:rPr>
          <w:rFonts w:ascii="宋体" w:eastAsia="宋体" w:hAnsi="宋体" w:hint="eastAsia"/>
          <w:sz w:val="24"/>
          <w:szCs w:val="24"/>
        </w:rPr>
        <w:t>、T</w:t>
      </w:r>
      <w:r>
        <w:rPr>
          <w:rFonts w:ascii="宋体" w:eastAsia="宋体" w:hAnsi="宋体"/>
          <w:sz w:val="24"/>
          <w:szCs w:val="24"/>
        </w:rPr>
        <w:t>.F Fuller</w:t>
      </w:r>
      <w:r>
        <w:rPr>
          <w:rFonts w:ascii="宋体" w:eastAsia="宋体" w:hAnsi="宋体" w:hint="eastAsia"/>
          <w:sz w:val="24"/>
          <w:szCs w:val="24"/>
        </w:rPr>
        <w:t>和J.</w:t>
      </w:r>
      <w:r w:rsidR="008B25A8">
        <w:rPr>
          <w:rFonts w:ascii="宋体" w:eastAsia="宋体" w:hAnsi="宋体"/>
          <w:sz w:val="24"/>
          <w:szCs w:val="24"/>
        </w:rPr>
        <w:t xml:space="preserve"> </w:t>
      </w:r>
      <w:r>
        <w:rPr>
          <w:rFonts w:ascii="宋体" w:eastAsia="宋体" w:hAnsi="宋体"/>
          <w:sz w:val="24"/>
          <w:szCs w:val="24"/>
        </w:rPr>
        <w:t>N</w:t>
      </w:r>
      <w:r>
        <w:rPr>
          <w:rFonts w:ascii="宋体" w:eastAsia="宋体" w:hAnsi="宋体" w:hint="eastAsia"/>
          <w:sz w:val="24"/>
          <w:szCs w:val="24"/>
        </w:rPr>
        <w:t>ew</w:t>
      </w:r>
      <w:r>
        <w:rPr>
          <w:rFonts w:ascii="宋体" w:eastAsia="宋体" w:hAnsi="宋体"/>
          <w:sz w:val="24"/>
          <w:szCs w:val="24"/>
        </w:rPr>
        <w:t>man</w:t>
      </w:r>
      <w:r w:rsidR="008B25A8">
        <w:rPr>
          <w:rFonts w:ascii="宋体" w:eastAsia="宋体" w:hAnsi="宋体"/>
          <w:sz w:val="24"/>
          <w:szCs w:val="24"/>
        </w:rPr>
        <w:t xml:space="preserve"> </w:t>
      </w:r>
      <w:r>
        <w:rPr>
          <w:rFonts w:ascii="宋体" w:eastAsia="宋体" w:hAnsi="宋体" w:hint="eastAsia"/>
          <w:sz w:val="24"/>
          <w:szCs w:val="24"/>
        </w:rPr>
        <w:t>以多孔电极和浓溶液理论建立了伪二维多孔电极模型（P</w:t>
      </w:r>
      <w:r>
        <w:rPr>
          <w:rFonts w:ascii="宋体" w:eastAsia="宋体" w:hAnsi="宋体"/>
          <w:sz w:val="24"/>
          <w:szCs w:val="24"/>
        </w:rPr>
        <w:t>2D</w:t>
      </w:r>
      <w:r>
        <w:rPr>
          <w:rFonts w:ascii="宋体" w:eastAsia="宋体" w:hAnsi="宋体" w:hint="eastAsia"/>
          <w:sz w:val="24"/>
          <w:szCs w:val="24"/>
        </w:rPr>
        <w:t>模型）</w:t>
      </w:r>
      <w:r w:rsidR="0050352A">
        <w:rPr>
          <w:rFonts w:ascii="宋体" w:eastAsia="宋体" w:hAnsi="宋体" w:hint="eastAsia"/>
          <w:sz w:val="24"/>
          <w:szCs w:val="24"/>
        </w:rPr>
        <w:t>，奠定了电化学模型的发展基础。该模型采用一系列偏微分方程组和代数方程精确描述了负极、隔膜和正极区域的法拉第效应、活性</w:t>
      </w:r>
      <w:r w:rsidR="001324C0">
        <w:rPr>
          <w:rFonts w:ascii="宋体" w:eastAsia="宋体" w:hAnsi="宋体" w:hint="eastAsia"/>
          <w:sz w:val="24"/>
          <w:szCs w:val="24"/>
        </w:rPr>
        <w:t>粒子内锂离子扩散、活性粒子表面电化学反应、电解液中锂离子扩散与迁移以及欧姆定律等物理化学现象。迄今为止所有电化学模型均是在其基础上发展衍生而来。</w:t>
      </w:r>
    </w:p>
    <w:p w14:paraId="6DB63197" w14:textId="77777777" w:rsidR="00E259EC" w:rsidRDefault="00B41BDA" w:rsidP="001344D6">
      <w:pPr>
        <w:ind w:firstLineChars="200" w:firstLine="480"/>
        <w:rPr>
          <w:rFonts w:ascii="宋体" w:eastAsia="宋体" w:hAnsi="宋体"/>
          <w:sz w:val="24"/>
          <w:szCs w:val="24"/>
        </w:rPr>
      </w:pPr>
      <w:r>
        <w:rPr>
          <w:rFonts w:ascii="宋体" w:eastAsia="宋体" w:hAnsi="宋体" w:hint="eastAsia"/>
          <w:sz w:val="24"/>
          <w:szCs w:val="24"/>
        </w:rPr>
        <w:t>经典P</w:t>
      </w:r>
      <w:r>
        <w:rPr>
          <w:rFonts w:ascii="宋体" w:eastAsia="宋体" w:hAnsi="宋体"/>
          <w:sz w:val="24"/>
          <w:szCs w:val="24"/>
        </w:rPr>
        <w:t>2D</w:t>
      </w:r>
      <w:r>
        <w:rPr>
          <w:rFonts w:ascii="宋体" w:eastAsia="宋体" w:hAnsi="宋体" w:hint="eastAsia"/>
          <w:sz w:val="24"/>
          <w:szCs w:val="24"/>
        </w:rPr>
        <w:t>模型形式复杂，计算耗时长。因此近年来不少研究者尝试对其进行简化。一种方案是忽略或近似电池内部某些物理化学过程，如单粒子模型（S</w:t>
      </w:r>
      <w:r>
        <w:rPr>
          <w:rFonts w:ascii="宋体" w:eastAsia="宋体" w:hAnsi="宋体"/>
          <w:sz w:val="24"/>
          <w:szCs w:val="24"/>
        </w:rPr>
        <w:t>PM</w:t>
      </w:r>
      <w:r>
        <w:rPr>
          <w:rFonts w:ascii="宋体" w:eastAsia="宋体" w:hAnsi="宋体" w:hint="eastAsia"/>
          <w:sz w:val="24"/>
          <w:szCs w:val="24"/>
        </w:rPr>
        <w:t>）就是忽略电池内部</w:t>
      </w:r>
      <w:proofErr w:type="gramStart"/>
      <w:r>
        <w:rPr>
          <w:rFonts w:ascii="宋体" w:eastAsia="宋体" w:hAnsi="宋体" w:hint="eastAsia"/>
          <w:sz w:val="24"/>
          <w:szCs w:val="24"/>
        </w:rPr>
        <w:t>锂</w:t>
      </w:r>
      <w:proofErr w:type="gramEnd"/>
      <w:r>
        <w:rPr>
          <w:rFonts w:ascii="宋体" w:eastAsia="宋体" w:hAnsi="宋体" w:hint="eastAsia"/>
          <w:sz w:val="24"/>
          <w:szCs w:val="24"/>
        </w:rPr>
        <w:t>离子浓度分布和反应电流分布的不均匀性之后得到的</w:t>
      </w:r>
      <w:r w:rsidR="00716944" w:rsidRPr="00716944">
        <w:rPr>
          <w:rFonts w:ascii="宋体" w:eastAsia="宋体" w:hAnsi="宋体"/>
          <w:sz w:val="24"/>
          <w:szCs w:val="24"/>
          <w:vertAlign w:val="superscript"/>
        </w:rPr>
        <w:fldChar w:fldCharType="begin"/>
      </w:r>
      <w:r w:rsidR="00716944" w:rsidRPr="00716944">
        <w:rPr>
          <w:rFonts w:ascii="宋体" w:eastAsia="宋体" w:hAnsi="宋体"/>
          <w:sz w:val="24"/>
          <w:szCs w:val="24"/>
          <w:vertAlign w:val="superscript"/>
        </w:rPr>
        <w:instrText xml:space="preserve"> </w:instrText>
      </w:r>
      <w:r w:rsidR="00716944" w:rsidRPr="00716944">
        <w:rPr>
          <w:rFonts w:ascii="宋体" w:eastAsia="宋体" w:hAnsi="宋体" w:hint="eastAsia"/>
          <w:sz w:val="24"/>
          <w:szCs w:val="24"/>
          <w:vertAlign w:val="superscript"/>
        </w:rPr>
        <w:instrText>REF _Ref536000788 \r \h</w:instrText>
      </w:r>
      <w:r w:rsidR="00716944" w:rsidRPr="00716944">
        <w:rPr>
          <w:rFonts w:ascii="宋体" w:eastAsia="宋体" w:hAnsi="宋体"/>
          <w:sz w:val="24"/>
          <w:szCs w:val="24"/>
          <w:vertAlign w:val="superscript"/>
        </w:rPr>
        <w:instrText xml:space="preserve"> </w:instrText>
      </w:r>
      <w:r w:rsidR="00716944">
        <w:rPr>
          <w:rFonts w:ascii="宋体" w:eastAsia="宋体" w:hAnsi="宋体"/>
          <w:sz w:val="24"/>
          <w:szCs w:val="24"/>
          <w:vertAlign w:val="superscript"/>
        </w:rPr>
        <w:instrText xml:space="preserve"> \* MERGEFORMAT </w:instrText>
      </w:r>
      <w:r w:rsidR="00716944" w:rsidRPr="00716944">
        <w:rPr>
          <w:rFonts w:ascii="宋体" w:eastAsia="宋体" w:hAnsi="宋体"/>
          <w:sz w:val="24"/>
          <w:szCs w:val="24"/>
          <w:vertAlign w:val="superscript"/>
        </w:rPr>
      </w:r>
      <w:r w:rsidR="00716944" w:rsidRPr="00716944">
        <w:rPr>
          <w:rFonts w:ascii="宋体" w:eastAsia="宋体" w:hAnsi="宋体"/>
          <w:sz w:val="24"/>
          <w:szCs w:val="24"/>
          <w:vertAlign w:val="superscript"/>
        </w:rPr>
        <w:fldChar w:fldCharType="separate"/>
      </w:r>
      <w:r w:rsidR="00716944" w:rsidRPr="00716944">
        <w:rPr>
          <w:rFonts w:ascii="宋体" w:eastAsia="宋体" w:hAnsi="宋体"/>
          <w:sz w:val="24"/>
          <w:szCs w:val="24"/>
          <w:vertAlign w:val="superscript"/>
        </w:rPr>
        <w:t>[17]</w:t>
      </w:r>
      <w:r w:rsidR="00716944" w:rsidRPr="00716944">
        <w:rPr>
          <w:rFonts w:ascii="宋体" w:eastAsia="宋体" w:hAnsi="宋体"/>
          <w:sz w:val="24"/>
          <w:szCs w:val="24"/>
          <w:vertAlign w:val="superscript"/>
        </w:rPr>
        <w:fldChar w:fldCharType="end"/>
      </w:r>
      <w:r>
        <w:rPr>
          <w:rFonts w:ascii="宋体" w:eastAsia="宋体" w:hAnsi="宋体" w:hint="eastAsia"/>
          <w:sz w:val="24"/>
          <w:szCs w:val="24"/>
        </w:rPr>
        <w:t>。</w:t>
      </w:r>
      <w:r w:rsidR="00153E62">
        <w:rPr>
          <w:rFonts w:ascii="宋体" w:eastAsia="宋体" w:hAnsi="宋体" w:hint="eastAsia"/>
          <w:sz w:val="24"/>
          <w:szCs w:val="24"/>
        </w:rPr>
        <w:t>另一种方案是利用数学变换对特定条件</w:t>
      </w:r>
    </w:p>
    <w:p w14:paraId="2D177D7C" w14:textId="5797982F" w:rsidR="00CB7A84" w:rsidRDefault="00153E62" w:rsidP="001344D6">
      <w:pPr>
        <w:ind w:firstLineChars="200" w:firstLine="480"/>
        <w:rPr>
          <w:rFonts w:ascii="宋体" w:eastAsia="宋体" w:hAnsi="宋体"/>
          <w:sz w:val="24"/>
          <w:szCs w:val="24"/>
        </w:rPr>
      </w:pPr>
      <w:r>
        <w:rPr>
          <w:rFonts w:ascii="宋体" w:eastAsia="宋体" w:hAnsi="宋体" w:hint="eastAsia"/>
          <w:sz w:val="24"/>
          <w:szCs w:val="24"/>
        </w:rPr>
        <w:t>下偏微分方程进行降阶或重构</w:t>
      </w:r>
      <w:r w:rsidR="00BD14AD" w:rsidRPr="00BD14AD">
        <w:rPr>
          <w:rFonts w:ascii="宋体" w:eastAsia="宋体" w:hAnsi="宋体"/>
          <w:sz w:val="24"/>
          <w:szCs w:val="24"/>
          <w:vertAlign w:val="superscript"/>
        </w:rPr>
        <w:fldChar w:fldCharType="begin"/>
      </w:r>
      <w:r w:rsidR="00BD14AD" w:rsidRPr="00BD14AD">
        <w:rPr>
          <w:rFonts w:ascii="宋体" w:eastAsia="宋体" w:hAnsi="宋体"/>
          <w:sz w:val="24"/>
          <w:szCs w:val="24"/>
          <w:vertAlign w:val="superscript"/>
        </w:rPr>
        <w:instrText xml:space="preserve"> </w:instrText>
      </w:r>
      <w:r w:rsidR="00BD14AD" w:rsidRPr="00BD14AD">
        <w:rPr>
          <w:rFonts w:ascii="宋体" w:eastAsia="宋体" w:hAnsi="宋体" w:hint="eastAsia"/>
          <w:sz w:val="24"/>
          <w:szCs w:val="24"/>
          <w:vertAlign w:val="superscript"/>
        </w:rPr>
        <w:instrText>REF _Ref536002771 \r \h</w:instrText>
      </w:r>
      <w:r w:rsidR="00BD14AD" w:rsidRPr="00BD14AD">
        <w:rPr>
          <w:rFonts w:ascii="宋体" w:eastAsia="宋体" w:hAnsi="宋体"/>
          <w:sz w:val="24"/>
          <w:szCs w:val="24"/>
          <w:vertAlign w:val="superscript"/>
        </w:rPr>
        <w:instrText xml:space="preserve"> </w:instrText>
      </w:r>
      <w:r w:rsidR="00BD14AD">
        <w:rPr>
          <w:rFonts w:ascii="宋体" w:eastAsia="宋体" w:hAnsi="宋体"/>
          <w:sz w:val="24"/>
          <w:szCs w:val="24"/>
          <w:vertAlign w:val="superscript"/>
        </w:rPr>
        <w:instrText xml:space="preserve"> \* MERGEFORMAT </w:instrText>
      </w:r>
      <w:r w:rsidR="00BD14AD" w:rsidRPr="00BD14AD">
        <w:rPr>
          <w:rFonts w:ascii="宋体" w:eastAsia="宋体" w:hAnsi="宋体"/>
          <w:sz w:val="24"/>
          <w:szCs w:val="24"/>
          <w:vertAlign w:val="superscript"/>
        </w:rPr>
      </w:r>
      <w:r w:rsidR="00BD14AD" w:rsidRPr="00BD14AD">
        <w:rPr>
          <w:rFonts w:ascii="宋体" w:eastAsia="宋体" w:hAnsi="宋体"/>
          <w:sz w:val="24"/>
          <w:szCs w:val="24"/>
          <w:vertAlign w:val="superscript"/>
        </w:rPr>
        <w:fldChar w:fldCharType="separate"/>
      </w:r>
      <w:r w:rsidR="00BD14AD" w:rsidRPr="00BD14AD">
        <w:rPr>
          <w:rFonts w:ascii="宋体" w:eastAsia="宋体" w:hAnsi="宋体"/>
          <w:sz w:val="24"/>
          <w:szCs w:val="24"/>
          <w:vertAlign w:val="superscript"/>
        </w:rPr>
        <w:t>[18]</w:t>
      </w:r>
      <w:r w:rsidR="00BD14AD" w:rsidRPr="00BD14AD">
        <w:rPr>
          <w:rFonts w:ascii="宋体" w:eastAsia="宋体" w:hAnsi="宋体"/>
          <w:sz w:val="24"/>
          <w:szCs w:val="24"/>
          <w:vertAlign w:val="superscript"/>
        </w:rPr>
        <w:fldChar w:fldCharType="end"/>
      </w:r>
      <w:r w:rsidR="009E0899">
        <w:rPr>
          <w:rFonts w:ascii="宋体" w:eastAsia="宋体" w:hAnsi="宋体" w:hint="eastAsia"/>
          <w:sz w:val="24"/>
          <w:szCs w:val="24"/>
        </w:rPr>
        <w:t>。</w:t>
      </w:r>
      <w:r w:rsidR="00604357">
        <w:rPr>
          <w:rFonts w:ascii="宋体" w:eastAsia="宋体" w:hAnsi="宋体" w:hint="eastAsia"/>
          <w:sz w:val="24"/>
          <w:szCs w:val="24"/>
        </w:rPr>
        <w:t>前一种方案缺少某些</w:t>
      </w:r>
      <w:r w:rsidR="00EF719A">
        <w:rPr>
          <w:rFonts w:ascii="宋体" w:eastAsia="宋体" w:hAnsi="宋体" w:hint="eastAsia"/>
          <w:sz w:val="24"/>
          <w:szCs w:val="24"/>
        </w:rPr>
        <w:t>内部过程的描述，且对端电压的仿真精度也不及P</w:t>
      </w:r>
      <w:r w:rsidR="00EF719A">
        <w:rPr>
          <w:rFonts w:ascii="宋体" w:eastAsia="宋体" w:hAnsi="宋体"/>
          <w:sz w:val="24"/>
          <w:szCs w:val="24"/>
        </w:rPr>
        <w:t>2D</w:t>
      </w:r>
      <w:r w:rsidR="00EF719A">
        <w:rPr>
          <w:rFonts w:ascii="宋体" w:eastAsia="宋体" w:hAnsi="宋体" w:hint="eastAsia"/>
          <w:sz w:val="24"/>
          <w:szCs w:val="24"/>
        </w:rPr>
        <w:t>模型；后一种方案仅适用于特定边界条件下，适用性有限。</w:t>
      </w:r>
    </w:p>
    <w:p w14:paraId="1518F330" w14:textId="6FAED1EC" w:rsidR="00FC45D4" w:rsidRDefault="00F3144A" w:rsidP="001344D6">
      <w:pPr>
        <w:ind w:firstLineChars="200" w:firstLine="480"/>
        <w:rPr>
          <w:rFonts w:ascii="宋体" w:eastAsia="宋体" w:hAnsi="宋体"/>
          <w:sz w:val="24"/>
          <w:szCs w:val="24"/>
        </w:rPr>
      </w:pPr>
      <w:r>
        <w:rPr>
          <w:rFonts w:ascii="宋体" w:eastAsia="宋体" w:hAnsi="宋体" w:hint="eastAsia"/>
          <w:sz w:val="24"/>
          <w:szCs w:val="24"/>
        </w:rPr>
        <w:t>经典P</w:t>
      </w:r>
      <w:r>
        <w:rPr>
          <w:rFonts w:ascii="宋体" w:eastAsia="宋体" w:hAnsi="宋体"/>
          <w:sz w:val="24"/>
          <w:szCs w:val="24"/>
        </w:rPr>
        <w:t>2D</w:t>
      </w:r>
      <w:r>
        <w:rPr>
          <w:rFonts w:ascii="宋体" w:eastAsia="宋体" w:hAnsi="宋体" w:hint="eastAsia"/>
          <w:sz w:val="24"/>
          <w:szCs w:val="24"/>
        </w:rPr>
        <w:t>模型与实际电池之间仍有一定</w:t>
      </w:r>
      <w:r w:rsidR="00A456EE">
        <w:rPr>
          <w:rFonts w:ascii="宋体" w:eastAsia="宋体" w:hAnsi="宋体" w:hint="eastAsia"/>
          <w:sz w:val="24"/>
          <w:szCs w:val="24"/>
        </w:rPr>
        <w:t>差距，主要是缺乏电池热行为的相关计算。</w:t>
      </w:r>
      <w:r w:rsidR="005E50B4">
        <w:rPr>
          <w:rFonts w:ascii="宋体" w:eastAsia="宋体" w:hAnsi="宋体" w:hint="eastAsia"/>
          <w:sz w:val="24"/>
          <w:szCs w:val="24"/>
        </w:rPr>
        <w:t>锂离子电池的热行为可由热模型进行描述，核心问题在于电池产热率计算和电池温度场分布计算两个方面。</w:t>
      </w:r>
      <w:r w:rsidR="00B74EE2">
        <w:rPr>
          <w:rFonts w:ascii="宋体" w:eastAsia="宋体" w:hAnsi="宋体" w:hint="eastAsia"/>
          <w:sz w:val="24"/>
          <w:szCs w:val="24"/>
        </w:rPr>
        <w:t>现有产热率计算主要有分布产热模型和集中产热模型，前者可利用P</w:t>
      </w:r>
      <w:r w:rsidR="00B74EE2">
        <w:rPr>
          <w:rFonts w:ascii="宋体" w:eastAsia="宋体" w:hAnsi="宋体"/>
          <w:sz w:val="24"/>
          <w:szCs w:val="24"/>
        </w:rPr>
        <w:t>2D</w:t>
      </w:r>
      <w:r w:rsidR="00B74EE2">
        <w:rPr>
          <w:rFonts w:ascii="宋体" w:eastAsia="宋体" w:hAnsi="宋体" w:hint="eastAsia"/>
          <w:sz w:val="24"/>
          <w:szCs w:val="24"/>
        </w:rPr>
        <w:t>模型中的分布参数计算电池极区内各位值得产热率和温度分布，后者只能从整体上计算电池热行为，在小型电池仿真中二者精度相当。</w:t>
      </w:r>
    </w:p>
    <w:p w14:paraId="20B83B6E" w14:textId="7BB14A95" w:rsidR="00EB0975" w:rsidRDefault="00EB0975" w:rsidP="001344D6">
      <w:pPr>
        <w:ind w:firstLineChars="200" w:firstLine="480"/>
        <w:rPr>
          <w:rFonts w:ascii="宋体" w:eastAsia="宋体" w:hAnsi="宋体"/>
          <w:sz w:val="24"/>
          <w:szCs w:val="24"/>
        </w:rPr>
      </w:pPr>
      <w:r>
        <w:rPr>
          <w:rFonts w:ascii="宋体" w:eastAsia="宋体" w:hAnsi="宋体" w:hint="eastAsia"/>
          <w:sz w:val="24"/>
          <w:szCs w:val="24"/>
        </w:rPr>
        <w:t>基于分布产热模型和经典P</w:t>
      </w:r>
      <w:r>
        <w:rPr>
          <w:rFonts w:ascii="宋体" w:eastAsia="宋体" w:hAnsi="宋体"/>
          <w:sz w:val="24"/>
          <w:szCs w:val="24"/>
        </w:rPr>
        <w:t>2D</w:t>
      </w:r>
      <w:r>
        <w:rPr>
          <w:rFonts w:ascii="宋体" w:eastAsia="宋体" w:hAnsi="宋体" w:hint="eastAsia"/>
          <w:sz w:val="24"/>
          <w:szCs w:val="24"/>
        </w:rPr>
        <w:t>模型，有研究者提出了电化学-热耦合模型</w:t>
      </w:r>
      <w:r w:rsidR="003E1728">
        <w:rPr>
          <w:rFonts w:ascii="宋体" w:eastAsia="宋体" w:hAnsi="宋体" w:hint="eastAsia"/>
          <w:sz w:val="24"/>
          <w:szCs w:val="24"/>
        </w:rPr>
        <w:t>，既利用电化学模型仿真结果计算电池产热率与温度，又反过来用温度修正电化学模型的某些参数。</w:t>
      </w:r>
      <w:r w:rsidR="00FC009C">
        <w:rPr>
          <w:rFonts w:ascii="宋体" w:eastAsia="宋体" w:hAnsi="宋体" w:hint="eastAsia"/>
          <w:sz w:val="24"/>
          <w:szCs w:val="24"/>
        </w:rPr>
        <w:t>例如在</w:t>
      </w:r>
      <w:r w:rsidR="00663BAC">
        <w:rPr>
          <w:rFonts w:ascii="宋体" w:eastAsia="宋体" w:hAnsi="宋体"/>
          <w:sz w:val="24"/>
          <w:szCs w:val="24"/>
        </w:rPr>
        <w:fldChar w:fldCharType="begin"/>
      </w:r>
      <w:r w:rsidR="00663BAC">
        <w:rPr>
          <w:rFonts w:ascii="宋体" w:eastAsia="宋体" w:hAnsi="宋体"/>
          <w:sz w:val="24"/>
          <w:szCs w:val="24"/>
        </w:rPr>
        <w:instrText xml:space="preserve"> </w:instrText>
      </w:r>
      <w:r w:rsidR="00663BAC">
        <w:rPr>
          <w:rFonts w:ascii="宋体" w:eastAsia="宋体" w:hAnsi="宋体" w:hint="eastAsia"/>
          <w:sz w:val="24"/>
          <w:szCs w:val="24"/>
        </w:rPr>
        <w:instrText>REF _Ref536007657 \r \h</w:instrText>
      </w:r>
      <w:r w:rsidR="00663BAC">
        <w:rPr>
          <w:rFonts w:ascii="宋体" w:eastAsia="宋体" w:hAnsi="宋体"/>
          <w:sz w:val="24"/>
          <w:szCs w:val="24"/>
        </w:rPr>
        <w:instrText xml:space="preserve"> </w:instrText>
      </w:r>
      <w:r w:rsidR="00663BAC">
        <w:rPr>
          <w:rFonts w:ascii="宋体" w:eastAsia="宋体" w:hAnsi="宋体"/>
          <w:sz w:val="24"/>
          <w:szCs w:val="24"/>
        </w:rPr>
      </w:r>
      <w:r w:rsidR="00663BAC">
        <w:rPr>
          <w:rFonts w:ascii="宋体" w:eastAsia="宋体" w:hAnsi="宋体"/>
          <w:sz w:val="24"/>
          <w:szCs w:val="24"/>
        </w:rPr>
        <w:fldChar w:fldCharType="separate"/>
      </w:r>
      <w:r w:rsidR="00663BAC">
        <w:rPr>
          <w:rFonts w:ascii="宋体" w:eastAsia="宋体" w:hAnsi="宋体"/>
          <w:sz w:val="24"/>
          <w:szCs w:val="24"/>
        </w:rPr>
        <w:t>[19]</w:t>
      </w:r>
      <w:r w:rsidR="00663BAC">
        <w:rPr>
          <w:rFonts w:ascii="宋体" w:eastAsia="宋体" w:hAnsi="宋体"/>
          <w:sz w:val="24"/>
          <w:szCs w:val="24"/>
        </w:rPr>
        <w:fldChar w:fldCharType="end"/>
      </w:r>
      <w:r w:rsidR="00A50366">
        <w:rPr>
          <w:rFonts w:ascii="宋体" w:eastAsia="宋体" w:hAnsi="宋体" w:hint="eastAsia"/>
          <w:sz w:val="24"/>
          <w:szCs w:val="24"/>
        </w:rPr>
        <w:t>中，</w:t>
      </w:r>
      <w:r w:rsidR="00F81A3A">
        <w:rPr>
          <w:rFonts w:ascii="宋体" w:eastAsia="宋体" w:hAnsi="宋体" w:hint="eastAsia"/>
          <w:sz w:val="24"/>
          <w:szCs w:val="24"/>
        </w:rPr>
        <w:t>其耦合方式主要参考了文献</w:t>
      </w:r>
      <w:r w:rsidR="00A00B6F">
        <w:rPr>
          <w:rFonts w:ascii="宋体" w:eastAsia="宋体" w:hAnsi="宋体"/>
          <w:sz w:val="24"/>
          <w:szCs w:val="24"/>
        </w:rPr>
        <w:fldChar w:fldCharType="begin"/>
      </w:r>
      <w:r w:rsidR="00A00B6F">
        <w:rPr>
          <w:rFonts w:ascii="宋体" w:eastAsia="宋体" w:hAnsi="宋体"/>
          <w:sz w:val="24"/>
          <w:szCs w:val="24"/>
        </w:rPr>
        <w:instrText xml:space="preserve"> </w:instrText>
      </w:r>
      <w:r w:rsidR="00A00B6F">
        <w:rPr>
          <w:rFonts w:ascii="宋体" w:eastAsia="宋体" w:hAnsi="宋体" w:hint="eastAsia"/>
          <w:sz w:val="24"/>
          <w:szCs w:val="24"/>
        </w:rPr>
        <w:instrText>REF _Ref536008002 \r \h</w:instrText>
      </w:r>
      <w:r w:rsidR="00A00B6F">
        <w:rPr>
          <w:rFonts w:ascii="宋体" w:eastAsia="宋体" w:hAnsi="宋体"/>
          <w:sz w:val="24"/>
          <w:szCs w:val="24"/>
        </w:rPr>
        <w:instrText xml:space="preserve"> </w:instrText>
      </w:r>
      <w:r w:rsidR="00A00B6F">
        <w:rPr>
          <w:rFonts w:ascii="宋体" w:eastAsia="宋体" w:hAnsi="宋体"/>
          <w:sz w:val="24"/>
          <w:szCs w:val="24"/>
        </w:rPr>
      </w:r>
      <w:r w:rsidR="00A00B6F">
        <w:rPr>
          <w:rFonts w:ascii="宋体" w:eastAsia="宋体" w:hAnsi="宋体"/>
          <w:sz w:val="24"/>
          <w:szCs w:val="24"/>
        </w:rPr>
        <w:fldChar w:fldCharType="separate"/>
      </w:r>
      <w:r w:rsidR="00A00B6F">
        <w:rPr>
          <w:rFonts w:ascii="宋体" w:eastAsia="宋体" w:hAnsi="宋体"/>
          <w:sz w:val="24"/>
          <w:szCs w:val="24"/>
        </w:rPr>
        <w:t>[20]</w:t>
      </w:r>
      <w:r w:rsidR="00A00B6F">
        <w:rPr>
          <w:rFonts w:ascii="宋体" w:eastAsia="宋体" w:hAnsi="宋体"/>
          <w:sz w:val="24"/>
          <w:szCs w:val="24"/>
        </w:rPr>
        <w:fldChar w:fldCharType="end"/>
      </w:r>
      <w:r w:rsidR="00A00B6F">
        <w:rPr>
          <w:rFonts w:ascii="宋体" w:eastAsia="宋体" w:hAnsi="宋体" w:hint="eastAsia"/>
          <w:sz w:val="24"/>
          <w:szCs w:val="24"/>
        </w:rPr>
        <w:t>中提出的方案，即利用阿列尼乌斯公式对固相扩散系数、反应率常数、电解液电导率和扩散系数等几个参数进行温度修正。</w:t>
      </w:r>
    </w:p>
    <w:p w14:paraId="5B872146" w14:textId="7C146A04" w:rsidR="00B55765" w:rsidRPr="0065071D" w:rsidRDefault="0065071D" w:rsidP="001344D6">
      <w:pPr>
        <w:ind w:firstLineChars="200" w:firstLine="480"/>
        <w:rPr>
          <w:rFonts w:ascii="宋体" w:eastAsia="宋体" w:hAnsi="宋体"/>
          <w:sz w:val="24"/>
          <w:szCs w:val="24"/>
        </w:rPr>
      </w:pPr>
      <w:r w:rsidRPr="0065071D">
        <w:rPr>
          <w:rFonts w:ascii="宋体" w:eastAsia="宋体" w:hAnsi="宋体" w:hint="eastAsia"/>
          <w:sz w:val="24"/>
          <w:szCs w:val="24"/>
        </w:rPr>
        <w:t>近年来，</w:t>
      </w:r>
      <w:r w:rsidRPr="0065071D">
        <w:rPr>
          <w:rFonts w:ascii="宋体" w:eastAsia="宋体" w:hAnsi="宋体"/>
          <w:sz w:val="24"/>
          <w:szCs w:val="24"/>
        </w:rPr>
        <w:t>P2D及其各类衍生模型也逐渐被用于电池内部工作过程、退化原理仿真以及电池设计与充电优化研究中，F. Jiang等人利用热</w:t>
      </w:r>
      <w:r>
        <w:rPr>
          <w:rFonts w:ascii="宋体" w:eastAsia="宋体" w:hAnsi="宋体" w:hint="eastAsia"/>
          <w:sz w:val="24"/>
          <w:szCs w:val="24"/>
        </w:rPr>
        <w:t>耦合</w:t>
      </w:r>
      <w:r w:rsidRPr="0065071D">
        <w:rPr>
          <w:rFonts w:ascii="宋体" w:eastAsia="宋体" w:hAnsi="宋体"/>
          <w:sz w:val="24"/>
          <w:szCs w:val="24"/>
        </w:rPr>
        <w:t>P2D模型分析了磷酸铁</w:t>
      </w:r>
      <w:r>
        <w:rPr>
          <w:rFonts w:ascii="宋体" w:eastAsia="宋体" w:hAnsi="宋体" w:hint="eastAsia"/>
          <w:sz w:val="24"/>
          <w:szCs w:val="24"/>
        </w:rPr>
        <w:t>锂</w:t>
      </w:r>
      <w:r w:rsidRPr="0065071D">
        <w:rPr>
          <w:rFonts w:ascii="宋体" w:eastAsia="宋体" w:hAnsi="宋体"/>
          <w:sz w:val="24"/>
          <w:szCs w:val="24"/>
        </w:rPr>
        <w:t>电池放电过程中内部产热率等多个物理量的分布</w:t>
      </w:r>
      <w:r w:rsidR="00561FE0" w:rsidRPr="00561FE0">
        <w:rPr>
          <w:rFonts w:ascii="宋体" w:eastAsia="宋体" w:hAnsi="宋体"/>
          <w:sz w:val="24"/>
          <w:szCs w:val="24"/>
          <w:vertAlign w:val="superscript"/>
        </w:rPr>
        <w:fldChar w:fldCharType="begin"/>
      </w:r>
      <w:r w:rsidR="00561FE0" w:rsidRPr="00561FE0">
        <w:rPr>
          <w:rFonts w:ascii="宋体" w:eastAsia="宋体" w:hAnsi="宋体"/>
          <w:sz w:val="24"/>
          <w:szCs w:val="24"/>
          <w:vertAlign w:val="superscript"/>
        </w:rPr>
        <w:instrText xml:space="preserve"> REF _Ref536009156 \r \h </w:instrText>
      </w:r>
      <w:r w:rsidR="00561FE0">
        <w:rPr>
          <w:rFonts w:ascii="宋体" w:eastAsia="宋体" w:hAnsi="宋体"/>
          <w:sz w:val="24"/>
          <w:szCs w:val="24"/>
          <w:vertAlign w:val="superscript"/>
        </w:rPr>
        <w:instrText xml:space="preserve"> \* MERGEFORMAT </w:instrText>
      </w:r>
      <w:r w:rsidR="00561FE0" w:rsidRPr="00561FE0">
        <w:rPr>
          <w:rFonts w:ascii="宋体" w:eastAsia="宋体" w:hAnsi="宋体"/>
          <w:sz w:val="24"/>
          <w:szCs w:val="24"/>
          <w:vertAlign w:val="superscript"/>
        </w:rPr>
      </w:r>
      <w:r w:rsidR="00561FE0" w:rsidRPr="00561FE0">
        <w:rPr>
          <w:rFonts w:ascii="宋体" w:eastAsia="宋体" w:hAnsi="宋体"/>
          <w:sz w:val="24"/>
          <w:szCs w:val="24"/>
          <w:vertAlign w:val="superscript"/>
        </w:rPr>
        <w:fldChar w:fldCharType="separate"/>
      </w:r>
      <w:r w:rsidR="00561FE0" w:rsidRPr="00561FE0">
        <w:rPr>
          <w:rFonts w:ascii="宋体" w:eastAsia="宋体" w:hAnsi="宋体"/>
          <w:sz w:val="24"/>
          <w:szCs w:val="24"/>
          <w:vertAlign w:val="superscript"/>
        </w:rPr>
        <w:t>[21]</w:t>
      </w:r>
      <w:r w:rsidR="00561FE0" w:rsidRPr="00561FE0">
        <w:rPr>
          <w:rFonts w:ascii="宋体" w:eastAsia="宋体" w:hAnsi="宋体"/>
          <w:sz w:val="24"/>
          <w:szCs w:val="24"/>
          <w:vertAlign w:val="superscript"/>
        </w:rPr>
        <w:fldChar w:fldCharType="end"/>
      </w:r>
      <w:r>
        <w:rPr>
          <w:rFonts w:ascii="宋体" w:eastAsia="宋体" w:hAnsi="宋体" w:hint="eastAsia"/>
          <w:sz w:val="24"/>
          <w:szCs w:val="24"/>
        </w:rPr>
        <w:t>；</w:t>
      </w:r>
      <w:r w:rsidRPr="0065071D">
        <w:rPr>
          <w:rFonts w:ascii="宋体" w:eastAsia="宋体" w:hAnsi="宋体"/>
          <w:sz w:val="24"/>
          <w:szCs w:val="24"/>
        </w:rPr>
        <w:t>D.M. Bernardi等人利用P2D模型分析脉冲放电及弛豫过程中电极内</w:t>
      </w:r>
      <w:r>
        <w:rPr>
          <w:rFonts w:ascii="宋体" w:eastAsia="宋体" w:hAnsi="宋体" w:hint="eastAsia"/>
          <w:sz w:val="24"/>
          <w:szCs w:val="24"/>
        </w:rPr>
        <w:t>锂</w:t>
      </w:r>
      <w:r w:rsidRPr="0065071D">
        <w:rPr>
          <w:rFonts w:ascii="宋体" w:eastAsia="宋体" w:hAnsi="宋体"/>
          <w:sz w:val="24"/>
          <w:szCs w:val="24"/>
        </w:rPr>
        <w:t>离子浓度变化规律，</w:t>
      </w:r>
      <w:r w:rsidRPr="0065071D">
        <w:rPr>
          <w:rFonts w:ascii="宋体" w:eastAsia="宋体" w:hAnsi="宋体" w:hint="eastAsia"/>
          <w:sz w:val="24"/>
          <w:szCs w:val="24"/>
        </w:rPr>
        <w:t>并对几种过电势进行分析</w:t>
      </w:r>
      <w:r w:rsidR="0028197F" w:rsidRPr="0028197F">
        <w:rPr>
          <w:rFonts w:ascii="宋体" w:eastAsia="宋体" w:hAnsi="宋体"/>
          <w:sz w:val="24"/>
          <w:szCs w:val="24"/>
          <w:vertAlign w:val="superscript"/>
        </w:rPr>
        <w:fldChar w:fldCharType="begin"/>
      </w:r>
      <w:r w:rsidR="0028197F" w:rsidRPr="0028197F">
        <w:rPr>
          <w:rFonts w:ascii="宋体" w:eastAsia="宋体" w:hAnsi="宋体"/>
          <w:sz w:val="24"/>
          <w:szCs w:val="24"/>
          <w:vertAlign w:val="superscript"/>
        </w:rPr>
        <w:instrText xml:space="preserve"> </w:instrText>
      </w:r>
      <w:r w:rsidR="0028197F" w:rsidRPr="0028197F">
        <w:rPr>
          <w:rFonts w:ascii="宋体" w:eastAsia="宋体" w:hAnsi="宋体" w:hint="eastAsia"/>
          <w:sz w:val="24"/>
          <w:szCs w:val="24"/>
          <w:vertAlign w:val="superscript"/>
        </w:rPr>
        <w:instrText>REF _Ref536009302 \r \h</w:instrText>
      </w:r>
      <w:r w:rsidR="0028197F" w:rsidRPr="0028197F">
        <w:rPr>
          <w:rFonts w:ascii="宋体" w:eastAsia="宋体" w:hAnsi="宋体"/>
          <w:sz w:val="24"/>
          <w:szCs w:val="24"/>
          <w:vertAlign w:val="superscript"/>
        </w:rPr>
        <w:instrText xml:space="preserve"> </w:instrText>
      </w:r>
      <w:r w:rsidR="0028197F">
        <w:rPr>
          <w:rFonts w:ascii="宋体" w:eastAsia="宋体" w:hAnsi="宋体"/>
          <w:sz w:val="24"/>
          <w:szCs w:val="24"/>
          <w:vertAlign w:val="superscript"/>
        </w:rPr>
        <w:instrText xml:space="preserve"> \* MERGEFORMAT </w:instrText>
      </w:r>
      <w:r w:rsidR="0028197F" w:rsidRPr="0028197F">
        <w:rPr>
          <w:rFonts w:ascii="宋体" w:eastAsia="宋体" w:hAnsi="宋体"/>
          <w:sz w:val="24"/>
          <w:szCs w:val="24"/>
          <w:vertAlign w:val="superscript"/>
        </w:rPr>
      </w:r>
      <w:r w:rsidR="0028197F" w:rsidRPr="0028197F">
        <w:rPr>
          <w:rFonts w:ascii="宋体" w:eastAsia="宋体" w:hAnsi="宋体"/>
          <w:sz w:val="24"/>
          <w:szCs w:val="24"/>
          <w:vertAlign w:val="superscript"/>
        </w:rPr>
        <w:fldChar w:fldCharType="separate"/>
      </w:r>
      <w:r w:rsidR="0028197F" w:rsidRPr="0028197F">
        <w:rPr>
          <w:rFonts w:ascii="宋体" w:eastAsia="宋体" w:hAnsi="宋体"/>
          <w:sz w:val="24"/>
          <w:szCs w:val="24"/>
          <w:vertAlign w:val="superscript"/>
        </w:rPr>
        <w:t>[22]</w:t>
      </w:r>
      <w:r w:rsidR="0028197F" w:rsidRPr="0028197F">
        <w:rPr>
          <w:rFonts w:ascii="宋体" w:eastAsia="宋体" w:hAnsi="宋体"/>
          <w:sz w:val="24"/>
          <w:szCs w:val="24"/>
          <w:vertAlign w:val="superscript"/>
        </w:rPr>
        <w:fldChar w:fldCharType="end"/>
      </w:r>
      <w:r>
        <w:rPr>
          <w:rFonts w:ascii="宋体" w:eastAsia="宋体" w:hAnsi="宋体" w:hint="eastAsia"/>
          <w:sz w:val="24"/>
          <w:szCs w:val="24"/>
        </w:rPr>
        <w:t>；</w:t>
      </w:r>
      <w:r w:rsidRPr="0065071D">
        <w:rPr>
          <w:rFonts w:ascii="宋体" w:eastAsia="宋体" w:hAnsi="宋体"/>
          <w:sz w:val="24"/>
          <w:szCs w:val="24"/>
        </w:rPr>
        <w:t>C. Delacourt等人用P2D模型研究磷酸铁</w:t>
      </w:r>
      <w:r>
        <w:rPr>
          <w:rFonts w:ascii="宋体" w:eastAsia="宋体" w:hAnsi="宋体" w:hint="eastAsia"/>
          <w:sz w:val="24"/>
          <w:szCs w:val="24"/>
        </w:rPr>
        <w:t>锂</w:t>
      </w:r>
      <w:r w:rsidRPr="0065071D">
        <w:rPr>
          <w:rFonts w:ascii="宋体" w:eastAsia="宋体" w:hAnsi="宋体"/>
          <w:sz w:val="24"/>
          <w:szCs w:val="24"/>
        </w:rPr>
        <w:t>正极材料</w:t>
      </w:r>
      <w:r>
        <w:rPr>
          <w:rFonts w:ascii="宋体" w:eastAsia="宋体" w:hAnsi="宋体" w:hint="eastAsia"/>
          <w:sz w:val="24"/>
          <w:szCs w:val="24"/>
        </w:rPr>
        <w:t>锂</w:t>
      </w:r>
      <w:r w:rsidRPr="0065071D">
        <w:rPr>
          <w:rFonts w:ascii="宋体" w:eastAsia="宋体" w:hAnsi="宋体"/>
          <w:sz w:val="24"/>
          <w:szCs w:val="24"/>
        </w:rPr>
        <w:t>离子的嵌入脱出过程</w:t>
      </w:r>
      <w:r w:rsidR="004357E1" w:rsidRPr="004357E1">
        <w:rPr>
          <w:rFonts w:ascii="宋体" w:eastAsia="宋体" w:hAnsi="宋体"/>
          <w:sz w:val="24"/>
          <w:szCs w:val="24"/>
          <w:vertAlign w:val="superscript"/>
        </w:rPr>
        <w:fldChar w:fldCharType="begin"/>
      </w:r>
      <w:r w:rsidR="004357E1" w:rsidRPr="004357E1">
        <w:rPr>
          <w:rFonts w:ascii="宋体" w:eastAsia="宋体" w:hAnsi="宋体"/>
          <w:sz w:val="24"/>
          <w:szCs w:val="24"/>
          <w:vertAlign w:val="superscript"/>
        </w:rPr>
        <w:instrText xml:space="preserve"> REF _Ref536009549 \r \h </w:instrText>
      </w:r>
      <w:r w:rsidR="004357E1">
        <w:rPr>
          <w:rFonts w:ascii="宋体" w:eastAsia="宋体" w:hAnsi="宋体"/>
          <w:sz w:val="24"/>
          <w:szCs w:val="24"/>
          <w:vertAlign w:val="superscript"/>
        </w:rPr>
        <w:instrText xml:space="preserve"> \* MERGEFORMAT </w:instrText>
      </w:r>
      <w:r w:rsidR="004357E1" w:rsidRPr="004357E1">
        <w:rPr>
          <w:rFonts w:ascii="宋体" w:eastAsia="宋体" w:hAnsi="宋体"/>
          <w:sz w:val="24"/>
          <w:szCs w:val="24"/>
          <w:vertAlign w:val="superscript"/>
        </w:rPr>
      </w:r>
      <w:r w:rsidR="004357E1" w:rsidRPr="004357E1">
        <w:rPr>
          <w:rFonts w:ascii="宋体" w:eastAsia="宋体" w:hAnsi="宋体"/>
          <w:sz w:val="24"/>
          <w:szCs w:val="24"/>
          <w:vertAlign w:val="superscript"/>
        </w:rPr>
        <w:fldChar w:fldCharType="separate"/>
      </w:r>
      <w:r w:rsidR="004357E1" w:rsidRPr="004357E1">
        <w:rPr>
          <w:rFonts w:ascii="宋体" w:eastAsia="宋体" w:hAnsi="宋体"/>
          <w:sz w:val="24"/>
          <w:szCs w:val="24"/>
          <w:vertAlign w:val="superscript"/>
        </w:rPr>
        <w:t>[23]</w:t>
      </w:r>
      <w:r w:rsidR="004357E1" w:rsidRPr="004357E1">
        <w:rPr>
          <w:rFonts w:ascii="宋体" w:eastAsia="宋体" w:hAnsi="宋体"/>
          <w:sz w:val="24"/>
          <w:szCs w:val="24"/>
          <w:vertAlign w:val="superscript"/>
        </w:rPr>
        <w:fldChar w:fldCharType="end"/>
      </w:r>
      <w:r w:rsidR="000D750A">
        <w:rPr>
          <w:rFonts w:ascii="宋体" w:eastAsia="宋体" w:hAnsi="宋体" w:hint="eastAsia"/>
          <w:sz w:val="24"/>
          <w:szCs w:val="24"/>
        </w:rPr>
        <w:t>；</w:t>
      </w:r>
      <w:r w:rsidRPr="0065071D">
        <w:rPr>
          <w:rFonts w:ascii="宋体" w:eastAsia="宋体" w:hAnsi="宋体"/>
          <w:sz w:val="24"/>
          <w:szCs w:val="24"/>
        </w:rPr>
        <w:t>L. Cai等人在P2D模型上加入Mn分解模型，用于分析正极材料退化</w:t>
      </w:r>
      <w:r w:rsidR="008A5D31" w:rsidRPr="008A5D31">
        <w:rPr>
          <w:rFonts w:ascii="宋体" w:eastAsia="宋体" w:hAnsi="宋体"/>
          <w:sz w:val="24"/>
          <w:szCs w:val="24"/>
          <w:vertAlign w:val="superscript"/>
        </w:rPr>
        <w:fldChar w:fldCharType="begin"/>
      </w:r>
      <w:r w:rsidR="008A5D31" w:rsidRPr="008A5D31">
        <w:rPr>
          <w:rFonts w:ascii="宋体" w:eastAsia="宋体" w:hAnsi="宋体"/>
          <w:sz w:val="24"/>
          <w:szCs w:val="24"/>
          <w:vertAlign w:val="superscript"/>
        </w:rPr>
        <w:instrText xml:space="preserve"> REF _Ref536010198 \r \h </w:instrText>
      </w:r>
      <w:r w:rsidR="008A5D31">
        <w:rPr>
          <w:rFonts w:ascii="宋体" w:eastAsia="宋体" w:hAnsi="宋体"/>
          <w:sz w:val="24"/>
          <w:szCs w:val="24"/>
          <w:vertAlign w:val="superscript"/>
        </w:rPr>
        <w:instrText xml:space="preserve"> \* MERGEFORMAT </w:instrText>
      </w:r>
      <w:r w:rsidR="008A5D31" w:rsidRPr="008A5D31">
        <w:rPr>
          <w:rFonts w:ascii="宋体" w:eastAsia="宋体" w:hAnsi="宋体"/>
          <w:sz w:val="24"/>
          <w:szCs w:val="24"/>
          <w:vertAlign w:val="superscript"/>
        </w:rPr>
      </w:r>
      <w:r w:rsidR="008A5D31" w:rsidRPr="008A5D31">
        <w:rPr>
          <w:rFonts w:ascii="宋体" w:eastAsia="宋体" w:hAnsi="宋体"/>
          <w:sz w:val="24"/>
          <w:szCs w:val="24"/>
          <w:vertAlign w:val="superscript"/>
        </w:rPr>
        <w:fldChar w:fldCharType="separate"/>
      </w:r>
      <w:r w:rsidR="008A5D31" w:rsidRPr="008A5D31">
        <w:rPr>
          <w:rFonts w:ascii="宋体" w:eastAsia="宋体" w:hAnsi="宋体"/>
          <w:sz w:val="24"/>
          <w:szCs w:val="24"/>
          <w:vertAlign w:val="superscript"/>
        </w:rPr>
        <w:t>[24]</w:t>
      </w:r>
      <w:r w:rsidR="008A5D31" w:rsidRPr="008A5D31">
        <w:rPr>
          <w:rFonts w:ascii="宋体" w:eastAsia="宋体" w:hAnsi="宋体"/>
          <w:sz w:val="24"/>
          <w:szCs w:val="24"/>
          <w:vertAlign w:val="superscript"/>
        </w:rPr>
        <w:fldChar w:fldCharType="end"/>
      </w:r>
      <w:r>
        <w:rPr>
          <w:rFonts w:ascii="宋体" w:eastAsia="宋体" w:hAnsi="宋体" w:hint="eastAsia"/>
          <w:sz w:val="24"/>
          <w:szCs w:val="24"/>
        </w:rPr>
        <w:t>；</w:t>
      </w:r>
      <w:r w:rsidRPr="0065071D">
        <w:rPr>
          <w:rFonts w:ascii="宋体" w:eastAsia="宋体" w:hAnsi="宋体"/>
          <w:sz w:val="24"/>
          <w:szCs w:val="24"/>
        </w:rPr>
        <w:t xml:space="preserve"> S. Tippmann和J. </w:t>
      </w:r>
      <w:proofErr w:type="spellStart"/>
      <w:r w:rsidRPr="0065071D">
        <w:rPr>
          <w:rFonts w:ascii="宋体" w:eastAsia="宋体" w:hAnsi="宋体"/>
          <w:sz w:val="24"/>
          <w:szCs w:val="24"/>
        </w:rPr>
        <w:t>Remmlinge</w:t>
      </w:r>
      <w:r>
        <w:rPr>
          <w:rFonts w:ascii="宋体" w:eastAsia="宋体" w:hAnsi="宋体"/>
          <w:sz w:val="24"/>
          <w:szCs w:val="24"/>
        </w:rPr>
        <w:t>r</w:t>
      </w:r>
      <w:proofErr w:type="spellEnd"/>
      <w:r w:rsidRPr="0065071D">
        <w:rPr>
          <w:rFonts w:ascii="宋体" w:eastAsia="宋体" w:hAnsi="宋体"/>
          <w:sz w:val="24"/>
          <w:szCs w:val="24"/>
        </w:rPr>
        <w:t>等人利用模型仿真研究低温下负极退化原因，指出充电</w:t>
      </w:r>
      <w:r>
        <w:rPr>
          <w:rFonts w:ascii="宋体" w:eastAsia="宋体" w:hAnsi="宋体" w:hint="eastAsia"/>
          <w:sz w:val="24"/>
          <w:szCs w:val="24"/>
        </w:rPr>
        <w:t>时</w:t>
      </w:r>
      <w:r w:rsidRPr="0065071D">
        <w:rPr>
          <w:rFonts w:ascii="宋体" w:eastAsia="宋体" w:hAnsi="宋体"/>
          <w:sz w:val="24"/>
          <w:szCs w:val="24"/>
        </w:rPr>
        <w:t>Li</w:t>
      </w:r>
      <w:r>
        <w:rPr>
          <w:rFonts w:ascii="宋体" w:eastAsia="宋体" w:hAnsi="宋体" w:hint="eastAsia"/>
          <w:sz w:val="24"/>
          <w:szCs w:val="24"/>
        </w:rPr>
        <w:t>+</w:t>
      </w:r>
      <w:r w:rsidRPr="0065071D">
        <w:rPr>
          <w:rFonts w:ascii="宋体" w:eastAsia="宋体" w:hAnsi="宋体"/>
          <w:sz w:val="24"/>
          <w:szCs w:val="24"/>
        </w:rPr>
        <w:t>沉积是造成容量衰减的重要因素，并针对这一问题提出恒功率充电方案，使得充电时负极Li</w:t>
      </w:r>
      <w:r>
        <w:rPr>
          <w:rFonts w:ascii="宋体" w:eastAsia="宋体" w:hAnsi="宋体" w:hint="eastAsia"/>
          <w:sz w:val="24"/>
          <w:szCs w:val="24"/>
        </w:rPr>
        <w:t>+</w:t>
      </w:r>
      <w:r w:rsidRPr="0065071D">
        <w:rPr>
          <w:rFonts w:ascii="宋体" w:eastAsia="宋体" w:hAnsi="宋体"/>
          <w:sz w:val="24"/>
          <w:szCs w:val="24"/>
        </w:rPr>
        <w:t>嵌入更加充分，延长电池寿命</w:t>
      </w:r>
      <w:r w:rsidR="005032A3" w:rsidRPr="005032A3">
        <w:rPr>
          <w:rFonts w:ascii="宋体" w:eastAsia="宋体" w:hAnsi="宋体"/>
          <w:sz w:val="24"/>
          <w:szCs w:val="24"/>
          <w:vertAlign w:val="superscript"/>
        </w:rPr>
        <w:fldChar w:fldCharType="begin"/>
      </w:r>
      <w:r w:rsidR="005032A3" w:rsidRPr="005032A3">
        <w:rPr>
          <w:rFonts w:ascii="宋体" w:eastAsia="宋体" w:hAnsi="宋体"/>
          <w:sz w:val="24"/>
          <w:szCs w:val="24"/>
          <w:vertAlign w:val="superscript"/>
        </w:rPr>
        <w:instrText xml:space="preserve"> REF _Ref536010377 \r \h </w:instrText>
      </w:r>
      <w:r w:rsidR="005032A3">
        <w:rPr>
          <w:rFonts w:ascii="宋体" w:eastAsia="宋体" w:hAnsi="宋体"/>
          <w:sz w:val="24"/>
          <w:szCs w:val="24"/>
          <w:vertAlign w:val="superscript"/>
        </w:rPr>
        <w:instrText xml:space="preserve"> \* MERGEFORMAT </w:instrText>
      </w:r>
      <w:r w:rsidR="005032A3" w:rsidRPr="005032A3">
        <w:rPr>
          <w:rFonts w:ascii="宋体" w:eastAsia="宋体" w:hAnsi="宋体"/>
          <w:sz w:val="24"/>
          <w:szCs w:val="24"/>
          <w:vertAlign w:val="superscript"/>
        </w:rPr>
      </w:r>
      <w:r w:rsidR="005032A3" w:rsidRPr="005032A3">
        <w:rPr>
          <w:rFonts w:ascii="宋体" w:eastAsia="宋体" w:hAnsi="宋体"/>
          <w:sz w:val="24"/>
          <w:szCs w:val="24"/>
          <w:vertAlign w:val="superscript"/>
        </w:rPr>
        <w:fldChar w:fldCharType="separate"/>
      </w:r>
      <w:r w:rsidR="005032A3" w:rsidRPr="005032A3">
        <w:rPr>
          <w:rFonts w:ascii="宋体" w:eastAsia="宋体" w:hAnsi="宋体"/>
          <w:sz w:val="24"/>
          <w:szCs w:val="24"/>
          <w:vertAlign w:val="superscript"/>
        </w:rPr>
        <w:t>[25]</w:t>
      </w:r>
      <w:r w:rsidR="005032A3" w:rsidRPr="005032A3">
        <w:rPr>
          <w:rFonts w:ascii="宋体" w:eastAsia="宋体" w:hAnsi="宋体"/>
          <w:sz w:val="24"/>
          <w:szCs w:val="24"/>
          <w:vertAlign w:val="superscript"/>
        </w:rPr>
        <w:fldChar w:fldCharType="end"/>
      </w:r>
      <w:r>
        <w:rPr>
          <w:rFonts w:ascii="宋体" w:eastAsia="宋体" w:hAnsi="宋体" w:hint="eastAsia"/>
          <w:sz w:val="24"/>
          <w:szCs w:val="24"/>
        </w:rPr>
        <w:t>；</w:t>
      </w:r>
      <w:r w:rsidRPr="0065071D">
        <w:rPr>
          <w:rFonts w:ascii="宋体" w:eastAsia="宋体" w:hAnsi="宋体"/>
          <w:sz w:val="24"/>
          <w:szCs w:val="24"/>
        </w:rPr>
        <w:t>Y</w:t>
      </w:r>
      <w:r>
        <w:rPr>
          <w:rFonts w:ascii="宋体" w:eastAsia="宋体" w:hAnsi="宋体"/>
          <w:sz w:val="24"/>
          <w:szCs w:val="24"/>
        </w:rPr>
        <w:t xml:space="preserve">. </w:t>
      </w:r>
      <w:proofErr w:type="spellStart"/>
      <w:r w:rsidRPr="0065071D">
        <w:rPr>
          <w:rFonts w:ascii="宋体" w:eastAsia="宋体" w:hAnsi="宋体"/>
          <w:sz w:val="24"/>
          <w:szCs w:val="24"/>
        </w:rPr>
        <w:t>Xie</w:t>
      </w:r>
      <w:proofErr w:type="spellEnd"/>
      <w:r>
        <w:rPr>
          <w:rFonts w:ascii="宋体" w:eastAsia="宋体" w:hAnsi="宋体"/>
          <w:sz w:val="24"/>
          <w:szCs w:val="24"/>
        </w:rPr>
        <w:t xml:space="preserve"> </w:t>
      </w:r>
      <w:r w:rsidRPr="0065071D">
        <w:rPr>
          <w:rFonts w:ascii="宋体" w:eastAsia="宋体" w:hAnsi="宋体"/>
          <w:sz w:val="24"/>
          <w:szCs w:val="24"/>
        </w:rPr>
        <w:t>等人在P2D模型中加入了元反应模型，用于研究SEI膜增长与循环工况之间的关系</w:t>
      </w:r>
      <w:r w:rsidR="007E7BB7" w:rsidRPr="007E7BB7">
        <w:rPr>
          <w:rFonts w:ascii="宋体" w:eastAsia="宋体" w:hAnsi="宋体"/>
          <w:sz w:val="24"/>
          <w:szCs w:val="24"/>
          <w:vertAlign w:val="superscript"/>
        </w:rPr>
        <w:fldChar w:fldCharType="begin"/>
      </w:r>
      <w:r w:rsidR="007E7BB7" w:rsidRPr="007E7BB7">
        <w:rPr>
          <w:rFonts w:ascii="宋体" w:eastAsia="宋体" w:hAnsi="宋体"/>
          <w:sz w:val="24"/>
          <w:szCs w:val="24"/>
          <w:vertAlign w:val="superscript"/>
        </w:rPr>
        <w:instrText xml:space="preserve"> REF _Ref536010568 \r \h </w:instrText>
      </w:r>
      <w:r w:rsidR="007E7BB7">
        <w:rPr>
          <w:rFonts w:ascii="宋体" w:eastAsia="宋体" w:hAnsi="宋体"/>
          <w:sz w:val="24"/>
          <w:szCs w:val="24"/>
          <w:vertAlign w:val="superscript"/>
        </w:rPr>
        <w:instrText xml:space="preserve"> \* MERGEFORMAT </w:instrText>
      </w:r>
      <w:r w:rsidR="007E7BB7" w:rsidRPr="007E7BB7">
        <w:rPr>
          <w:rFonts w:ascii="宋体" w:eastAsia="宋体" w:hAnsi="宋体"/>
          <w:sz w:val="24"/>
          <w:szCs w:val="24"/>
          <w:vertAlign w:val="superscript"/>
        </w:rPr>
      </w:r>
      <w:r w:rsidR="007E7BB7" w:rsidRPr="007E7BB7">
        <w:rPr>
          <w:rFonts w:ascii="宋体" w:eastAsia="宋体" w:hAnsi="宋体"/>
          <w:sz w:val="24"/>
          <w:szCs w:val="24"/>
          <w:vertAlign w:val="superscript"/>
        </w:rPr>
        <w:fldChar w:fldCharType="separate"/>
      </w:r>
      <w:r w:rsidR="007E7BB7" w:rsidRPr="007E7BB7">
        <w:rPr>
          <w:rFonts w:ascii="宋体" w:eastAsia="宋体" w:hAnsi="宋体"/>
          <w:sz w:val="24"/>
          <w:szCs w:val="24"/>
          <w:vertAlign w:val="superscript"/>
        </w:rPr>
        <w:t>[26]</w:t>
      </w:r>
      <w:r w:rsidR="007E7BB7" w:rsidRPr="007E7BB7">
        <w:rPr>
          <w:rFonts w:ascii="宋体" w:eastAsia="宋体" w:hAnsi="宋体"/>
          <w:sz w:val="24"/>
          <w:szCs w:val="24"/>
          <w:vertAlign w:val="superscript"/>
        </w:rPr>
        <w:fldChar w:fldCharType="end"/>
      </w:r>
      <w:r w:rsidRPr="007E7BB7">
        <w:rPr>
          <w:rFonts w:ascii="宋体" w:eastAsia="宋体" w:hAnsi="宋体"/>
          <w:sz w:val="24"/>
          <w:szCs w:val="24"/>
          <w:vertAlign w:val="superscript"/>
        </w:rPr>
        <w:t xml:space="preserve"> </w:t>
      </w:r>
      <w:r>
        <w:rPr>
          <w:rFonts w:ascii="宋体" w:eastAsia="宋体" w:hAnsi="宋体" w:hint="eastAsia"/>
          <w:sz w:val="24"/>
          <w:szCs w:val="24"/>
        </w:rPr>
        <w:t>；</w:t>
      </w:r>
      <w:r w:rsidRPr="0065071D">
        <w:rPr>
          <w:rFonts w:ascii="宋体" w:eastAsia="宋体" w:hAnsi="宋体"/>
          <w:sz w:val="24"/>
          <w:szCs w:val="24"/>
        </w:rPr>
        <w:t xml:space="preserve"> K</w:t>
      </w:r>
      <w:r>
        <w:rPr>
          <w:rFonts w:ascii="宋体" w:eastAsia="宋体" w:hAnsi="宋体"/>
          <w:sz w:val="24"/>
          <w:szCs w:val="24"/>
        </w:rPr>
        <w:t>-</w:t>
      </w:r>
      <w:r w:rsidRPr="0065071D">
        <w:rPr>
          <w:rFonts w:ascii="宋体" w:eastAsia="宋体" w:hAnsi="宋体"/>
          <w:sz w:val="24"/>
          <w:szCs w:val="24"/>
        </w:rPr>
        <w:t>C.  Chiu等人则利用P2D模型研究不同温度下串联电池容量衰减率</w:t>
      </w:r>
      <w:r w:rsidR="00F22CCB" w:rsidRPr="00F22CCB">
        <w:rPr>
          <w:rFonts w:ascii="宋体" w:eastAsia="宋体" w:hAnsi="宋体"/>
          <w:sz w:val="24"/>
          <w:szCs w:val="24"/>
          <w:vertAlign w:val="superscript"/>
        </w:rPr>
        <w:fldChar w:fldCharType="begin"/>
      </w:r>
      <w:r w:rsidR="00F22CCB" w:rsidRPr="00F22CCB">
        <w:rPr>
          <w:rFonts w:ascii="宋体" w:eastAsia="宋体" w:hAnsi="宋体"/>
          <w:sz w:val="24"/>
          <w:szCs w:val="24"/>
          <w:vertAlign w:val="superscript"/>
        </w:rPr>
        <w:instrText xml:space="preserve"> REF _Ref536013739 \r \h </w:instrText>
      </w:r>
      <w:r w:rsidR="00F22CCB">
        <w:rPr>
          <w:rFonts w:ascii="宋体" w:eastAsia="宋体" w:hAnsi="宋体"/>
          <w:sz w:val="24"/>
          <w:szCs w:val="24"/>
          <w:vertAlign w:val="superscript"/>
        </w:rPr>
        <w:instrText xml:space="preserve"> \* MERGEFORMAT </w:instrText>
      </w:r>
      <w:r w:rsidR="00F22CCB" w:rsidRPr="00F22CCB">
        <w:rPr>
          <w:rFonts w:ascii="宋体" w:eastAsia="宋体" w:hAnsi="宋体"/>
          <w:sz w:val="24"/>
          <w:szCs w:val="24"/>
          <w:vertAlign w:val="superscript"/>
        </w:rPr>
      </w:r>
      <w:r w:rsidR="00F22CCB" w:rsidRPr="00F22CCB">
        <w:rPr>
          <w:rFonts w:ascii="宋体" w:eastAsia="宋体" w:hAnsi="宋体"/>
          <w:sz w:val="24"/>
          <w:szCs w:val="24"/>
          <w:vertAlign w:val="superscript"/>
        </w:rPr>
        <w:fldChar w:fldCharType="separate"/>
      </w:r>
      <w:r w:rsidR="00F22CCB" w:rsidRPr="00F22CCB">
        <w:rPr>
          <w:rFonts w:ascii="宋体" w:eastAsia="宋体" w:hAnsi="宋体"/>
          <w:sz w:val="24"/>
          <w:szCs w:val="24"/>
          <w:vertAlign w:val="superscript"/>
        </w:rPr>
        <w:t>[27]</w:t>
      </w:r>
      <w:r w:rsidR="00F22CCB" w:rsidRPr="00F22CCB">
        <w:rPr>
          <w:rFonts w:ascii="宋体" w:eastAsia="宋体" w:hAnsi="宋体"/>
          <w:sz w:val="24"/>
          <w:szCs w:val="24"/>
          <w:vertAlign w:val="superscript"/>
        </w:rPr>
        <w:fldChar w:fldCharType="end"/>
      </w:r>
      <w:r>
        <w:rPr>
          <w:rFonts w:ascii="宋体" w:eastAsia="宋体" w:hAnsi="宋体" w:hint="eastAsia"/>
          <w:sz w:val="24"/>
          <w:szCs w:val="24"/>
        </w:rPr>
        <w:t>；</w:t>
      </w:r>
      <w:r w:rsidRPr="0065071D">
        <w:rPr>
          <w:rFonts w:ascii="宋体" w:eastAsia="宋体" w:hAnsi="宋体"/>
          <w:sz w:val="24"/>
          <w:szCs w:val="24"/>
        </w:rPr>
        <w:t xml:space="preserve"> E. Prada等人利用电化学模型对快速充电策略进行</w:t>
      </w:r>
      <w:r w:rsidR="003D16B6">
        <w:rPr>
          <w:rFonts w:ascii="宋体" w:eastAsia="宋体" w:hAnsi="宋体" w:hint="eastAsia"/>
          <w:sz w:val="24"/>
          <w:szCs w:val="24"/>
        </w:rPr>
        <w:t>了</w:t>
      </w:r>
      <w:r w:rsidRPr="0065071D">
        <w:rPr>
          <w:rFonts w:ascii="宋体" w:eastAsia="宋体" w:hAnsi="宋体"/>
          <w:sz w:val="24"/>
          <w:szCs w:val="24"/>
        </w:rPr>
        <w:t>优化设计</w:t>
      </w:r>
      <w:r w:rsidR="00137254" w:rsidRPr="00137254">
        <w:rPr>
          <w:rFonts w:ascii="宋体" w:eastAsia="宋体" w:hAnsi="宋体"/>
          <w:sz w:val="24"/>
          <w:szCs w:val="24"/>
          <w:vertAlign w:val="superscript"/>
        </w:rPr>
        <w:fldChar w:fldCharType="begin"/>
      </w:r>
      <w:r w:rsidR="00137254" w:rsidRPr="00137254">
        <w:rPr>
          <w:rFonts w:ascii="宋体" w:eastAsia="宋体" w:hAnsi="宋体"/>
          <w:sz w:val="24"/>
          <w:szCs w:val="24"/>
          <w:vertAlign w:val="superscript"/>
        </w:rPr>
        <w:instrText xml:space="preserve"> REF _Ref536013954 \r \h </w:instrText>
      </w:r>
      <w:r w:rsidR="00137254">
        <w:rPr>
          <w:rFonts w:ascii="宋体" w:eastAsia="宋体" w:hAnsi="宋体"/>
          <w:sz w:val="24"/>
          <w:szCs w:val="24"/>
          <w:vertAlign w:val="superscript"/>
        </w:rPr>
        <w:instrText xml:space="preserve"> \* MERGEFORMAT </w:instrText>
      </w:r>
      <w:r w:rsidR="00137254" w:rsidRPr="00137254">
        <w:rPr>
          <w:rFonts w:ascii="宋体" w:eastAsia="宋体" w:hAnsi="宋体"/>
          <w:sz w:val="24"/>
          <w:szCs w:val="24"/>
          <w:vertAlign w:val="superscript"/>
        </w:rPr>
      </w:r>
      <w:r w:rsidR="00137254" w:rsidRPr="00137254">
        <w:rPr>
          <w:rFonts w:ascii="宋体" w:eastAsia="宋体" w:hAnsi="宋体"/>
          <w:sz w:val="24"/>
          <w:szCs w:val="24"/>
          <w:vertAlign w:val="superscript"/>
        </w:rPr>
        <w:fldChar w:fldCharType="separate"/>
      </w:r>
      <w:r w:rsidR="00137254" w:rsidRPr="00137254">
        <w:rPr>
          <w:rFonts w:ascii="宋体" w:eastAsia="宋体" w:hAnsi="宋体"/>
          <w:sz w:val="24"/>
          <w:szCs w:val="24"/>
          <w:vertAlign w:val="superscript"/>
        </w:rPr>
        <w:t>[28]</w:t>
      </w:r>
      <w:r w:rsidR="00137254" w:rsidRPr="00137254">
        <w:rPr>
          <w:rFonts w:ascii="宋体" w:eastAsia="宋体" w:hAnsi="宋体"/>
          <w:sz w:val="24"/>
          <w:szCs w:val="24"/>
          <w:vertAlign w:val="superscript"/>
        </w:rPr>
        <w:fldChar w:fldCharType="end"/>
      </w:r>
      <w:r w:rsidRPr="0065071D">
        <w:rPr>
          <w:rFonts w:ascii="宋体" w:eastAsia="宋体" w:hAnsi="宋体"/>
          <w:sz w:val="24"/>
          <w:szCs w:val="24"/>
        </w:rPr>
        <w:t>;  M. Wang等人仿真了磷酸铁</w:t>
      </w:r>
      <w:r>
        <w:rPr>
          <w:rFonts w:ascii="宋体" w:eastAsia="宋体" w:hAnsi="宋体" w:hint="eastAsia"/>
          <w:sz w:val="24"/>
          <w:szCs w:val="24"/>
        </w:rPr>
        <w:t>锂</w:t>
      </w:r>
      <w:r w:rsidRPr="0065071D">
        <w:rPr>
          <w:rFonts w:ascii="宋体" w:eastAsia="宋体" w:hAnsi="宋体"/>
          <w:sz w:val="24"/>
          <w:szCs w:val="24"/>
        </w:rPr>
        <w:t>电池内部电流密度分布，用于优化电极设计参数</w:t>
      </w:r>
      <w:r w:rsidR="001327EA" w:rsidRPr="001327EA">
        <w:rPr>
          <w:rFonts w:ascii="宋体" w:eastAsia="宋体" w:hAnsi="宋体"/>
          <w:sz w:val="24"/>
          <w:szCs w:val="24"/>
          <w:vertAlign w:val="superscript"/>
        </w:rPr>
        <w:fldChar w:fldCharType="begin"/>
      </w:r>
      <w:r w:rsidR="001327EA" w:rsidRPr="001327EA">
        <w:rPr>
          <w:rFonts w:ascii="宋体" w:eastAsia="宋体" w:hAnsi="宋体"/>
          <w:sz w:val="24"/>
          <w:szCs w:val="24"/>
          <w:vertAlign w:val="superscript"/>
        </w:rPr>
        <w:instrText xml:space="preserve"> REF _Ref536014072 \r \h </w:instrText>
      </w:r>
      <w:r w:rsidR="001327EA">
        <w:rPr>
          <w:rFonts w:ascii="宋体" w:eastAsia="宋体" w:hAnsi="宋体"/>
          <w:sz w:val="24"/>
          <w:szCs w:val="24"/>
          <w:vertAlign w:val="superscript"/>
        </w:rPr>
        <w:instrText xml:space="preserve"> \* MERGEFORMAT </w:instrText>
      </w:r>
      <w:r w:rsidR="001327EA" w:rsidRPr="001327EA">
        <w:rPr>
          <w:rFonts w:ascii="宋体" w:eastAsia="宋体" w:hAnsi="宋体"/>
          <w:sz w:val="24"/>
          <w:szCs w:val="24"/>
          <w:vertAlign w:val="superscript"/>
        </w:rPr>
      </w:r>
      <w:r w:rsidR="001327EA" w:rsidRPr="001327EA">
        <w:rPr>
          <w:rFonts w:ascii="宋体" w:eastAsia="宋体" w:hAnsi="宋体"/>
          <w:sz w:val="24"/>
          <w:szCs w:val="24"/>
          <w:vertAlign w:val="superscript"/>
        </w:rPr>
        <w:fldChar w:fldCharType="separate"/>
      </w:r>
      <w:r w:rsidR="001327EA" w:rsidRPr="001327EA">
        <w:rPr>
          <w:rFonts w:ascii="宋体" w:eastAsia="宋体" w:hAnsi="宋体"/>
          <w:sz w:val="24"/>
          <w:szCs w:val="24"/>
          <w:vertAlign w:val="superscript"/>
        </w:rPr>
        <w:t>[29]</w:t>
      </w:r>
      <w:r w:rsidR="001327EA" w:rsidRPr="001327EA">
        <w:rPr>
          <w:rFonts w:ascii="宋体" w:eastAsia="宋体" w:hAnsi="宋体"/>
          <w:sz w:val="24"/>
          <w:szCs w:val="24"/>
          <w:vertAlign w:val="superscript"/>
        </w:rPr>
        <w:fldChar w:fldCharType="end"/>
      </w:r>
      <w:r w:rsidR="001327EA">
        <w:rPr>
          <w:rFonts w:ascii="宋体" w:eastAsia="宋体" w:hAnsi="宋体" w:hint="eastAsia"/>
          <w:sz w:val="24"/>
          <w:szCs w:val="24"/>
        </w:rPr>
        <w:t>。</w:t>
      </w:r>
    </w:p>
    <w:p w14:paraId="4A613D13" w14:textId="250C85DD" w:rsidR="00B74EE2" w:rsidRPr="003D16B6" w:rsidRDefault="00DE4323" w:rsidP="001344D6">
      <w:pPr>
        <w:ind w:firstLineChars="200" w:firstLine="480"/>
        <w:rPr>
          <w:rFonts w:ascii="宋体" w:eastAsia="宋体" w:hAnsi="宋体"/>
          <w:sz w:val="24"/>
          <w:szCs w:val="24"/>
        </w:rPr>
      </w:pPr>
      <w:r>
        <w:rPr>
          <w:rFonts w:ascii="宋体" w:eastAsia="宋体" w:hAnsi="宋体" w:hint="eastAsia"/>
          <w:sz w:val="24"/>
          <w:szCs w:val="24"/>
        </w:rPr>
        <w:t>综上所述，若</w:t>
      </w:r>
      <w:r w:rsidR="005F04C9">
        <w:rPr>
          <w:rFonts w:ascii="宋体" w:eastAsia="宋体" w:hAnsi="宋体" w:hint="eastAsia"/>
          <w:sz w:val="24"/>
          <w:szCs w:val="24"/>
        </w:rPr>
        <w:t>仅为实现电池外特性仿真而不关心电池内部反应过程时，可采用简化电化学模型；用于电池内部过程仿真、材料特性研究和老化机理研究时，可采用较为完备的电化学模型，如P</w:t>
      </w:r>
      <w:r w:rsidR="005F04C9">
        <w:rPr>
          <w:rFonts w:ascii="宋体" w:eastAsia="宋体" w:hAnsi="宋体"/>
          <w:sz w:val="24"/>
          <w:szCs w:val="24"/>
        </w:rPr>
        <w:t>2D</w:t>
      </w:r>
      <w:r w:rsidR="005F04C9">
        <w:rPr>
          <w:rFonts w:ascii="宋体" w:eastAsia="宋体" w:hAnsi="宋体" w:hint="eastAsia"/>
          <w:sz w:val="24"/>
          <w:szCs w:val="24"/>
        </w:rPr>
        <w:t>模型或热耦合P</w:t>
      </w:r>
      <w:r w:rsidR="005F04C9">
        <w:rPr>
          <w:rFonts w:ascii="宋体" w:eastAsia="宋体" w:hAnsi="宋体"/>
          <w:sz w:val="24"/>
          <w:szCs w:val="24"/>
        </w:rPr>
        <w:t>2D</w:t>
      </w:r>
      <w:r w:rsidR="005F04C9">
        <w:rPr>
          <w:rFonts w:ascii="宋体" w:eastAsia="宋体" w:hAnsi="宋体" w:hint="eastAsia"/>
          <w:sz w:val="24"/>
          <w:szCs w:val="24"/>
        </w:rPr>
        <w:t>模型。另外真实电池完整内外特性仿真还需要考虑电池整体尺度上温度分布问题</w:t>
      </w:r>
    </w:p>
    <w:p w14:paraId="0F899BEB" w14:textId="2E11F9BF" w:rsidR="00BA321A" w:rsidRDefault="005F04C9" w:rsidP="001344D6">
      <w:pPr>
        <w:ind w:firstLineChars="200" w:firstLine="480"/>
        <w:rPr>
          <w:rFonts w:ascii="宋体" w:eastAsia="宋体" w:hAnsi="宋体"/>
          <w:sz w:val="24"/>
          <w:szCs w:val="24"/>
        </w:rPr>
      </w:pPr>
      <w:r>
        <w:rPr>
          <w:rFonts w:ascii="宋体" w:eastAsia="宋体" w:hAnsi="宋体" w:hint="eastAsia"/>
          <w:sz w:val="24"/>
          <w:szCs w:val="24"/>
        </w:rPr>
        <w:t>下表是对目前文献中部分电化学及衍生模型的汇总：</w:t>
      </w:r>
    </w:p>
    <w:p w14:paraId="32AD4BBE" w14:textId="0FB1A3E4" w:rsidR="00B20029" w:rsidRDefault="00B20029" w:rsidP="001344D6">
      <w:pPr>
        <w:ind w:firstLineChars="200" w:firstLine="480"/>
        <w:rPr>
          <w:rFonts w:ascii="宋体" w:eastAsia="宋体" w:hAnsi="宋体"/>
          <w:sz w:val="24"/>
          <w:szCs w:val="24"/>
        </w:rPr>
      </w:pPr>
    </w:p>
    <w:tbl>
      <w:tblPr>
        <w:tblStyle w:val="af0"/>
        <w:tblW w:w="0" w:type="auto"/>
        <w:jc w:val="center"/>
        <w:tblLook w:val="04A0" w:firstRow="1" w:lastRow="0" w:firstColumn="1" w:lastColumn="0" w:noHBand="0" w:noVBand="1"/>
      </w:tblPr>
      <w:tblGrid>
        <w:gridCol w:w="1896"/>
        <w:gridCol w:w="1962"/>
        <w:gridCol w:w="1240"/>
        <w:gridCol w:w="3198"/>
      </w:tblGrid>
      <w:tr w:rsidR="00FA2099" w14:paraId="34839450" w14:textId="77777777" w:rsidTr="00D04B4E">
        <w:trPr>
          <w:jc w:val="center"/>
        </w:trPr>
        <w:tc>
          <w:tcPr>
            <w:tcW w:w="1896" w:type="dxa"/>
          </w:tcPr>
          <w:p w14:paraId="64E40FC4" w14:textId="2B57E780" w:rsidR="00FA2099" w:rsidRDefault="00A80D0C" w:rsidP="00A80D0C">
            <w:pPr>
              <w:jc w:val="center"/>
              <w:rPr>
                <w:rFonts w:ascii="宋体" w:eastAsia="宋体" w:hAnsi="宋体"/>
                <w:sz w:val="24"/>
                <w:szCs w:val="24"/>
              </w:rPr>
            </w:pPr>
            <w:r>
              <w:rPr>
                <w:rFonts w:ascii="宋体" w:eastAsia="宋体" w:hAnsi="宋体" w:hint="eastAsia"/>
                <w:sz w:val="24"/>
                <w:szCs w:val="24"/>
              </w:rPr>
              <w:t>作者</w:t>
            </w:r>
          </w:p>
        </w:tc>
        <w:tc>
          <w:tcPr>
            <w:tcW w:w="1962" w:type="dxa"/>
          </w:tcPr>
          <w:p w14:paraId="1C3DB988" w14:textId="1BFE5E2E" w:rsidR="00FA2099" w:rsidRDefault="00A80D0C" w:rsidP="00A80D0C">
            <w:pPr>
              <w:jc w:val="center"/>
              <w:rPr>
                <w:rFonts w:ascii="宋体" w:eastAsia="宋体" w:hAnsi="宋体"/>
                <w:sz w:val="24"/>
                <w:szCs w:val="24"/>
              </w:rPr>
            </w:pPr>
            <w:r>
              <w:rPr>
                <w:rFonts w:ascii="宋体" w:eastAsia="宋体" w:hAnsi="宋体" w:hint="eastAsia"/>
                <w:sz w:val="24"/>
                <w:szCs w:val="24"/>
              </w:rPr>
              <w:t>模型</w:t>
            </w:r>
          </w:p>
        </w:tc>
        <w:tc>
          <w:tcPr>
            <w:tcW w:w="1240" w:type="dxa"/>
          </w:tcPr>
          <w:p w14:paraId="07035C65" w14:textId="27572458" w:rsidR="00FA2099" w:rsidRDefault="00A80D0C" w:rsidP="00A80D0C">
            <w:pPr>
              <w:jc w:val="center"/>
              <w:rPr>
                <w:rFonts w:ascii="宋体" w:eastAsia="宋体" w:hAnsi="宋体"/>
                <w:sz w:val="24"/>
                <w:szCs w:val="24"/>
              </w:rPr>
            </w:pPr>
            <w:r>
              <w:rPr>
                <w:rFonts w:ascii="宋体" w:eastAsia="宋体" w:hAnsi="宋体" w:hint="eastAsia"/>
                <w:sz w:val="24"/>
                <w:szCs w:val="24"/>
              </w:rPr>
              <w:t>软件/语言</w:t>
            </w:r>
          </w:p>
        </w:tc>
        <w:tc>
          <w:tcPr>
            <w:tcW w:w="3198" w:type="dxa"/>
          </w:tcPr>
          <w:p w14:paraId="26FC34D5" w14:textId="551A12F1" w:rsidR="00FA2099" w:rsidRDefault="00A80D0C" w:rsidP="00A80D0C">
            <w:pPr>
              <w:jc w:val="center"/>
              <w:rPr>
                <w:rFonts w:ascii="宋体" w:eastAsia="宋体" w:hAnsi="宋体"/>
                <w:sz w:val="24"/>
                <w:szCs w:val="24"/>
              </w:rPr>
            </w:pPr>
            <w:r>
              <w:rPr>
                <w:rFonts w:ascii="宋体" w:eastAsia="宋体" w:hAnsi="宋体" w:hint="eastAsia"/>
                <w:sz w:val="24"/>
                <w:szCs w:val="24"/>
              </w:rPr>
              <w:t>用途</w:t>
            </w:r>
          </w:p>
        </w:tc>
      </w:tr>
      <w:tr w:rsidR="00FA2099" w14:paraId="0024B2D4" w14:textId="77777777" w:rsidTr="00D04B4E">
        <w:trPr>
          <w:jc w:val="center"/>
        </w:trPr>
        <w:tc>
          <w:tcPr>
            <w:tcW w:w="1896" w:type="dxa"/>
          </w:tcPr>
          <w:p w14:paraId="36DD9F19" w14:textId="403147E3" w:rsidR="00FA2099" w:rsidRDefault="00A80D0C" w:rsidP="00A80D0C">
            <w:pPr>
              <w:jc w:val="center"/>
              <w:rPr>
                <w:rFonts w:ascii="宋体" w:eastAsia="宋体" w:hAnsi="宋体"/>
                <w:sz w:val="24"/>
                <w:szCs w:val="24"/>
              </w:rPr>
            </w:pPr>
            <w:r>
              <w:rPr>
                <w:rFonts w:ascii="宋体" w:eastAsia="宋体" w:hAnsi="宋体" w:hint="eastAsia"/>
                <w:sz w:val="24"/>
                <w:szCs w:val="24"/>
              </w:rPr>
              <w:t>M．Do</w:t>
            </w:r>
            <w:r>
              <w:rPr>
                <w:rFonts w:ascii="宋体" w:eastAsia="宋体" w:hAnsi="宋体"/>
                <w:sz w:val="24"/>
                <w:szCs w:val="24"/>
              </w:rPr>
              <w:t>yle</w:t>
            </w:r>
          </w:p>
        </w:tc>
        <w:tc>
          <w:tcPr>
            <w:tcW w:w="1962" w:type="dxa"/>
          </w:tcPr>
          <w:p w14:paraId="6F2D5A58" w14:textId="4C78F2B7" w:rsidR="00FA2099" w:rsidRDefault="00A80D0C" w:rsidP="00A80D0C">
            <w:pPr>
              <w:jc w:val="center"/>
              <w:rPr>
                <w:rFonts w:ascii="宋体" w:eastAsia="宋体" w:hAnsi="宋体"/>
                <w:sz w:val="24"/>
                <w:szCs w:val="24"/>
              </w:rPr>
            </w:pPr>
            <w:r>
              <w:rPr>
                <w:rFonts w:ascii="宋体" w:eastAsia="宋体" w:hAnsi="宋体" w:hint="eastAsia"/>
                <w:sz w:val="24"/>
                <w:szCs w:val="24"/>
              </w:rPr>
              <w:t>经典P</w:t>
            </w:r>
            <w:r>
              <w:rPr>
                <w:rFonts w:ascii="宋体" w:eastAsia="宋体" w:hAnsi="宋体"/>
                <w:sz w:val="24"/>
                <w:szCs w:val="24"/>
              </w:rPr>
              <w:t>2D</w:t>
            </w:r>
            <w:r>
              <w:rPr>
                <w:rFonts w:ascii="宋体" w:eastAsia="宋体" w:hAnsi="宋体" w:hint="eastAsia"/>
                <w:sz w:val="24"/>
                <w:szCs w:val="24"/>
              </w:rPr>
              <w:t>模型</w:t>
            </w:r>
          </w:p>
        </w:tc>
        <w:tc>
          <w:tcPr>
            <w:tcW w:w="1240" w:type="dxa"/>
          </w:tcPr>
          <w:p w14:paraId="39EFE11F" w14:textId="222879E5" w:rsidR="00FA2099" w:rsidRDefault="00A80D0C" w:rsidP="00A80D0C">
            <w:pPr>
              <w:jc w:val="center"/>
              <w:rPr>
                <w:rFonts w:ascii="宋体" w:eastAsia="宋体" w:hAnsi="宋体"/>
                <w:sz w:val="24"/>
                <w:szCs w:val="24"/>
              </w:rPr>
            </w:pPr>
            <w:r>
              <w:rPr>
                <w:rFonts w:ascii="宋体" w:eastAsia="宋体" w:hAnsi="宋体" w:hint="eastAsia"/>
                <w:sz w:val="24"/>
                <w:szCs w:val="24"/>
              </w:rPr>
              <w:t>For</w:t>
            </w:r>
            <w:r>
              <w:rPr>
                <w:rFonts w:ascii="宋体" w:eastAsia="宋体" w:hAnsi="宋体"/>
                <w:sz w:val="24"/>
                <w:szCs w:val="24"/>
              </w:rPr>
              <w:t>tran</w:t>
            </w:r>
          </w:p>
        </w:tc>
        <w:tc>
          <w:tcPr>
            <w:tcW w:w="3198" w:type="dxa"/>
          </w:tcPr>
          <w:p w14:paraId="429C458B" w14:textId="006F341F" w:rsidR="00FA2099" w:rsidRDefault="00A80D0C" w:rsidP="00A80D0C">
            <w:pPr>
              <w:jc w:val="center"/>
              <w:rPr>
                <w:rFonts w:ascii="宋体" w:eastAsia="宋体" w:hAnsi="宋体"/>
                <w:sz w:val="24"/>
                <w:szCs w:val="24"/>
              </w:rPr>
            </w:pPr>
            <w:r>
              <w:rPr>
                <w:rFonts w:ascii="宋体" w:eastAsia="宋体" w:hAnsi="宋体" w:hint="eastAsia"/>
                <w:sz w:val="24"/>
                <w:szCs w:val="24"/>
              </w:rPr>
              <w:t>内部过程及外特性仿真</w:t>
            </w:r>
          </w:p>
        </w:tc>
      </w:tr>
      <w:tr w:rsidR="00FA2099" w14:paraId="58720541" w14:textId="77777777" w:rsidTr="00D04B4E">
        <w:trPr>
          <w:jc w:val="center"/>
        </w:trPr>
        <w:tc>
          <w:tcPr>
            <w:tcW w:w="1896" w:type="dxa"/>
          </w:tcPr>
          <w:p w14:paraId="1AED0D84" w14:textId="3E0643B8" w:rsidR="00FA2099" w:rsidRDefault="00A80D0C" w:rsidP="00A80D0C">
            <w:pPr>
              <w:jc w:val="center"/>
              <w:rPr>
                <w:rFonts w:ascii="宋体" w:eastAsia="宋体" w:hAnsi="宋体"/>
                <w:sz w:val="24"/>
                <w:szCs w:val="24"/>
              </w:rPr>
            </w:pPr>
            <w:r>
              <w:rPr>
                <w:rFonts w:ascii="宋体" w:eastAsia="宋体" w:hAnsi="宋体" w:hint="eastAsia"/>
                <w:sz w:val="24"/>
                <w:szCs w:val="24"/>
              </w:rPr>
              <w:t>冯毅</w:t>
            </w:r>
          </w:p>
        </w:tc>
        <w:tc>
          <w:tcPr>
            <w:tcW w:w="1962" w:type="dxa"/>
          </w:tcPr>
          <w:p w14:paraId="132C31A9" w14:textId="07D4E101" w:rsidR="00FA2099" w:rsidRDefault="00A80D0C" w:rsidP="00A80D0C">
            <w:pPr>
              <w:jc w:val="center"/>
              <w:rPr>
                <w:rFonts w:ascii="宋体" w:eastAsia="宋体" w:hAnsi="宋体"/>
                <w:sz w:val="24"/>
                <w:szCs w:val="24"/>
              </w:rPr>
            </w:pPr>
            <w:r>
              <w:rPr>
                <w:rFonts w:ascii="宋体" w:eastAsia="宋体" w:hAnsi="宋体" w:hint="eastAsia"/>
                <w:sz w:val="24"/>
                <w:szCs w:val="24"/>
              </w:rPr>
              <w:t>经典P</w:t>
            </w:r>
            <w:r>
              <w:rPr>
                <w:rFonts w:ascii="宋体" w:eastAsia="宋体" w:hAnsi="宋体"/>
                <w:sz w:val="24"/>
                <w:szCs w:val="24"/>
              </w:rPr>
              <w:t>2D</w:t>
            </w:r>
            <w:r>
              <w:rPr>
                <w:rFonts w:ascii="宋体" w:eastAsia="宋体" w:hAnsi="宋体" w:hint="eastAsia"/>
                <w:sz w:val="24"/>
                <w:szCs w:val="24"/>
              </w:rPr>
              <w:t>模型</w:t>
            </w:r>
          </w:p>
        </w:tc>
        <w:tc>
          <w:tcPr>
            <w:tcW w:w="1240" w:type="dxa"/>
          </w:tcPr>
          <w:p w14:paraId="2179E4CE" w14:textId="09FB4AB0" w:rsidR="00FA2099" w:rsidRDefault="00A80D0C" w:rsidP="00A80D0C">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tc>
        <w:tc>
          <w:tcPr>
            <w:tcW w:w="3198" w:type="dxa"/>
          </w:tcPr>
          <w:p w14:paraId="5C4B8674" w14:textId="6C714DED" w:rsidR="00FA2099" w:rsidRDefault="00A80D0C" w:rsidP="00A80D0C">
            <w:pPr>
              <w:jc w:val="center"/>
              <w:rPr>
                <w:rFonts w:ascii="宋体" w:eastAsia="宋体" w:hAnsi="宋体"/>
                <w:sz w:val="24"/>
                <w:szCs w:val="24"/>
              </w:rPr>
            </w:pPr>
            <w:r>
              <w:rPr>
                <w:rFonts w:ascii="宋体" w:eastAsia="宋体" w:hAnsi="宋体" w:hint="eastAsia"/>
                <w:sz w:val="24"/>
                <w:szCs w:val="24"/>
              </w:rPr>
              <w:t>内部过程仿真、电极材料性质研究</w:t>
            </w:r>
          </w:p>
        </w:tc>
      </w:tr>
      <w:tr w:rsidR="00FA2099" w14:paraId="1BA70853" w14:textId="77777777" w:rsidTr="00D04B4E">
        <w:trPr>
          <w:jc w:val="center"/>
        </w:trPr>
        <w:tc>
          <w:tcPr>
            <w:tcW w:w="1896" w:type="dxa"/>
          </w:tcPr>
          <w:p w14:paraId="294064C8" w14:textId="7F99701F" w:rsidR="00FA2099"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artinez-Rosas</w:t>
            </w:r>
          </w:p>
        </w:tc>
        <w:tc>
          <w:tcPr>
            <w:tcW w:w="1962" w:type="dxa"/>
          </w:tcPr>
          <w:p w14:paraId="26672227" w14:textId="2E6D2D1E" w:rsidR="00FA2099" w:rsidRDefault="00A80D0C" w:rsidP="00A80D0C">
            <w:pPr>
              <w:jc w:val="center"/>
              <w:rPr>
                <w:rFonts w:ascii="宋体" w:eastAsia="宋体" w:hAnsi="宋体"/>
                <w:sz w:val="24"/>
                <w:szCs w:val="24"/>
              </w:rPr>
            </w:pPr>
            <w:r>
              <w:rPr>
                <w:rFonts w:ascii="宋体" w:eastAsia="宋体" w:hAnsi="宋体" w:hint="eastAsia"/>
                <w:sz w:val="24"/>
                <w:szCs w:val="24"/>
              </w:rPr>
              <w:t>经典P</w:t>
            </w:r>
            <w:r>
              <w:rPr>
                <w:rFonts w:ascii="宋体" w:eastAsia="宋体" w:hAnsi="宋体"/>
                <w:sz w:val="24"/>
                <w:szCs w:val="24"/>
              </w:rPr>
              <w:t>2D</w:t>
            </w:r>
            <w:r>
              <w:rPr>
                <w:rFonts w:ascii="宋体" w:eastAsia="宋体" w:hAnsi="宋体" w:hint="eastAsia"/>
                <w:sz w:val="24"/>
                <w:szCs w:val="24"/>
              </w:rPr>
              <w:t>模型</w:t>
            </w:r>
          </w:p>
        </w:tc>
        <w:tc>
          <w:tcPr>
            <w:tcW w:w="1240" w:type="dxa"/>
          </w:tcPr>
          <w:p w14:paraId="5D95EF4F" w14:textId="3B3B7FCA" w:rsidR="00FA2099"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ATLAB</w:t>
            </w:r>
          </w:p>
        </w:tc>
        <w:tc>
          <w:tcPr>
            <w:tcW w:w="3198" w:type="dxa"/>
          </w:tcPr>
          <w:p w14:paraId="5C0A8BEE" w14:textId="07B69B7E" w:rsidR="00FA2099" w:rsidRDefault="00A80D0C" w:rsidP="00A80D0C">
            <w:pPr>
              <w:jc w:val="center"/>
              <w:rPr>
                <w:rFonts w:ascii="宋体" w:eastAsia="宋体" w:hAnsi="宋体"/>
                <w:sz w:val="24"/>
                <w:szCs w:val="24"/>
              </w:rPr>
            </w:pPr>
            <w:r>
              <w:rPr>
                <w:rFonts w:ascii="宋体" w:eastAsia="宋体" w:hAnsi="宋体" w:hint="eastAsia"/>
                <w:sz w:val="24"/>
                <w:szCs w:val="24"/>
              </w:rPr>
              <w:t>内部过程仿真，电池参数设计优化</w:t>
            </w:r>
          </w:p>
        </w:tc>
      </w:tr>
      <w:tr w:rsidR="00FA2099" w14:paraId="5B801205" w14:textId="77777777" w:rsidTr="00D04B4E">
        <w:trPr>
          <w:jc w:val="center"/>
        </w:trPr>
        <w:tc>
          <w:tcPr>
            <w:tcW w:w="1896" w:type="dxa"/>
          </w:tcPr>
          <w:p w14:paraId="71F709FA" w14:textId="655C8863" w:rsidR="00FA2099"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w:t>
            </w:r>
            <w:r w:rsidR="008B3048">
              <w:rPr>
                <w:rFonts w:ascii="宋体" w:eastAsia="宋体" w:hAnsi="宋体"/>
                <w:sz w:val="24"/>
                <w:szCs w:val="24"/>
              </w:rPr>
              <w:t xml:space="preserve"> </w:t>
            </w:r>
            <w:r>
              <w:rPr>
                <w:rFonts w:ascii="宋体" w:eastAsia="宋体" w:hAnsi="宋体"/>
                <w:sz w:val="24"/>
                <w:szCs w:val="24"/>
              </w:rPr>
              <w:t>Safari</w:t>
            </w:r>
          </w:p>
        </w:tc>
        <w:tc>
          <w:tcPr>
            <w:tcW w:w="1962" w:type="dxa"/>
          </w:tcPr>
          <w:p w14:paraId="2D46B402" w14:textId="22F14464" w:rsidR="00FA2099" w:rsidRDefault="00A80D0C" w:rsidP="00A80D0C">
            <w:pPr>
              <w:jc w:val="center"/>
              <w:rPr>
                <w:rFonts w:ascii="宋体" w:eastAsia="宋体" w:hAnsi="宋体"/>
                <w:sz w:val="24"/>
                <w:szCs w:val="24"/>
              </w:rPr>
            </w:pPr>
            <w:r>
              <w:rPr>
                <w:rFonts w:ascii="宋体" w:eastAsia="宋体" w:hAnsi="宋体" w:hint="eastAsia"/>
                <w:sz w:val="24"/>
                <w:szCs w:val="24"/>
              </w:rPr>
              <w:t>改进P</w:t>
            </w:r>
            <w:r>
              <w:rPr>
                <w:rFonts w:ascii="宋体" w:eastAsia="宋体" w:hAnsi="宋体"/>
                <w:sz w:val="24"/>
                <w:szCs w:val="24"/>
              </w:rPr>
              <w:t>2D</w:t>
            </w:r>
            <w:r>
              <w:rPr>
                <w:rFonts w:ascii="宋体" w:eastAsia="宋体" w:hAnsi="宋体" w:hint="eastAsia"/>
                <w:sz w:val="24"/>
                <w:szCs w:val="24"/>
              </w:rPr>
              <w:t>模型</w:t>
            </w:r>
          </w:p>
        </w:tc>
        <w:tc>
          <w:tcPr>
            <w:tcW w:w="1240" w:type="dxa"/>
          </w:tcPr>
          <w:p w14:paraId="0C7471B1" w14:textId="400D778D" w:rsidR="00FA2099"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ATLAB</w:t>
            </w:r>
          </w:p>
        </w:tc>
        <w:tc>
          <w:tcPr>
            <w:tcW w:w="3198" w:type="dxa"/>
          </w:tcPr>
          <w:p w14:paraId="6A3A5948" w14:textId="382551DE" w:rsidR="00FA2099" w:rsidRDefault="00A80D0C" w:rsidP="00A80D0C">
            <w:pPr>
              <w:jc w:val="center"/>
              <w:rPr>
                <w:rFonts w:ascii="宋体" w:eastAsia="宋体" w:hAnsi="宋体"/>
                <w:sz w:val="24"/>
                <w:szCs w:val="24"/>
              </w:rPr>
            </w:pPr>
            <w:r>
              <w:rPr>
                <w:rFonts w:ascii="宋体" w:eastAsia="宋体" w:hAnsi="宋体" w:hint="eastAsia"/>
                <w:sz w:val="24"/>
                <w:szCs w:val="24"/>
              </w:rPr>
              <w:t>磷酸铁锂电池电极材料性质研究</w:t>
            </w:r>
          </w:p>
        </w:tc>
      </w:tr>
      <w:tr w:rsidR="00FA2099" w14:paraId="6FA211EC" w14:textId="77777777" w:rsidTr="00D04B4E">
        <w:trPr>
          <w:jc w:val="center"/>
        </w:trPr>
        <w:tc>
          <w:tcPr>
            <w:tcW w:w="1896" w:type="dxa"/>
          </w:tcPr>
          <w:p w14:paraId="4919F463" w14:textId="29E933E7" w:rsidR="00FA2099" w:rsidRDefault="00A80D0C" w:rsidP="00A80D0C">
            <w:pPr>
              <w:jc w:val="cente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w:t>
            </w:r>
            <w:r w:rsidR="008B3048">
              <w:rPr>
                <w:rFonts w:ascii="宋体" w:eastAsia="宋体" w:hAnsi="宋体"/>
                <w:sz w:val="24"/>
                <w:szCs w:val="24"/>
              </w:rPr>
              <w:t xml:space="preserve"> </w:t>
            </w:r>
            <w:r>
              <w:rPr>
                <w:rFonts w:ascii="宋体" w:eastAsia="宋体" w:hAnsi="宋体"/>
                <w:sz w:val="24"/>
                <w:szCs w:val="24"/>
              </w:rPr>
              <w:t>Zhang</w:t>
            </w:r>
          </w:p>
        </w:tc>
        <w:tc>
          <w:tcPr>
            <w:tcW w:w="1962" w:type="dxa"/>
          </w:tcPr>
          <w:p w14:paraId="03C166C4" w14:textId="00207CA8" w:rsidR="00FA2099" w:rsidRDefault="00A80D0C" w:rsidP="00A80D0C">
            <w:pPr>
              <w:jc w:val="center"/>
              <w:rPr>
                <w:rFonts w:ascii="宋体" w:eastAsia="宋体" w:hAnsi="宋体"/>
                <w:sz w:val="24"/>
                <w:szCs w:val="24"/>
              </w:rPr>
            </w:pPr>
            <w:r>
              <w:rPr>
                <w:rFonts w:ascii="宋体" w:eastAsia="宋体" w:hAnsi="宋体" w:hint="eastAsia"/>
                <w:sz w:val="24"/>
                <w:szCs w:val="24"/>
              </w:rPr>
              <w:t>热耦合P</w:t>
            </w:r>
            <w:r>
              <w:rPr>
                <w:rFonts w:ascii="宋体" w:eastAsia="宋体" w:hAnsi="宋体"/>
                <w:sz w:val="24"/>
                <w:szCs w:val="24"/>
              </w:rPr>
              <w:t>2D</w:t>
            </w:r>
            <w:r>
              <w:rPr>
                <w:rFonts w:ascii="宋体" w:eastAsia="宋体" w:hAnsi="宋体" w:hint="eastAsia"/>
                <w:sz w:val="24"/>
                <w:szCs w:val="24"/>
              </w:rPr>
              <w:t>模型</w:t>
            </w:r>
          </w:p>
        </w:tc>
        <w:tc>
          <w:tcPr>
            <w:tcW w:w="1240" w:type="dxa"/>
          </w:tcPr>
          <w:p w14:paraId="2D9016CA" w14:textId="0F19F742" w:rsidR="00FA2099" w:rsidRDefault="00A80D0C" w:rsidP="00A80D0C">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ortran</w:t>
            </w:r>
          </w:p>
        </w:tc>
        <w:tc>
          <w:tcPr>
            <w:tcW w:w="3198" w:type="dxa"/>
          </w:tcPr>
          <w:p w14:paraId="0BC715F5" w14:textId="0684D8B5" w:rsidR="00FA2099" w:rsidRDefault="00A80D0C" w:rsidP="00A80D0C">
            <w:pPr>
              <w:jc w:val="center"/>
              <w:rPr>
                <w:rFonts w:ascii="宋体" w:eastAsia="宋体" w:hAnsi="宋体"/>
                <w:sz w:val="24"/>
                <w:szCs w:val="24"/>
              </w:rPr>
            </w:pPr>
            <w:proofErr w:type="gramStart"/>
            <w:r>
              <w:rPr>
                <w:rFonts w:ascii="宋体" w:eastAsia="宋体" w:hAnsi="宋体" w:hint="eastAsia"/>
                <w:sz w:val="24"/>
                <w:szCs w:val="24"/>
              </w:rPr>
              <w:t>钴酸锂</w:t>
            </w:r>
            <w:proofErr w:type="gramEnd"/>
            <w:r>
              <w:rPr>
                <w:rFonts w:ascii="宋体" w:eastAsia="宋体" w:hAnsi="宋体" w:hint="eastAsia"/>
                <w:sz w:val="24"/>
                <w:szCs w:val="24"/>
              </w:rPr>
              <w:t>正极材料性质研究</w:t>
            </w:r>
          </w:p>
        </w:tc>
      </w:tr>
      <w:tr w:rsidR="00A80D0C" w14:paraId="2F27F7BD" w14:textId="77777777" w:rsidTr="00D04B4E">
        <w:trPr>
          <w:jc w:val="center"/>
        </w:trPr>
        <w:tc>
          <w:tcPr>
            <w:tcW w:w="1896" w:type="dxa"/>
          </w:tcPr>
          <w:p w14:paraId="3CFB37C0" w14:textId="7278FB02" w:rsidR="00A80D0C" w:rsidRDefault="00A80D0C" w:rsidP="00A80D0C">
            <w:pPr>
              <w:jc w:val="cente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w:t>
            </w:r>
            <w:r w:rsidR="008B3048">
              <w:rPr>
                <w:rFonts w:ascii="宋体" w:eastAsia="宋体" w:hAnsi="宋体"/>
                <w:sz w:val="24"/>
                <w:szCs w:val="24"/>
              </w:rPr>
              <w:t xml:space="preserve"> </w:t>
            </w:r>
            <w:r>
              <w:rPr>
                <w:rFonts w:ascii="宋体" w:eastAsia="宋体" w:hAnsi="宋体"/>
                <w:sz w:val="24"/>
                <w:szCs w:val="24"/>
              </w:rPr>
              <w:t>Zhang</w:t>
            </w:r>
          </w:p>
        </w:tc>
        <w:tc>
          <w:tcPr>
            <w:tcW w:w="1962" w:type="dxa"/>
          </w:tcPr>
          <w:p w14:paraId="0C969A4B" w14:textId="04D7BCF4" w:rsidR="00A80D0C" w:rsidRDefault="00A80D0C" w:rsidP="00A80D0C">
            <w:pPr>
              <w:jc w:val="center"/>
              <w:rPr>
                <w:rFonts w:ascii="宋体" w:eastAsia="宋体" w:hAnsi="宋体"/>
                <w:sz w:val="24"/>
                <w:szCs w:val="24"/>
              </w:rPr>
            </w:pPr>
            <w:r>
              <w:rPr>
                <w:rFonts w:ascii="宋体" w:eastAsia="宋体" w:hAnsi="宋体" w:hint="eastAsia"/>
                <w:sz w:val="24"/>
                <w:szCs w:val="24"/>
              </w:rPr>
              <w:t>热耦合P</w:t>
            </w:r>
            <w:r>
              <w:rPr>
                <w:rFonts w:ascii="宋体" w:eastAsia="宋体" w:hAnsi="宋体"/>
                <w:sz w:val="24"/>
                <w:szCs w:val="24"/>
              </w:rPr>
              <w:t>2D</w:t>
            </w:r>
            <w:r>
              <w:rPr>
                <w:rFonts w:ascii="宋体" w:eastAsia="宋体" w:hAnsi="宋体" w:hint="eastAsia"/>
                <w:sz w:val="24"/>
                <w:szCs w:val="24"/>
              </w:rPr>
              <w:t>模型</w:t>
            </w:r>
          </w:p>
        </w:tc>
        <w:tc>
          <w:tcPr>
            <w:tcW w:w="1240" w:type="dxa"/>
          </w:tcPr>
          <w:p w14:paraId="08A9E50C" w14:textId="27128910" w:rsidR="00A80D0C"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ATLAB</w:t>
            </w:r>
          </w:p>
        </w:tc>
        <w:tc>
          <w:tcPr>
            <w:tcW w:w="3198" w:type="dxa"/>
          </w:tcPr>
          <w:p w14:paraId="78C4C0DE" w14:textId="09174C99" w:rsidR="00A80D0C" w:rsidRDefault="00A80D0C" w:rsidP="00A80D0C">
            <w:pPr>
              <w:jc w:val="center"/>
              <w:rPr>
                <w:rFonts w:ascii="宋体" w:eastAsia="宋体" w:hAnsi="宋体"/>
                <w:sz w:val="24"/>
                <w:szCs w:val="24"/>
              </w:rPr>
            </w:pPr>
            <w:r>
              <w:rPr>
                <w:rFonts w:ascii="宋体" w:eastAsia="宋体" w:hAnsi="宋体" w:hint="eastAsia"/>
                <w:sz w:val="24"/>
                <w:szCs w:val="24"/>
              </w:rPr>
              <w:t>电池内部</w:t>
            </w:r>
            <w:proofErr w:type="gramStart"/>
            <w:r>
              <w:rPr>
                <w:rFonts w:ascii="宋体" w:eastAsia="宋体" w:hAnsi="宋体" w:hint="eastAsia"/>
                <w:sz w:val="24"/>
                <w:szCs w:val="24"/>
              </w:rPr>
              <w:t>热行为</w:t>
            </w:r>
            <w:proofErr w:type="gramEnd"/>
            <w:r>
              <w:rPr>
                <w:rFonts w:ascii="宋体" w:eastAsia="宋体" w:hAnsi="宋体" w:hint="eastAsia"/>
                <w:sz w:val="24"/>
                <w:szCs w:val="24"/>
              </w:rPr>
              <w:t>分析</w:t>
            </w:r>
          </w:p>
        </w:tc>
      </w:tr>
      <w:tr w:rsidR="00FA2099" w14:paraId="7F6E07D4" w14:textId="77777777" w:rsidTr="00D04B4E">
        <w:trPr>
          <w:jc w:val="center"/>
        </w:trPr>
        <w:tc>
          <w:tcPr>
            <w:tcW w:w="1896" w:type="dxa"/>
          </w:tcPr>
          <w:p w14:paraId="5B40351D" w14:textId="2642709E" w:rsidR="00FA2099" w:rsidRDefault="00A80D0C" w:rsidP="00A80D0C">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w:t>
            </w:r>
            <w:r w:rsidR="008B3048">
              <w:rPr>
                <w:rFonts w:ascii="宋体" w:eastAsia="宋体" w:hAnsi="宋体"/>
                <w:sz w:val="24"/>
                <w:szCs w:val="24"/>
              </w:rPr>
              <w:t xml:space="preserve"> </w:t>
            </w:r>
            <w:r>
              <w:rPr>
                <w:rFonts w:ascii="宋体" w:eastAsia="宋体" w:hAnsi="宋体"/>
                <w:sz w:val="24"/>
                <w:szCs w:val="24"/>
              </w:rPr>
              <w:t>Cai</w:t>
            </w:r>
          </w:p>
        </w:tc>
        <w:tc>
          <w:tcPr>
            <w:tcW w:w="1962" w:type="dxa"/>
          </w:tcPr>
          <w:p w14:paraId="49427792" w14:textId="63789330" w:rsidR="00FA2099" w:rsidRDefault="00A80D0C" w:rsidP="00A80D0C">
            <w:pPr>
              <w:jc w:val="center"/>
              <w:rPr>
                <w:rFonts w:ascii="宋体" w:eastAsia="宋体" w:hAnsi="宋体"/>
                <w:sz w:val="24"/>
                <w:szCs w:val="24"/>
              </w:rPr>
            </w:pPr>
            <w:r>
              <w:rPr>
                <w:rFonts w:ascii="宋体" w:eastAsia="宋体" w:hAnsi="宋体" w:hint="eastAsia"/>
                <w:sz w:val="24"/>
                <w:szCs w:val="24"/>
              </w:rPr>
              <w:t>热耦合P</w:t>
            </w:r>
            <w:r>
              <w:rPr>
                <w:rFonts w:ascii="宋体" w:eastAsia="宋体" w:hAnsi="宋体"/>
                <w:sz w:val="24"/>
                <w:szCs w:val="24"/>
              </w:rPr>
              <w:t>2D</w:t>
            </w:r>
            <w:r>
              <w:rPr>
                <w:rFonts w:ascii="宋体" w:eastAsia="宋体" w:hAnsi="宋体" w:hint="eastAsia"/>
                <w:sz w:val="24"/>
                <w:szCs w:val="24"/>
              </w:rPr>
              <w:t>模型</w:t>
            </w:r>
          </w:p>
        </w:tc>
        <w:tc>
          <w:tcPr>
            <w:tcW w:w="1240" w:type="dxa"/>
          </w:tcPr>
          <w:p w14:paraId="15F1F44F" w14:textId="3F4807D3" w:rsidR="00A80D0C" w:rsidRDefault="00A80D0C" w:rsidP="00A80D0C">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OMSOL</w:t>
            </w:r>
          </w:p>
        </w:tc>
        <w:tc>
          <w:tcPr>
            <w:tcW w:w="3198" w:type="dxa"/>
          </w:tcPr>
          <w:p w14:paraId="7E362D1F" w14:textId="4323EEEB" w:rsidR="00FA2099" w:rsidRDefault="00A80D0C" w:rsidP="00A80D0C">
            <w:pPr>
              <w:jc w:val="center"/>
              <w:rPr>
                <w:rFonts w:ascii="宋体" w:eastAsia="宋体" w:hAnsi="宋体"/>
                <w:sz w:val="24"/>
                <w:szCs w:val="24"/>
              </w:rPr>
            </w:pPr>
            <w:r>
              <w:rPr>
                <w:rFonts w:ascii="宋体" w:eastAsia="宋体" w:hAnsi="宋体" w:hint="eastAsia"/>
                <w:sz w:val="24"/>
                <w:szCs w:val="24"/>
              </w:rPr>
              <w:t>内部过程仿真，内部</w:t>
            </w:r>
            <w:proofErr w:type="gramStart"/>
            <w:r>
              <w:rPr>
                <w:rFonts w:ascii="宋体" w:eastAsia="宋体" w:hAnsi="宋体" w:hint="eastAsia"/>
                <w:sz w:val="24"/>
                <w:szCs w:val="24"/>
              </w:rPr>
              <w:t>热行为</w:t>
            </w:r>
            <w:proofErr w:type="gramEnd"/>
            <w:r>
              <w:rPr>
                <w:rFonts w:ascii="宋体" w:eastAsia="宋体" w:hAnsi="宋体" w:hint="eastAsia"/>
                <w:sz w:val="24"/>
                <w:szCs w:val="24"/>
              </w:rPr>
              <w:t>分析</w:t>
            </w:r>
          </w:p>
        </w:tc>
      </w:tr>
      <w:tr w:rsidR="00FA2099" w14:paraId="124FD872" w14:textId="77777777" w:rsidTr="00D04B4E">
        <w:trPr>
          <w:jc w:val="center"/>
        </w:trPr>
        <w:tc>
          <w:tcPr>
            <w:tcW w:w="1896" w:type="dxa"/>
          </w:tcPr>
          <w:p w14:paraId="62554DD0" w14:textId="5DE71EA9" w:rsidR="00FA2099" w:rsidRDefault="00A80D0C" w:rsidP="00A80D0C">
            <w:pPr>
              <w:jc w:val="center"/>
              <w:rPr>
                <w:rFonts w:ascii="宋体" w:eastAsia="宋体" w:hAnsi="宋体"/>
                <w:sz w:val="24"/>
                <w:szCs w:val="24"/>
              </w:rPr>
            </w:pPr>
            <w:r>
              <w:rPr>
                <w:rFonts w:ascii="宋体" w:eastAsia="宋体" w:hAnsi="宋体" w:hint="eastAsia"/>
                <w:sz w:val="24"/>
                <w:szCs w:val="24"/>
              </w:rPr>
              <w:t>Y</w:t>
            </w:r>
            <w:r>
              <w:rPr>
                <w:rFonts w:ascii="宋体" w:eastAsia="宋体" w:hAnsi="宋体"/>
                <w:sz w:val="24"/>
                <w:szCs w:val="24"/>
              </w:rPr>
              <w:t>.</w:t>
            </w:r>
            <w:r w:rsidR="008B3048">
              <w:rPr>
                <w:rFonts w:ascii="宋体" w:eastAsia="宋体" w:hAnsi="宋体"/>
                <w:sz w:val="24"/>
                <w:szCs w:val="24"/>
              </w:rPr>
              <w:t xml:space="preserve"> </w:t>
            </w:r>
            <w:r>
              <w:rPr>
                <w:rFonts w:ascii="宋体" w:eastAsia="宋体" w:hAnsi="宋体"/>
                <w:sz w:val="24"/>
                <w:szCs w:val="24"/>
              </w:rPr>
              <w:t>Ye</w:t>
            </w:r>
          </w:p>
        </w:tc>
        <w:tc>
          <w:tcPr>
            <w:tcW w:w="1962" w:type="dxa"/>
          </w:tcPr>
          <w:p w14:paraId="7D96FD46" w14:textId="23B37B45" w:rsidR="00FA2099" w:rsidRDefault="00A80D0C" w:rsidP="00A80D0C">
            <w:pPr>
              <w:jc w:val="center"/>
              <w:rPr>
                <w:rFonts w:ascii="宋体" w:eastAsia="宋体" w:hAnsi="宋体"/>
                <w:sz w:val="24"/>
                <w:szCs w:val="24"/>
              </w:rPr>
            </w:pPr>
            <w:r>
              <w:rPr>
                <w:rFonts w:ascii="宋体" w:eastAsia="宋体" w:hAnsi="宋体" w:hint="eastAsia"/>
                <w:sz w:val="24"/>
                <w:szCs w:val="24"/>
              </w:rPr>
              <w:t>热耦合P</w:t>
            </w:r>
            <w:r>
              <w:rPr>
                <w:rFonts w:ascii="宋体" w:eastAsia="宋体" w:hAnsi="宋体"/>
                <w:sz w:val="24"/>
                <w:szCs w:val="24"/>
              </w:rPr>
              <w:t>2D</w:t>
            </w:r>
            <w:r>
              <w:rPr>
                <w:rFonts w:ascii="宋体" w:eastAsia="宋体" w:hAnsi="宋体" w:hint="eastAsia"/>
                <w:sz w:val="24"/>
                <w:szCs w:val="24"/>
              </w:rPr>
              <w:t>模型</w:t>
            </w:r>
          </w:p>
        </w:tc>
        <w:tc>
          <w:tcPr>
            <w:tcW w:w="1240" w:type="dxa"/>
          </w:tcPr>
          <w:p w14:paraId="247F6908" w14:textId="0B5904F1" w:rsidR="00FA2099" w:rsidRDefault="00A80D0C" w:rsidP="00A80D0C">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OMSOL</w:t>
            </w:r>
          </w:p>
        </w:tc>
        <w:tc>
          <w:tcPr>
            <w:tcW w:w="3198" w:type="dxa"/>
          </w:tcPr>
          <w:p w14:paraId="46ED2276" w14:textId="0A918434" w:rsidR="00FA2099" w:rsidRDefault="00A80D0C" w:rsidP="00A80D0C">
            <w:pPr>
              <w:jc w:val="center"/>
              <w:rPr>
                <w:rFonts w:ascii="宋体" w:eastAsia="宋体" w:hAnsi="宋体"/>
                <w:sz w:val="24"/>
                <w:szCs w:val="24"/>
              </w:rPr>
            </w:pPr>
            <w:r>
              <w:rPr>
                <w:rFonts w:ascii="宋体" w:eastAsia="宋体" w:hAnsi="宋体" w:hint="eastAsia"/>
                <w:sz w:val="24"/>
                <w:szCs w:val="24"/>
              </w:rPr>
              <w:t>内部</w:t>
            </w:r>
            <w:proofErr w:type="gramStart"/>
            <w:r>
              <w:rPr>
                <w:rFonts w:ascii="宋体" w:eastAsia="宋体" w:hAnsi="宋体" w:hint="eastAsia"/>
                <w:sz w:val="24"/>
                <w:szCs w:val="24"/>
              </w:rPr>
              <w:t>热行为</w:t>
            </w:r>
            <w:proofErr w:type="gramEnd"/>
            <w:r>
              <w:rPr>
                <w:rFonts w:ascii="宋体" w:eastAsia="宋体" w:hAnsi="宋体" w:hint="eastAsia"/>
                <w:sz w:val="24"/>
                <w:szCs w:val="24"/>
              </w:rPr>
              <w:t>分析，老化过程仿真</w:t>
            </w:r>
          </w:p>
        </w:tc>
      </w:tr>
      <w:tr w:rsidR="00FA2099" w14:paraId="262CE8AF" w14:textId="77777777" w:rsidTr="00D04B4E">
        <w:trPr>
          <w:jc w:val="center"/>
        </w:trPr>
        <w:tc>
          <w:tcPr>
            <w:tcW w:w="1896" w:type="dxa"/>
          </w:tcPr>
          <w:p w14:paraId="3B2F3CBD" w14:textId="236A7C7B" w:rsidR="00FA2099" w:rsidRDefault="00A80D0C" w:rsidP="00A80D0C">
            <w:pPr>
              <w:jc w:val="center"/>
              <w:rPr>
                <w:rFonts w:ascii="宋体" w:eastAsia="宋体" w:hAnsi="宋体"/>
                <w:sz w:val="24"/>
                <w:szCs w:val="24"/>
              </w:rPr>
            </w:pPr>
            <w:proofErr w:type="gramStart"/>
            <w:r>
              <w:rPr>
                <w:rFonts w:ascii="宋体" w:eastAsia="宋体" w:hAnsi="宋体" w:hint="eastAsia"/>
                <w:sz w:val="24"/>
                <w:szCs w:val="24"/>
              </w:rPr>
              <w:t>徐蒙</w:t>
            </w:r>
            <w:proofErr w:type="gramEnd"/>
          </w:p>
        </w:tc>
        <w:tc>
          <w:tcPr>
            <w:tcW w:w="1962" w:type="dxa"/>
          </w:tcPr>
          <w:p w14:paraId="1E39E7B8" w14:textId="378CCFF2" w:rsidR="00FA2099" w:rsidRDefault="00A80D0C" w:rsidP="00A80D0C">
            <w:pPr>
              <w:jc w:val="center"/>
              <w:rPr>
                <w:rFonts w:ascii="宋体" w:eastAsia="宋体" w:hAnsi="宋体"/>
                <w:sz w:val="24"/>
                <w:szCs w:val="24"/>
              </w:rPr>
            </w:pPr>
            <w:r>
              <w:rPr>
                <w:rFonts w:ascii="宋体" w:eastAsia="宋体" w:hAnsi="宋体" w:hint="eastAsia"/>
                <w:sz w:val="24"/>
                <w:szCs w:val="24"/>
              </w:rPr>
              <w:t>热耦合P</w:t>
            </w:r>
            <w:r>
              <w:rPr>
                <w:rFonts w:ascii="宋体" w:eastAsia="宋体" w:hAnsi="宋体"/>
                <w:sz w:val="24"/>
                <w:szCs w:val="24"/>
              </w:rPr>
              <w:t>2D</w:t>
            </w:r>
            <w:r>
              <w:rPr>
                <w:rFonts w:ascii="宋体" w:eastAsia="宋体" w:hAnsi="宋体" w:hint="eastAsia"/>
                <w:sz w:val="24"/>
                <w:szCs w:val="24"/>
              </w:rPr>
              <w:t>模型</w:t>
            </w:r>
          </w:p>
        </w:tc>
        <w:tc>
          <w:tcPr>
            <w:tcW w:w="1240" w:type="dxa"/>
          </w:tcPr>
          <w:p w14:paraId="2E7B3524" w14:textId="0BB94DD6" w:rsidR="00FA2099" w:rsidRDefault="00A80D0C" w:rsidP="00A80D0C">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FD-ACE+</w:t>
            </w:r>
          </w:p>
        </w:tc>
        <w:tc>
          <w:tcPr>
            <w:tcW w:w="3198" w:type="dxa"/>
          </w:tcPr>
          <w:p w14:paraId="47B281DD" w14:textId="30902E2E" w:rsidR="00FA2099" w:rsidRDefault="00A80D0C" w:rsidP="00A80D0C">
            <w:pPr>
              <w:jc w:val="center"/>
              <w:rPr>
                <w:rFonts w:ascii="宋体" w:eastAsia="宋体" w:hAnsi="宋体"/>
                <w:sz w:val="24"/>
                <w:szCs w:val="24"/>
              </w:rPr>
            </w:pPr>
            <w:r>
              <w:rPr>
                <w:rFonts w:ascii="宋体" w:eastAsia="宋体" w:hAnsi="宋体" w:hint="eastAsia"/>
                <w:sz w:val="24"/>
                <w:szCs w:val="24"/>
              </w:rPr>
              <w:t>动力电池电化学与热特性研究</w:t>
            </w:r>
          </w:p>
        </w:tc>
      </w:tr>
      <w:tr w:rsidR="00FA2099" w14:paraId="6D65DA14" w14:textId="77777777" w:rsidTr="00D04B4E">
        <w:trPr>
          <w:jc w:val="center"/>
        </w:trPr>
        <w:tc>
          <w:tcPr>
            <w:tcW w:w="1896" w:type="dxa"/>
          </w:tcPr>
          <w:p w14:paraId="23E73C8B" w14:textId="06901B41" w:rsidR="00FA2099" w:rsidRDefault="00A80D0C" w:rsidP="00A80D0C">
            <w:pPr>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R.</w:t>
            </w:r>
            <w:r w:rsidR="008B3048">
              <w:rPr>
                <w:rFonts w:ascii="宋体" w:eastAsia="宋体" w:hAnsi="宋体"/>
                <w:sz w:val="24"/>
                <w:szCs w:val="24"/>
              </w:rPr>
              <w:t xml:space="preserve"> </w:t>
            </w:r>
            <w:r>
              <w:rPr>
                <w:rFonts w:ascii="宋体" w:eastAsia="宋体" w:hAnsi="宋体"/>
                <w:sz w:val="24"/>
                <w:szCs w:val="24"/>
              </w:rPr>
              <w:t>S</w:t>
            </w:r>
            <w:r>
              <w:rPr>
                <w:rFonts w:ascii="宋体" w:eastAsia="宋体" w:hAnsi="宋体" w:hint="eastAsia"/>
                <w:sz w:val="24"/>
                <w:szCs w:val="24"/>
              </w:rPr>
              <w:t>u</w:t>
            </w:r>
            <w:r>
              <w:rPr>
                <w:rFonts w:ascii="宋体" w:eastAsia="宋体" w:hAnsi="宋体"/>
                <w:sz w:val="24"/>
                <w:szCs w:val="24"/>
              </w:rPr>
              <w:t>bramanian</w:t>
            </w:r>
          </w:p>
        </w:tc>
        <w:tc>
          <w:tcPr>
            <w:tcW w:w="1962" w:type="dxa"/>
          </w:tcPr>
          <w:p w14:paraId="790A7875" w14:textId="30125480" w:rsidR="00FA2099" w:rsidRDefault="00A80D0C" w:rsidP="00A80D0C">
            <w:pPr>
              <w:jc w:val="center"/>
              <w:rPr>
                <w:rFonts w:ascii="宋体" w:eastAsia="宋体" w:hAnsi="宋体"/>
                <w:sz w:val="24"/>
                <w:szCs w:val="24"/>
              </w:rPr>
            </w:pPr>
            <w:r>
              <w:rPr>
                <w:rFonts w:ascii="宋体" w:eastAsia="宋体" w:hAnsi="宋体" w:hint="eastAsia"/>
                <w:sz w:val="24"/>
                <w:szCs w:val="24"/>
              </w:rPr>
              <w:t>热耦合P</w:t>
            </w:r>
            <w:r>
              <w:rPr>
                <w:rFonts w:ascii="宋体" w:eastAsia="宋体" w:hAnsi="宋体"/>
                <w:sz w:val="24"/>
                <w:szCs w:val="24"/>
              </w:rPr>
              <w:t>2D</w:t>
            </w:r>
            <w:r>
              <w:rPr>
                <w:rFonts w:ascii="宋体" w:eastAsia="宋体" w:hAnsi="宋体" w:hint="eastAsia"/>
                <w:sz w:val="24"/>
                <w:szCs w:val="24"/>
              </w:rPr>
              <w:t>模型</w:t>
            </w:r>
          </w:p>
        </w:tc>
        <w:tc>
          <w:tcPr>
            <w:tcW w:w="1240" w:type="dxa"/>
          </w:tcPr>
          <w:p w14:paraId="21BC2A26" w14:textId="7B10845F" w:rsidR="00FA2099"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APLE</w:t>
            </w:r>
          </w:p>
        </w:tc>
        <w:tc>
          <w:tcPr>
            <w:tcW w:w="3198" w:type="dxa"/>
          </w:tcPr>
          <w:p w14:paraId="4AA9C135" w14:textId="264863D8" w:rsidR="00FA2099" w:rsidRDefault="00A80D0C" w:rsidP="00A80D0C">
            <w:pPr>
              <w:jc w:val="center"/>
              <w:rPr>
                <w:rFonts w:ascii="宋体" w:eastAsia="宋体" w:hAnsi="宋体"/>
                <w:sz w:val="24"/>
                <w:szCs w:val="24"/>
              </w:rPr>
            </w:pPr>
            <w:r>
              <w:rPr>
                <w:rFonts w:ascii="宋体" w:eastAsia="宋体" w:hAnsi="宋体" w:hint="eastAsia"/>
                <w:sz w:val="24"/>
                <w:szCs w:val="24"/>
              </w:rPr>
              <w:t>电池外特性仿真</w:t>
            </w:r>
          </w:p>
        </w:tc>
      </w:tr>
      <w:tr w:rsidR="00FA2099" w14:paraId="770F7FFC" w14:textId="77777777" w:rsidTr="00D04B4E">
        <w:trPr>
          <w:jc w:val="center"/>
        </w:trPr>
        <w:tc>
          <w:tcPr>
            <w:tcW w:w="1896" w:type="dxa"/>
          </w:tcPr>
          <w:p w14:paraId="11C363E8" w14:textId="6661CDBC" w:rsidR="00FA2099"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w:t>
            </w:r>
            <w:r w:rsidR="00D04B4E">
              <w:rPr>
                <w:rFonts w:ascii="宋体" w:eastAsia="宋体" w:hAnsi="宋体"/>
                <w:sz w:val="24"/>
                <w:szCs w:val="24"/>
              </w:rPr>
              <w:t xml:space="preserve"> </w:t>
            </w:r>
            <w:r>
              <w:rPr>
                <w:rFonts w:ascii="宋体" w:eastAsia="宋体" w:hAnsi="宋体"/>
                <w:sz w:val="24"/>
                <w:szCs w:val="24"/>
              </w:rPr>
              <w:t>Guo</w:t>
            </w:r>
          </w:p>
        </w:tc>
        <w:tc>
          <w:tcPr>
            <w:tcW w:w="1962" w:type="dxa"/>
          </w:tcPr>
          <w:p w14:paraId="0FDC846A" w14:textId="098C42D2" w:rsidR="00FA2099" w:rsidRDefault="00A80D0C" w:rsidP="00A80D0C">
            <w:pPr>
              <w:jc w:val="center"/>
              <w:rPr>
                <w:rFonts w:ascii="宋体" w:eastAsia="宋体" w:hAnsi="宋体"/>
                <w:sz w:val="24"/>
                <w:szCs w:val="24"/>
              </w:rPr>
            </w:pPr>
            <w:r>
              <w:rPr>
                <w:rFonts w:ascii="宋体" w:eastAsia="宋体" w:hAnsi="宋体" w:hint="eastAsia"/>
                <w:sz w:val="24"/>
                <w:szCs w:val="24"/>
              </w:rPr>
              <w:t>热耦合S</w:t>
            </w:r>
            <w:r>
              <w:rPr>
                <w:rFonts w:ascii="宋体" w:eastAsia="宋体" w:hAnsi="宋体"/>
                <w:sz w:val="24"/>
                <w:szCs w:val="24"/>
              </w:rPr>
              <w:t>P</w:t>
            </w:r>
            <w:r>
              <w:rPr>
                <w:rFonts w:ascii="宋体" w:eastAsia="宋体" w:hAnsi="宋体" w:hint="eastAsia"/>
                <w:sz w:val="24"/>
                <w:szCs w:val="24"/>
              </w:rPr>
              <w:t>模型</w:t>
            </w:r>
          </w:p>
        </w:tc>
        <w:tc>
          <w:tcPr>
            <w:tcW w:w="1240" w:type="dxa"/>
          </w:tcPr>
          <w:p w14:paraId="19D094C7" w14:textId="74948D20" w:rsidR="00FA2099" w:rsidRDefault="00A80D0C" w:rsidP="00A80D0C">
            <w:pPr>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ATLAB</w:t>
            </w:r>
          </w:p>
        </w:tc>
        <w:tc>
          <w:tcPr>
            <w:tcW w:w="3198" w:type="dxa"/>
          </w:tcPr>
          <w:p w14:paraId="71E84798" w14:textId="422B13BC" w:rsidR="00FA2099" w:rsidRDefault="00A80D0C" w:rsidP="00A80D0C">
            <w:pPr>
              <w:jc w:val="center"/>
              <w:rPr>
                <w:rFonts w:ascii="宋体" w:eastAsia="宋体" w:hAnsi="宋体"/>
                <w:sz w:val="24"/>
                <w:szCs w:val="24"/>
              </w:rPr>
            </w:pPr>
            <w:r>
              <w:rPr>
                <w:rFonts w:ascii="宋体" w:eastAsia="宋体" w:hAnsi="宋体" w:hint="eastAsia"/>
                <w:sz w:val="24"/>
                <w:szCs w:val="24"/>
              </w:rPr>
              <w:t>电池外特性仿真</w:t>
            </w:r>
          </w:p>
        </w:tc>
      </w:tr>
    </w:tbl>
    <w:p w14:paraId="2CE91023" w14:textId="77777777" w:rsidR="00B6329B" w:rsidRDefault="00B6329B" w:rsidP="001344D6">
      <w:pPr>
        <w:ind w:firstLineChars="200" w:firstLine="480"/>
        <w:rPr>
          <w:rFonts w:ascii="宋体" w:eastAsia="宋体" w:hAnsi="宋体"/>
          <w:sz w:val="24"/>
          <w:szCs w:val="24"/>
        </w:rPr>
      </w:pPr>
    </w:p>
    <w:p w14:paraId="494A6E49" w14:textId="5B3B5ED3" w:rsidR="00B20029" w:rsidRPr="00FF2678" w:rsidRDefault="009A6AD6" w:rsidP="009A6AD6">
      <w:pPr>
        <w:ind w:firstLineChars="200" w:firstLine="440"/>
        <w:jc w:val="center"/>
        <w:rPr>
          <w:rFonts w:ascii="宋体" w:eastAsia="宋体" w:hAnsi="宋体"/>
          <w:sz w:val="22"/>
          <w:szCs w:val="24"/>
        </w:rPr>
      </w:pPr>
      <w:r w:rsidRPr="00FF2678">
        <w:rPr>
          <w:rFonts w:ascii="宋体" w:eastAsia="宋体" w:hAnsi="宋体" w:hint="eastAsia"/>
          <w:sz w:val="22"/>
          <w:szCs w:val="24"/>
        </w:rPr>
        <w:t>表</w:t>
      </w:r>
      <w:r w:rsidRPr="00FF2678">
        <w:rPr>
          <w:rFonts w:ascii="宋体" w:eastAsia="宋体" w:hAnsi="宋体"/>
          <w:sz w:val="22"/>
          <w:szCs w:val="24"/>
        </w:rPr>
        <w:t xml:space="preserve">1 </w:t>
      </w:r>
      <w:r w:rsidRPr="00FF2678">
        <w:rPr>
          <w:rFonts w:ascii="宋体" w:eastAsia="宋体" w:hAnsi="宋体" w:hint="eastAsia"/>
          <w:sz w:val="22"/>
          <w:szCs w:val="24"/>
        </w:rPr>
        <w:t>文献中部分电化学及衍生模型</w:t>
      </w:r>
    </w:p>
    <w:p w14:paraId="157574A8" w14:textId="1C89D655" w:rsidR="00011AE4" w:rsidRDefault="00011AE4" w:rsidP="00C54509">
      <w:pPr>
        <w:rPr>
          <w:rFonts w:ascii="宋体" w:eastAsia="宋体" w:hAnsi="宋体"/>
          <w:sz w:val="24"/>
          <w:szCs w:val="24"/>
        </w:rPr>
      </w:pPr>
    </w:p>
    <w:p w14:paraId="6EF0298F" w14:textId="2265AF52" w:rsidR="009171D1" w:rsidRPr="002653E8" w:rsidRDefault="002653E8" w:rsidP="002653E8">
      <w:pPr>
        <w:jc w:val="left"/>
        <w:rPr>
          <w:rFonts w:ascii="宋体" w:eastAsia="宋体" w:hAnsi="宋体"/>
          <w:b/>
          <w:sz w:val="28"/>
          <w:szCs w:val="24"/>
        </w:rPr>
      </w:pPr>
      <w:r>
        <w:rPr>
          <w:rFonts w:ascii="宋体" w:eastAsia="宋体" w:hAnsi="宋体" w:hint="eastAsia"/>
          <w:b/>
          <w:sz w:val="28"/>
          <w:szCs w:val="24"/>
        </w:rPr>
        <w:t>参数辨识</w:t>
      </w:r>
    </w:p>
    <w:p w14:paraId="0DECA879" w14:textId="03F7E1B6" w:rsidR="009171D1" w:rsidRDefault="00C92CD2" w:rsidP="001344D6">
      <w:pPr>
        <w:ind w:firstLineChars="200" w:firstLine="480"/>
        <w:rPr>
          <w:rFonts w:ascii="宋体" w:eastAsia="宋体" w:hAnsi="宋体"/>
          <w:sz w:val="24"/>
          <w:szCs w:val="24"/>
        </w:rPr>
      </w:pPr>
      <w:r>
        <w:rPr>
          <w:rFonts w:ascii="宋体" w:eastAsia="宋体" w:hAnsi="宋体" w:hint="eastAsia"/>
          <w:sz w:val="24"/>
          <w:szCs w:val="24"/>
        </w:rPr>
        <w:t>由于</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离子电池电化学模型具有大参数集、高度非线性、无解析</w:t>
      </w:r>
      <w:proofErr w:type="gramStart"/>
      <w:r>
        <w:rPr>
          <w:rFonts w:ascii="宋体" w:eastAsia="宋体" w:hAnsi="宋体" w:hint="eastAsia"/>
          <w:sz w:val="24"/>
          <w:szCs w:val="24"/>
        </w:rPr>
        <w:t>解以</w:t>
      </w:r>
      <w:proofErr w:type="gramEnd"/>
      <w:r>
        <w:rPr>
          <w:rFonts w:ascii="宋体" w:eastAsia="宋体" w:hAnsi="宋体" w:hint="eastAsia"/>
          <w:sz w:val="24"/>
          <w:szCs w:val="24"/>
        </w:rPr>
        <w:t>及必须通过迭代求解等特点，决定了传统参数估计方法难以直接应用。</w:t>
      </w:r>
    </w:p>
    <w:p w14:paraId="0A47C029" w14:textId="2C167CF1" w:rsidR="009171D1" w:rsidRDefault="005E7C3F" w:rsidP="001344D6">
      <w:pPr>
        <w:ind w:firstLineChars="200" w:firstLine="480"/>
        <w:rPr>
          <w:rFonts w:ascii="宋体" w:eastAsia="宋体" w:hAnsi="宋体"/>
          <w:sz w:val="24"/>
          <w:szCs w:val="24"/>
        </w:rPr>
      </w:pPr>
      <w:r>
        <w:rPr>
          <w:rFonts w:ascii="宋体" w:eastAsia="宋体" w:hAnsi="宋体" w:hint="eastAsia"/>
          <w:sz w:val="24"/>
          <w:szCs w:val="24"/>
        </w:rPr>
        <w:t>目前获取锂电池模型参数的方法主要有三类：基于电化学原理的参数测试方法、基于数值方法参数辨识以及激励响应分析法。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基于数值方法模型参数辨识主要利用非线性最小二乘法</w:t>
      </w:r>
      <w:r w:rsidR="004A2D39" w:rsidRPr="004A2D39">
        <w:rPr>
          <w:rFonts w:ascii="宋体" w:eastAsia="宋体" w:hAnsi="宋体"/>
          <w:sz w:val="24"/>
          <w:szCs w:val="24"/>
          <w:vertAlign w:val="superscript"/>
        </w:rPr>
        <w:fldChar w:fldCharType="begin"/>
      </w:r>
      <w:r w:rsidR="004A2D39" w:rsidRPr="004A2D39">
        <w:rPr>
          <w:rFonts w:ascii="宋体" w:eastAsia="宋体" w:hAnsi="宋体"/>
          <w:sz w:val="24"/>
          <w:szCs w:val="24"/>
          <w:vertAlign w:val="superscript"/>
        </w:rPr>
        <w:instrText xml:space="preserve"> </w:instrText>
      </w:r>
      <w:r w:rsidR="004A2D39" w:rsidRPr="004A2D39">
        <w:rPr>
          <w:rFonts w:ascii="宋体" w:eastAsia="宋体" w:hAnsi="宋体" w:hint="eastAsia"/>
          <w:sz w:val="24"/>
          <w:szCs w:val="24"/>
          <w:vertAlign w:val="superscript"/>
        </w:rPr>
        <w:instrText>REF _Ref536113495 \r \h</w:instrText>
      </w:r>
      <w:r w:rsidR="004A2D39" w:rsidRPr="004A2D39">
        <w:rPr>
          <w:rFonts w:ascii="宋体" w:eastAsia="宋体" w:hAnsi="宋体"/>
          <w:sz w:val="24"/>
          <w:szCs w:val="24"/>
          <w:vertAlign w:val="superscript"/>
        </w:rPr>
        <w:instrText xml:space="preserve"> </w:instrText>
      </w:r>
      <w:r w:rsidR="004A2D39">
        <w:rPr>
          <w:rFonts w:ascii="宋体" w:eastAsia="宋体" w:hAnsi="宋体"/>
          <w:sz w:val="24"/>
          <w:szCs w:val="24"/>
          <w:vertAlign w:val="superscript"/>
        </w:rPr>
        <w:instrText xml:space="preserve"> \* MERGEFORMAT </w:instrText>
      </w:r>
      <w:r w:rsidR="004A2D39" w:rsidRPr="004A2D39">
        <w:rPr>
          <w:rFonts w:ascii="宋体" w:eastAsia="宋体" w:hAnsi="宋体"/>
          <w:sz w:val="24"/>
          <w:szCs w:val="24"/>
          <w:vertAlign w:val="superscript"/>
        </w:rPr>
      </w:r>
      <w:r w:rsidR="004A2D39" w:rsidRPr="004A2D39">
        <w:rPr>
          <w:rFonts w:ascii="宋体" w:eastAsia="宋体" w:hAnsi="宋体"/>
          <w:sz w:val="24"/>
          <w:szCs w:val="24"/>
          <w:vertAlign w:val="superscript"/>
        </w:rPr>
        <w:fldChar w:fldCharType="separate"/>
      </w:r>
      <w:r w:rsidR="004A2D39" w:rsidRPr="004A2D39">
        <w:rPr>
          <w:rFonts w:ascii="宋体" w:eastAsia="宋体" w:hAnsi="宋体"/>
          <w:sz w:val="24"/>
          <w:szCs w:val="24"/>
          <w:vertAlign w:val="superscript"/>
        </w:rPr>
        <w:t>[30]</w:t>
      </w:r>
      <w:r w:rsidR="004A2D39" w:rsidRPr="004A2D39">
        <w:rPr>
          <w:rFonts w:ascii="宋体" w:eastAsia="宋体" w:hAnsi="宋体"/>
          <w:sz w:val="24"/>
          <w:szCs w:val="24"/>
          <w:vertAlign w:val="superscript"/>
        </w:rPr>
        <w:fldChar w:fldCharType="end"/>
      </w:r>
      <w:r>
        <w:rPr>
          <w:rFonts w:ascii="宋体" w:eastAsia="宋体" w:hAnsi="宋体" w:hint="eastAsia"/>
          <w:sz w:val="24"/>
          <w:szCs w:val="24"/>
        </w:rPr>
        <w:t>和遗传算法</w:t>
      </w:r>
      <w:r w:rsidR="004A2D39" w:rsidRPr="004A2D39">
        <w:rPr>
          <w:rFonts w:ascii="宋体" w:eastAsia="宋体" w:hAnsi="宋体"/>
          <w:sz w:val="24"/>
          <w:szCs w:val="24"/>
          <w:vertAlign w:val="superscript"/>
        </w:rPr>
        <w:fldChar w:fldCharType="begin"/>
      </w:r>
      <w:r w:rsidR="004A2D39" w:rsidRPr="004A2D39">
        <w:rPr>
          <w:rFonts w:ascii="宋体" w:eastAsia="宋体" w:hAnsi="宋体"/>
          <w:sz w:val="24"/>
          <w:szCs w:val="24"/>
          <w:vertAlign w:val="superscript"/>
        </w:rPr>
        <w:instrText xml:space="preserve"> </w:instrText>
      </w:r>
      <w:r w:rsidR="004A2D39" w:rsidRPr="004A2D39">
        <w:rPr>
          <w:rFonts w:ascii="宋体" w:eastAsia="宋体" w:hAnsi="宋体" w:hint="eastAsia"/>
          <w:sz w:val="24"/>
          <w:szCs w:val="24"/>
          <w:vertAlign w:val="superscript"/>
        </w:rPr>
        <w:instrText>REF _Ref536113508 \r \h</w:instrText>
      </w:r>
      <w:r w:rsidR="004A2D39" w:rsidRPr="004A2D39">
        <w:rPr>
          <w:rFonts w:ascii="宋体" w:eastAsia="宋体" w:hAnsi="宋体"/>
          <w:sz w:val="24"/>
          <w:szCs w:val="24"/>
          <w:vertAlign w:val="superscript"/>
        </w:rPr>
        <w:instrText xml:space="preserve"> </w:instrText>
      </w:r>
      <w:r w:rsidR="004A2D39">
        <w:rPr>
          <w:rFonts w:ascii="宋体" w:eastAsia="宋体" w:hAnsi="宋体"/>
          <w:sz w:val="24"/>
          <w:szCs w:val="24"/>
          <w:vertAlign w:val="superscript"/>
        </w:rPr>
        <w:instrText xml:space="preserve"> \* MERGEFORMAT </w:instrText>
      </w:r>
      <w:r w:rsidR="004A2D39" w:rsidRPr="004A2D39">
        <w:rPr>
          <w:rFonts w:ascii="宋体" w:eastAsia="宋体" w:hAnsi="宋体"/>
          <w:sz w:val="24"/>
          <w:szCs w:val="24"/>
          <w:vertAlign w:val="superscript"/>
        </w:rPr>
      </w:r>
      <w:r w:rsidR="004A2D39" w:rsidRPr="004A2D39">
        <w:rPr>
          <w:rFonts w:ascii="宋体" w:eastAsia="宋体" w:hAnsi="宋体"/>
          <w:sz w:val="24"/>
          <w:szCs w:val="24"/>
          <w:vertAlign w:val="superscript"/>
        </w:rPr>
        <w:fldChar w:fldCharType="separate"/>
      </w:r>
      <w:r w:rsidR="004A2D39" w:rsidRPr="004A2D39">
        <w:rPr>
          <w:rFonts w:ascii="宋体" w:eastAsia="宋体" w:hAnsi="宋体"/>
          <w:sz w:val="24"/>
          <w:szCs w:val="24"/>
          <w:vertAlign w:val="superscript"/>
        </w:rPr>
        <w:t>[31]</w:t>
      </w:r>
      <w:r w:rsidR="004A2D39" w:rsidRPr="004A2D39">
        <w:rPr>
          <w:rFonts w:ascii="宋体" w:eastAsia="宋体" w:hAnsi="宋体"/>
          <w:sz w:val="24"/>
          <w:szCs w:val="24"/>
          <w:vertAlign w:val="superscript"/>
        </w:rPr>
        <w:fldChar w:fldCharType="end"/>
      </w:r>
      <w:r>
        <w:rPr>
          <w:rFonts w:ascii="宋体" w:eastAsia="宋体" w:hAnsi="宋体" w:hint="eastAsia"/>
          <w:sz w:val="24"/>
          <w:szCs w:val="24"/>
        </w:rPr>
        <w:t>等数值方法辨识电池</w:t>
      </w:r>
      <w:r w:rsidR="00301DCD">
        <w:rPr>
          <w:rFonts w:ascii="宋体" w:eastAsia="宋体" w:hAnsi="宋体" w:hint="eastAsia"/>
          <w:sz w:val="24"/>
          <w:szCs w:val="24"/>
        </w:rPr>
        <w:t>模型参数。前者主要用于简化的机理模型，因为这些模型仅由代数方程组构成，可以得到解析形式。遗传算法对</w:t>
      </w:r>
      <w:r w:rsidR="00BB55C2">
        <w:rPr>
          <w:rFonts w:ascii="宋体" w:eastAsia="宋体" w:hAnsi="宋体" w:hint="eastAsia"/>
          <w:sz w:val="24"/>
          <w:szCs w:val="24"/>
        </w:rPr>
        <w:t>模型的</w:t>
      </w:r>
      <w:r w:rsidR="00301DCD">
        <w:rPr>
          <w:rFonts w:ascii="宋体" w:eastAsia="宋体" w:hAnsi="宋体" w:hint="eastAsia"/>
          <w:sz w:val="24"/>
          <w:szCs w:val="24"/>
        </w:rPr>
        <w:t>依赖性小，仅靠目标函数建立关系，易于实现。但遗传算法辨识中难以确定参数集的初值与范围，并且需要设计好试验工况用于参数辨识，否则易于陷入局部最优解。</w:t>
      </w:r>
    </w:p>
    <w:p w14:paraId="084A23FD" w14:textId="723CC18C" w:rsidR="009171D1" w:rsidRDefault="00457A39" w:rsidP="001344D6">
      <w:pPr>
        <w:ind w:firstLineChars="200" w:firstLine="480"/>
        <w:rPr>
          <w:rFonts w:ascii="宋体" w:eastAsia="宋体" w:hAnsi="宋体"/>
          <w:sz w:val="24"/>
          <w:szCs w:val="24"/>
        </w:rPr>
      </w:pPr>
      <w:r>
        <w:rPr>
          <w:rFonts w:ascii="宋体" w:eastAsia="宋体" w:hAnsi="宋体" w:hint="eastAsia"/>
          <w:sz w:val="24"/>
          <w:szCs w:val="24"/>
        </w:rPr>
        <w:t>在文献</w:t>
      </w:r>
      <w:r w:rsidR="006D2956">
        <w:rPr>
          <w:rFonts w:ascii="宋体" w:eastAsia="宋体" w:hAnsi="宋体"/>
          <w:sz w:val="24"/>
          <w:szCs w:val="24"/>
        </w:rPr>
        <w:fldChar w:fldCharType="begin"/>
      </w:r>
      <w:r w:rsidR="006D2956">
        <w:rPr>
          <w:rFonts w:ascii="宋体" w:eastAsia="宋体" w:hAnsi="宋体"/>
          <w:sz w:val="24"/>
          <w:szCs w:val="24"/>
        </w:rPr>
        <w:instrText xml:space="preserve"> </w:instrText>
      </w:r>
      <w:r w:rsidR="006D2956">
        <w:rPr>
          <w:rFonts w:ascii="宋体" w:eastAsia="宋体" w:hAnsi="宋体" w:hint="eastAsia"/>
          <w:sz w:val="24"/>
          <w:szCs w:val="24"/>
        </w:rPr>
        <w:instrText>REF _Ref536113782 \r \h</w:instrText>
      </w:r>
      <w:r w:rsidR="006D2956">
        <w:rPr>
          <w:rFonts w:ascii="宋体" w:eastAsia="宋体" w:hAnsi="宋体"/>
          <w:sz w:val="24"/>
          <w:szCs w:val="24"/>
        </w:rPr>
        <w:instrText xml:space="preserve"> </w:instrText>
      </w:r>
      <w:r w:rsidR="006D2956">
        <w:rPr>
          <w:rFonts w:ascii="宋体" w:eastAsia="宋体" w:hAnsi="宋体"/>
          <w:sz w:val="24"/>
          <w:szCs w:val="24"/>
        </w:rPr>
      </w:r>
      <w:r w:rsidR="006D2956">
        <w:rPr>
          <w:rFonts w:ascii="宋体" w:eastAsia="宋体" w:hAnsi="宋体"/>
          <w:sz w:val="24"/>
          <w:szCs w:val="24"/>
        </w:rPr>
        <w:fldChar w:fldCharType="separate"/>
      </w:r>
      <w:r w:rsidR="006D2956">
        <w:rPr>
          <w:rFonts w:ascii="宋体" w:eastAsia="宋体" w:hAnsi="宋体"/>
          <w:sz w:val="24"/>
          <w:szCs w:val="24"/>
        </w:rPr>
        <w:t>[32]</w:t>
      </w:r>
      <w:r w:rsidR="006D2956">
        <w:rPr>
          <w:rFonts w:ascii="宋体" w:eastAsia="宋体" w:hAnsi="宋体"/>
          <w:sz w:val="24"/>
          <w:szCs w:val="24"/>
        </w:rPr>
        <w:fldChar w:fldCharType="end"/>
      </w:r>
      <w:r w:rsidR="006D2956">
        <w:rPr>
          <w:rFonts w:ascii="宋体" w:eastAsia="宋体" w:hAnsi="宋体"/>
          <w:sz w:val="24"/>
          <w:szCs w:val="24"/>
        </w:rPr>
        <w:fldChar w:fldCharType="begin"/>
      </w:r>
      <w:r w:rsidR="006D2956">
        <w:rPr>
          <w:rFonts w:ascii="宋体" w:eastAsia="宋体" w:hAnsi="宋体"/>
          <w:sz w:val="24"/>
          <w:szCs w:val="24"/>
        </w:rPr>
        <w:instrText xml:space="preserve"> REF _Ref536113790 \r \h </w:instrText>
      </w:r>
      <w:r w:rsidR="006D2956">
        <w:rPr>
          <w:rFonts w:ascii="宋体" w:eastAsia="宋体" w:hAnsi="宋体"/>
          <w:sz w:val="24"/>
          <w:szCs w:val="24"/>
        </w:rPr>
      </w:r>
      <w:r w:rsidR="006D2956">
        <w:rPr>
          <w:rFonts w:ascii="宋体" w:eastAsia="宋体" w:hAnsi="宋体"/>
          <w:sz w:val="24"/>
          <w:szCs w:val="24"/>
        </w:rPr>
        <w:fldChar w:fldCharType="separate"/>
      </w:r>
      <w:r w:rsidR="006D2956">
        <w:rPr>
          <w:rFonts w:ascii="宋体" w:eastAsia="宋体" w:hAnsi="宋体"/>
          <w:sz w:val="24"/>
          <w:szCs w:val="24"/>
        </w:rPr>
        <w:t>[33]</w:t>
      </w:r>
      <w:r w:rsidR="006D2956">
        <w:rPr>
          <w:rFonts w:ascii="宋体" w:eastAsia="宋体" w:hAnsi="宋体"/>
          <w:sz w:val="24"/>
          <w:szCs w:val="24"/>
        </w:rPr>
        <w:fldChar w:fldCharType="end"/>
      </w:r>
      <w:r>
        <w:rPr>
          <w:rFonts w:ascii="宋体" w:eastAsia="宋体" w:hAnsi="宋体" w:hint="eastAsia"/>
          <w:sz w:val="24"/>
          <w:szCs w:val="24"/>
        </w:rPr>
        <w:t>中研究者提出了基于电流激励响应分析的方法辨识锂电池参数。</w:t>
      </w:r>
      <w:r w:rsidR="006C1323">
        <w:rPr>
          <w:rFonts w:ascii="宋体" w:eastAsia="宋体" w:hAnsi="宋体" w:hint="eastAsia"/>
          <w:sz w:val="24"/>
          <w:szCs w:val="24"/>
        </w:rPr>
        <w:t>激励响应分析方法中的电流激励工况是在深入分析锂电池内部不同工作过程后设计出来的。</w:t>
      </w:r>
      <w:r w:rsidR="003A5550">
        <w:rPr>
          <w:rFonts w:ascii="宋体" w:eastAsia="宋体" w:hAnsi="宋体" w:hint="eastAsia"/>
          <w:sz w:val="24"/>
          <w:szCs w:val="24"/>
        </w:rPr>
        <w:t>激励工况能够解耦出电池内部不同的电化学过程，</w:t>
      </w:r>
      <w:r w:rsidR="00505CCF">
        <w:rPr>
          <w:rFonts w:ascii="宋体" w:eastAsia="宋体" w:hAnsi="宋体" w:hint="eastAsia"/>
          <w:sz w:val="24"/>
          <w:szCs w:val="24"/>
        </w:rPr>
        <w:t>进而应用描述不同过程的电化学方程和最小二乘法辨识出相应的参数，获取参数更加准确。</w:t>
      </w:r>
    </w:p>
    <w:p w14:paraId="03155784" w14:textId="77777777" w:rsidR="000D2FAA" w:rsidRPr="000D2FAA" w:rsidRDefault="000D2FAA" w:rsidP="00BD7C10">
      <w:pPr>
        <w:rPr>
          <w:rFonts w:ascii="宋体" w:eastAsia="宋体" w:hAnsi="宋体" w:hint="eastAsia"/>
          <w:sz w:val="24"/>
          <w:szCs w:val="24"/>
        </w:rPr>
      </w:pPr>
      <w:bookmarkStart w:id="0" w:name="_GoBack"/>
      <w:bookmarkEnd w:id="0"/>
    </w:p>
    <w:p w14:paraId="06C0ECED" w14:textId="19A8A2BB" w:rsidR="001344D6" w:rsidRPr="00B030A6" w:rsidRDefault="0045617B" w:rsidP="00B030A6">
      <w:pPr>
        <w:rPr>
          <w:rFonts w:ascii="宋体" w:eastAsia="宋体" w:hAnsi="宋体"/>
          <w:b/>
          <w:sz w:val="28"/>
          <w:szCs w:val="24"/>
        </w:rPr>
      </w:pPr>
      <w:r>
        <w:rPr>
          <w:rFonts w:ascii="宋体" w:eastAsia="宋体" w:hAnsi="宋体" w:hint="eastAsia"/>
          <w:b/>
          <w:sz w:val="28"/>
          <w:szCs w:val="24"/>
        </w:rPr>
        <w:lastRenderedPageBreak/>
        <w:t>参考文献</w:t>
      </w:r>
    </w:p>
    <w:p w14:paraId="3E3864E9" w14:textId="32C4A2F9" w:rsidR="006427D5" w:rsidRDefault="00DE557D" w:rsidP="00DE557D">
      <w:pPr>
        <w:pStyle w:val="a3"/>
        <w:numPr>
          <w:ilvl w:val="0"/>
          <w:numId w:val="1"/>
        </w:numPr>
        <w:ind w:firstLineChars="0"/>
        <w:rPr>
          <w:rFonts w:ascii="宋体" w:eastAsia="宋体" w:hAnsi="宋体"/>
          <w:sz w:val="24"/>
          <w:szCs w:val="24"/>
        </w:rPr>
      </w:pPr>
      <w:r w:rsidRPr="00DE557D">
        <w:rPr>
          <w:rFonts w:ascii="宋体" w:eastAsia="宋体" w:hAnsi="宋体"/>
          <w:sz w:val="24"/>
          <w:szCs w:val="24"/>
        </w:rPr>
        <w:t>Capasso C, Veneri O. Experimental analysis on the performance of lithium</w:t>
      </w:r>
      <w:r>
        <w:rPr>
          <w:rFonts w:ascii="宋体" w:eastAsia="宋体" w:hAnsi="宋体"/>
          <w:sz w:val="24"/>
          <w:szCs w:val="24"/>
        </w:rPr>
        <w:t>-</w:t>
      </w:r>
      <w:r w:rsidRPr="00DE557D">
        <w:rPr>
          <w:rFonts w:ascii="宋体" w:eastAsia="宋体" w:hAnsi="宋体"/>
          <w:sz w:val="24"/>
          <w:szCs w:val="24"/>
        </w:rPr>
        <w:t xml:space="preserve">based batteries for road full electric and hybrid </w:t>
      </w:r>
      <w:r w:rsidR="00281FCA" w:rsidRPr="00DE557D">
        <w:rPr>
          <w:rFonts w:ascii="宋体" w:eastAsia="宋体" w:hAnsi="宋体"/>
          <w:sz w:val="24"/>
          <w:szCs w:val="24"/>
        </w:rPr>
        <w:t>vehicles.</w:t>
      </w:r>
      <w:r w:rsidR="00281FCA">
        <w:rPr>
          <w:rFonts w:ascii="宋体" w:eastAsia="宋体" w:hAnsi="宋体"/>
          <w:sz w:val="24"/>
          <w:szCs w:val="24"/>
        </w:rPr>
        <w:t xml:space="preserve"> [J]</w:t>
      </w:r>
      <w:r w:rsidRPr="00DE557D">
        <w:rPr>
          <w:rFonts w:ascii="宋体" w:eastAsia="宋体" w:hAnsi="宋体"/>
          <w:sz w:val="24"/>
          <w:szCs w:val="24"/>
        </w:rPr>
        <w:t xml:space="preserve"> Appl</w:t>
      </w:r>
      <w:r w:rsidR="00281FCA">
        <w:rPr>
          <w:rFonts w:ascii="宋体" w:eastAsia="宋体" w:hAnsi="宋体"/>
          <w:sz w:val="24"/>
          <w:szCs w:val="24"/>
        </w:rPr>
        <w:t>ied</w:t>
      </w:r>
      <w:r w:rsidRPr="00DE557D">
        <w:rPr>
          <w:rFonts w:ascii="宋体" w:eastAsia="宋体" w:hAnsi="宋体"/>
          <w:sz w:val="24"/>
          <w:szCs w:val="24"/>
        </w:rPr>
        <w:t xml:space="preserve"> Energy</w:t>
      </w:r>
      <w:r w:rsidR="00281FCA">
        <w:rPr>
          <w:rFonts w:ascii="宋体" w:eastAsia="宋体" w:hAnsi="宋体"/>
          <w:sz w:val="24"/>
          <w:szCs w:val="24"/>
        </w:rPr>
        <w:t>,</w:t>
      </w:r>
      <w:r w:rsidRPr="00DE557D">
        <w:rPr>
          <w:rFonts w:ascii="宋体" w:eastAsia="宋体" w:hAnsi="宋体"/>
          <w:sz w:val="24"/>
          <w:szCs w:val="24"/>
        </w:rPr>
        <w:t>2014</w:t>
      </w:r>
      <w:r w:rsidR="00281FCA">
        <w:rPr>
          <w:rFonts w:ascii="宋体" w:eastAsia="宋体" w:hAnsi="宋体"/>
          <w:sz w:val="24"/>
          <w:szCs w:val="24"/>
        </w:rPr>
        <w:t>,</w:t>
      </w:r>
      <w:r w:rsidRPr="00DE557D">
        <w:rPr>
          <w:rFonts w:ascii="宋体" w:eastAsia="宋体" w:hAnsi="宋体"/>
          <w:sz w:val="24"/>
          <w:szCs w:val="24"/>
        </w:rPr>
        <w:t>136:921–30.</w:t>
      </w:r>
    </w:p>
    <w:p w14:paraId="3CAD008D" w14:textId="16B6A2E5" w:rsidR="00C909AD" w:rsidRDefault="00C909AD" w:rsidP="00C909AD">
      <w:pPr>
        <w:pStyle w:val="a3"/>
        <w:numPr>
          <w:ilvl w:val="0"/>
          <w:numId w:val="1"/>
        </w:numPr>
        <w:ind w:firstLineChars="0"/>
        <w:rPr>
          <w:rFonts w:ascii="宋体" w:eastAsia="宋体" w:hAnsi="宋体"/>
          <w:sz w:val="24"/>
          <w:szCs w:val="24"/>
        </w:rPr>
      </w:pPr>
      <w:bookmarkStart w:id="1" w:name="_Ref535871409"/>
      <w:r w:rsidRPr="00C909AD">
        <w:rPr>
          <w:rFonts w:ascii="宋体" w:eastAsia="宋体" w:hAnsi="宋体"/>
          <w:sz w:val="24"/>
          <w:szCs w:val="24"/>
        </w:rPr>
        <w:t>Zhang SS, Xu K</w:t>
      </w:r>
      <w:r>
        <w:rPr>
          <w:rFonts w:ascii="宋体" w:eastAsia="宋体" w:hAnsi="宋体"/>
          <w:sz w:val="24"/>
          <w:szCs w:val="24"/>
        </w:rPr>
        <w:t xml:space="preserve">, </w:t>
      </w:r>
      <w:r w:rsidRPr="00C909AD">
        <w:rPr>
          <w:rFonts w:ascii="宋体" w:eastAsia="宋体" w:hAnsi="宋体"/>
          <w:sz w:val="24"/>
          <w:szCs w:val="24"/>
        </w:rPr>
        <w:t>Jow TR. Low temperature performance of graphite electrode</w:t>
      </w:r>
      <w:r>
        <w:rPr>
          <w:rFonts w:ascii="宋体" w:eastAsia="宋体" w:hAnsi="宋体"/>
          <w:sz w:val="24"/>
          <w:szCs w:val="24"/>
        </w:rPr>
        <w:t xml:space="preserve"> </w:t>
      </w:r>
      <w:r w:rsidRPr="00C909AD">
        <w:rPr>
          <w:rFonts w:ascii="宋体" w:eastAsia="宋体" w:hAnsi="宋体"/>
          <w:sz w:val="24"/>
          <w:szCs w:val="24"/>
        </w:rPr>
        <w:t xml:space="preserve">in Li-ion </w:t>
      </w:r>
      <w:r w:rsidR="0093722B" w:rsidRPr="00C909AD">
        <w:rPr>
          <w:rFonts w:ascii="宋体" w:eastAsia="宋体" w:hAnsi="宋体"/>
          <w:sz w:val="24"/>
          <w:szCs w:val="24"/>
        </w:rPr>
        <w:t>cells.</w:t>
      </w:r>
      <w:r w:rsidR="0093722B">
        <w:rPr>
          <w:rFonts w:ascii="宋体" w:eastAsia="宋体" w:hAnsi="宋体"/>
          <w:sz w:val="24"/>
          <w:szCs w:val="24"/>
        </w:rPr>
        <w:t xml:space="preserve"> [</w:t>
      </w:r>
      <w:r>
        <w:rPr>
          <w:rFonts w:ascii="宋体" w:eastAsia="宋体" w:hAnsi="宋体"/>
          <w:sz w:val="24"/>
          <w:szCs w:val="24"/>
        </w:rPr>
        <w:t>J]</w:t>
      </w:r>
      <w:r w:rsidRPr="00C909AD">
        <w:rPr>
          <w:rFonts w:ascii="宋体" w:eastAsia="宋体" w:hAnsi="宋体"/>
          <w:sz w:val="24"/>
          <w:szCs w:val="24"/>
        </w:rPr>
        <w:t xml:space="preserve"> </w:t>
      </w:r>
      <w:r>
        <w:rPr>
          <w:rFonts w:ascii="宋体" w:eastAsia="宋体" w:hAnsi="宋体"/>
          <w:sz w:val="24"/>
          <w:szCs w:val="24"/>
        </w:rPr>
        <w:t>E</w:t>
      </w:r>
      <w:r w:rsidRPr="00C909AD">
        <w:rPr>
          <w:rFonts w:ascii="宋体" w:eastAsia="宋体" w:hAnsi="宋体"/>
          <w:sz w:val="24"/>
          <w:szCs w:val="24"/>
        </w:rPr>
        <w:t>lectrochim Acta</w:t>
      </w:r>
      <w:r>
        <w:rPr>
          <w:rFonts w:ascii="宋体" w:eastAsia="宋体" w:hAnsi="宋体"/>
          <w:sz w:val="24"/>
          <w:szCs w:val="24"/>
        </w:rPr>
        <w:t>,</w:t>
      </w:r>
      <w:r w:rsidRPr="00C909AD">
        <w:rPr>
          <w:rFonts w:ascii="宋体" w:eastAsia="宋体" w:hAnsi="宋体"/>
          <w:sz w:val="24"/>
          <w:szCs w:val="24"/>
        </w:rPr>
        <w:t>2002</w:t>
      </w:r>
      <w:r>
        <w:rPr>
          <w:rFonts w:ascii="宋体" w:eastAsia="宋体" w:hAnsi="宋体"/>
          <w:sz w:val="24"/>
          <w:szCs w:val="24"/>
        </w:rPr>
        <w:t>,</w:t>
      </w:r>
      <w:r w:rsidRPr="00C909AD">
        <w:rPr>
          <w:rFonts w:ascii="宋体" w:eastAsia="宋体" w:hAnsi="宋体"/>
          <w:sz w:val="24"/>
          <w:szCs w:val="24"/>
        </w:rPr>
        <w:t>48:241–6.</w:t>
      </w:r>
      <w:bookmarkEnd w:id="1"/>
    </w:p>
    <w:p w14:paraId="7793F272" w14:textId="743FF1C6" w:rsidR="00B9185F" w:rsidRDefault="00B9185F" w:rsidP="00B9185F">
      <w:pPr>
        <w:pStyle w:val="a3"/>
        <w:numPr>
          <w:ilvl w:val="0"/>
          <w:numId w:val="1"/>
        </w:numPr>
        <w:ind w:firstLineChars="0"/>
        <w:rPr>
          <w:rFonts w:ascii="宋体" w:eastAsia="宋体" w:hAnsi="宋体"/>
          <w:sz w:val="24"/>
          <w:szCs w:val="24"/>
        </w:rPr>
      </w:pPr>
      <w:bookmarkStart w:id="2" w:name="_Ref535872368"/>
      <w:r w:rsidRPr="00B9185F">
        <w:rPr>
          <w:rFonts w:ascii="宋体" w:eastAsia="宋体" w:hAnsi="宋体"/>
          <w:sz w:val="24"/>
          <w:szCs w:val="24"/>
        </w:rPr>
        <w:t>Jaguemont J, Boulon L, Dubé Y, Poudrier D. Low temperature discharge cycle</w:t>
      </w:r>
      <w:r>
        <w:rPr>
          <w:rFonts w:ascii="宋体" w:eastAsia="宋体" w:hAnsi="宋体"/>
          <w:sz w:val="24"/>
          <w:szCs w:val="24"/>
        </w:rPr>
        <w:t xml:space="preserve"> </w:t>
      </w:r>
      <w:r w:rsidRPr="00B9185F">
        <w:rPr>
          <w:rFonts w:ascii="宋体" w:eastAsia="宋体" w:hAnsi="宋体"/>
          <w:sz w:val="24"/>
          <w:szCs w:val="24"/>
        </w:rPr>
        <w:t xml:space="preserve">tests for a lithium ion cell. </w:t>
      </w:r>
      <w:r>
        <w:rPr>
          <w:rFonts w:ascii="宋体" w:eastAsia="宋体" w:hAnsi="宋体"/>
          <w:sz w:val="24"/>
          <w:szCs w:val="24"/>
        </w:rPr>
        <w:t>[J]</w:t>
      </w:r>
      <w:r w:rsidRPr="00B9185F">
        <w:rPr>
          <w:rFonts w:ascii="宋体" w:eastAsia="宋体" w:hAnsi="宋体"/>
          <w:sz w:val="24"/>
          <w:szCs w:val="24"/>
        </w:rPr>
        <w:t xml:space="preserve"> Veh power propuls conf</w:t>
      </w:r>
      <w:r>
        <w:rPr>
          <w:rFonts w:ascii="宋体" w:eastAsia="宋体" w:hAnsi="宋体" w:hint="eastAsia"/>
          <w:sz w:val="24"/>
          <w:szCs w:val="24"/>
        </w:rPr>
        <w:t>,</w:t>
      </w:r>
      <w:r w:rsidRPr="00B9185F">
        <w:rPr>
          <w:rFonts w:ascii="宋体" w:eastAsia="宋体" w:hAnsi="宋体"/>
          <w:sz w:val="24"/>
          <w:szCs w:val="24"/>
        </w:rPr>
        <w:t>2014</w:t>
      </w:r>
      <w:r>
        <w:rPr>
          <w:rFonts w:ascii="宋体" w:eastAsia="宋体" w:hAnsi="宋体" w:hint="eastAsia"/>
          <w:sz w:val="24"/>
          <w:szCs w:val="24"/>
        </w:rPr>
        <w:t>,</w:t>
      </w:r>
      <w:r w:rsidRPr="00B9185F">
        <w:rPr>
          <w:rFonts w:ascii="宋体" w:eastAsia="宋体" w:hAnsi="宋体"/>
          <w:sz w:val="24"/>
          <w:szCs w:val="24"/>
        </w:rPr>
        <w:t xml:space="preserve"> p. 1–6.</w:t>
      </w:r>
      <w:bookmarkEnd w:id="2"/>
    </w:p>
    <w:p w14:paraId="542B34A3" w14:textId="7BD8749D" w:rsidR="007474A9" w:rsidRDefault="007474A9" w:rsidP="007474A9">
      <w:pPr>
        <w:pStyle w:val="a3"/>
        <w:numPr>
          <w:ilvl w:val="0"/>
          <w:numId w:val="1"/>
        </w:numPr>
        <w:ind w:firstLineChars="0"/>
        <w:rPr>
          <w:rFonts w:ascii="宋体" w:eastAsia="宋体" w:hAnsi="宋体"/>
          <w:sz w:val="24"/>
          <w:szCs w:val="24"/>
        </w:rPr>
      </w:pPr>
      <w:bookmarkStart w:id="3" w:name="_Ref535873162"/>
      <w:r w:rsidRPr="007474A9">
        <w:rPr>
          <w:rFonts w:ascii="宋体" w:eastAsia="宋体" w:hAnsi="宋体"/>
          <w:sz w:val="24"/>
          <w:szCs w:val="24"/>
        </w:rPr>
        <w:t>Bugga R, Smart M, Whitacre J, West W. Lithium Ion batteries for space</w:t>
      </w:r>
      <w:r>
        <w:rPr>
          <w:rFonts w:ascii="宋体" w:eastAsia="宋体" w:hAnsi="宋体"/>
          <w:sz w:val="24"/>
          <w:szCs w:val="24"/>
        </w:rPr>
        <w:t xml:space="preserve"> </w:t>
      </w:r>
      <w:r w:rsidRPr="007474A9">
        <w:rPr>
          <w:rFonts w:ascii="宋体" w:eastAsia="宋体" w:hAnsi="宋体"/>
          <w:sz w:val="24"/>
          <w:szCs w:val="24"/>
        </w:rPr>
        <w:t>applications. In: 2007 IEEE aerosp conf; 2007. p. 1–7.</w:t>
      </w:r>
      <w:bookmarkEnd w:id="3"/>
    </w:p>
    <w:p w14:paraId="39FEB402" w14:textId="0B16AD58" w:rsidR="001B0A45" w:rsidRDefault="001B0A45" w:rsidP="001B0A45">
      <w:pPr>
        <w:pStyle w:val="a3"/>
        <w:numPr>
          <w:ilvl w:val="0"/>
          <w:numId w:val="1"/>
        </w:numPr>
        <w:ind w:firstLineChars="0"/>
        <w:rPr>
          <w:rFonts w:ascii="宋体" w:eastAsia="宋体" w:hAnsi="宋体"/>
          <w:sz w:val="24"/>
          <w:szCs w:val="24"/>
        </w:rPr>
      </w:pPr>
      <w:bookmarkStart w:id="4" w:name="_Ref535874575"/>
      <w:r w:rsidRPr="001B0A45">
        <w:rPr>
          <w:rFonts w:ascii="宋体" w:eastAsia="宋体" w:hAnsi="宋体"/>
          <w:sz w:val="24"/>
          <w:szCs w:val="24"/>
        </w:rPr>
        <w:t>Smart MC, Ratnakumar BV, Behar A, Whitcanack LD, Yu J-S, Alamgir M. Gel</w:t>
      </w:r>
      <w:r>
        <w:rPr>
          <w:rFonts w:ascii="宋体" w:eastAsia="宋体" w:hAnsi="宋体"/>
          <w:sz w:val="24"/>
          <w:szCs w:val="24"/>
        </w:rPr>
        <w:t xml:space="preserve"> </w:t>
      </w:r>
      <w:r w:rsidRPr="001B0A45">
        <w:rPr>
          <w:rFonts w:ascii="宋体" w:eastAsia="宋体" w:hAnsi="宋体"/>
          <w:sz w:val="24"/>
          <w:szCs w:val="24"/>
        </w:rPr>
        <w:t xml:space="preserve">polymer electrolyte lithium-ion cells with improved low temperature performance. </w:t>
      </w:r>
      <w:r>
        <w:rPr>
          <w:rFonts w:ascii="宋体" w:eastAsia="宋体" w:hAnsi="宋体"/>
          <w:sz w:val="24"/>
          <w:szCs w:val="24"/>
        </w:rPr>
        <w:t>[</w:t>
      </w:r>
      <w:r w:rsidRPr="001B0A45">
        <w:rPr>
          <w:rFonts w:ascii="宋体" w:eastAsia="宋体" w:hAnsi="宋体"/>
          <w:sz w:val="24"/>
          <w:szCs w:val="24"/>
        </w:rPr>
        <w:t>J</w:t>
      </w:r>
      <w:r>
        <w:rPr>
          <w:rFonts w:ascii="宋体" w:eastAsia="宋体" w:hAnsi="宋体"/>
          <w:sz w:val="24"/>
          <w:szCs w:val="24"/>
        </w:rPr>
        <w:t>]</w:t>
      </w:r>
      <w:r w:rsidRPr="001B0A45">
        <w:rPr>
          <w:rFonts w:ascii="宋体" w:eastAsia="宋体" w:hAnsi="宋体"/>
          <w:sz w:val="24"/>
          <w:szCs w:val="24"/>
        </w:rPr>
        <w:t xml:space="preserve"> Power Sources 2007;165(2):535–43.</w:t>
      </w:r>
      <w:bookmarkEnd w:id="4"/>
    </w:p>
    <w:p w14:paraId="0004CD28" w14:textId="08CECB82" w:rsidR="00507243" w:rsidRDefault="00507243" w:rsidP="00507243">
      <w:pPr>
        <w:pStyle w:val="a3"/>
        <w:numPr>
          <w:ilvl w:val="0"/>
          <w:numId w:val="1"/>
        </w:numPr>
        <w:ind w:firstLineChars="0"/>
        <w:rPr>
          <w:rFonts w:ascii="宋体" w:eastAsia="宋体" w:hAnsi="宋体"/>
          <w:sz w:val="24"/>
          <w:szCs w:val="24"/>
        </w:rPr>
      </w:pPr>
      <w:bookmarkStart w:id="5" w:name="_Ref535875192"/>
      <w:r w:rsidRPr="00507243">
        <w:rPr>
          <w:rFonts w:ascii="宋体" w:eastAsia="宋体" w:hAnsi="宋体"/>
          <w:sz w:val="24"/>
          <w:szCs w:val="24"/>
        </w:rPr>
        <w:t>Zhang SS, Xu K, Jow TR. A new approach toward improved low temperature</w:t>
      </w:r>
      <w:r>
        <w:rPr>
          <w:rFonts w:ascii="宋体" w:eastAsia="宋体" w:hAnsi="宋体"/>
          <w:sz w:val="24"/>
          <w:szCs w:val="24"/>
        </w:rPr>
        <w:t xml:space="preserve"> </w:t>
      </w:r>
      <w:r w:rsidRPr="00507243">
        <w:rPr>
          <w:rFonts w:ascii="宋体" w:eastAsia="宋体" w:hAnsi="宋体"/>
          <w:sz w:val="24"/>
          <w:szCs w:val="24"/>
        </w:rPr>
        <w:t>performance of Li-ion battery.</w:t>
      </w:r>
      <w:r w:rsidR="00CF7DEC">
        <w:rPr>
          <w:rFonts w:ascii="宋体" w:eastAsia="宋体" w:hAnsi="宋体"/>
          <w:sz w:val="24"/>
          <w:szCs w:val="24"/>
        </w:rPr>
        <w:t xml:space="preserve"> [J]</w:t>
      </w:r>
      <w:r w:rsidRPr="00507243">
        <w:rPr>
          <w:rFonts w:ascii="宋体" w:eastAsia="宋体" w:hAnsi="宋体"/>
          <w:sz w:val="24"/>
          <w:szCs w:val="24"/>
        </w:rPr>
        <w:t xml:space="preserve"> Electrochem Commun 2002;4:928–32.</w:t>
      </w:r>
      <w:bookmarkEnd w:id="5"/>
    </w:p>
    <w:p w14:paraId="0061F426" w14:textId="3886ECD6" w:rsidR="00933F04" w:rsidRDefault="00933F04" w:rsidP="00933F04">
      <w:pPr>
        <w:pStyle w:val="a3"/>
        <w:numPr>
          <w:ilvl w:val="0"/>
          <w:numId w:val="1"/>
        </w:numPr>
        <w:ind w:firstLineChars="0"/>
        <w:rPr>
          <w:rFonts w:ascii="宋体" w:eastAsia="宋体" w:hAnsi="宋体"/>
          <w:sz w:val="24"/>
          <w:szCs w:val="24"/>
        </w:rPr>
      </w:pPr>
      <w:bookmarkStart w:id="6" w:name="_Ref535875878"/>
      <w:r w:rsidRPr="00933F04">
        <w:rPr>
          <w:rFonts w:ascii="宋体" w:eastAsia="宋体" w:hAnsi="宋体"/>
          <w:sz w:val="24"/>
          <w:szCs w:val="24"/>
        </w:rPr>
        <w:t>Zhang SS, Xu K, Allen JL, Jow TR. Effect of propylene carbonate on the low</w:t>
      </w:r>
      <w:r>
        <w:rPr>
          <w:rFonts w:ascii="宋体" w:eastAsia="宋体" w:hAnsi="宋体"/>
          <w:sz w:val="24"/>
          <w:szCs w:val="24"/>
        </w:rPr>
        <w:t xml:space="preserve"> </w:t>
      </w:r>
      <w:r w:rsidRPr="00933F04">
        <w:rPr>
          <w:rFonts w:ascii="宋体" w:eastAsia="宋体" w:hAnsi="宋体"/>
          <w:sz w:val="24"/>
          <w:szCs w:val="24"/>
        </w:rPr>
        <w:t xml:space="preserve">temperature performance of Li-ion cells. </w:t>
      </w:r>
      <w:r w:rsidR="003D277A">
        <w:rPr>
          <w:rFonts w:ascii="宋体" w:eastAsia="宋体" w:hAnsi="宋体"/>
          <w:sz w:val="24"/>
          <w:szCs w:val="24"/>
        </w:rPr>
        <w:t>[</w:t>
      </w:r>
      <w:r w:rsidRPr="00933F04">
        <w:rPr>
          <w:rFonts w:ascii="宋体" w:eastAsia="宋体" w:hAnsi="宋体"/>
          <w:sz w:val="24"/>
          <w:szCs w:val="24"/>
        </w:rPr>
        <w:t>J</w:t>
      </w:r>
      <w:r w:rsidR="003D277A">
        <w:rPr>
          <w:rFonts w:ascii="宋体" w:eastAsia="宋体" w:hAnsi="宋体"/>
          <w:sz w:val="24"/>
          <w:szCs w:val="24"/>
        </w:rPr>
        <w:t>]</w:t>
      </w:r>
      <w:r w:rsidRPr="00933F04">
        <w:rPr>
          <w:rFonts w:ascii="宋体" w:eastAsia="宋体" w:hAnsi="宋体"/>
          <w:sz w:val="24"/>
          <w:szCs w:val="24"/>
        </w:rPr>
        <w:t xml:space="preserve"> Power Sources 2002;110: 216–21.</w:t>
      </w:r>
      <w:bookmarkEnd w:id="6"/>
    </w:p>
    <w:p w14:paraId="26FB6F4A" w14:textId="2BE0951D" w:rsidR="009239F8" w:rsidRDefault="009239F8" w:rsidP="009239F8">
      <w:pPr>
        <w:pStyle w:val="a3"/>
        <w:numPr>
          <w:ilvl w:val="0"/>
          <w:numId w:val="1"/>
        </w:numPr>
        <w:ind w:firstLineChars="0"/>
        <w:rPr>
          <w:rFonts w:ascii="宋体" w:eastAsia="宋体" w:hAnsi="宋体"/>
          <w:sz w:val="24"/>
          <w:szCs w:val="24"/>
        </w:rPr>
      </w:pPr>
      <w:bookmarkStart w:id="7" w:name="_Ref535909929"/>
      <w:r w:rsidRPr="009239F8">
        <w:rPr>
          <w:rFonts w:ascii="宋体" w:eastAsia="宋体" w:hAnsi="宋体"/>
          <w:sz w:val="24"/>
          <w:szCs w:val="24"/>
        </w:rPr>
        <w:t>Huang C, Sakamoto JS, Wolfenstine J, Surampudi S. The limits of low</w:t>
      </w:r>
      <w:r>
        <w:rPr>
          <w:rFonts w:ascii="宋体" w:eastAsia="宋体" w:hAnsi="宋体"/>
          <w:sz w:val="24"/>
          <w:szCs w:val="24"/>
        </w:rPr>
        <w:t xml:space="preserve"> </w:t>
      </w:r>
      <w:r w:rsidRPr="009239F8">
        <w:rPr>
          <w:rFonts w:ascii="宋体" w:eastAsia="宋体" w:hAnsi="宋体"/>
          <w:sz w:val="24"/>
          <w:szCs w:val="24"/>
        </w:rPr>
        <w:t>temperature</w:t>
      </w:r>
      <w:r>
        <w:rPr>
          <w:rFonts w:ascii="宋体" w:eastAsia="宋体" w:hAnsi="宋体"/>
          <w:sz w:val="24"/>
          <w:szCs w:val="24"/>
        </w:rPr>
        <w:t xml:space="preserve"> </w:t>
      </w:r>
      <w:r w:rsidRPr="009239F8">
        <w:rPr>
          <w:rFonts w:ascii="宋体" w:eastAsia="宋体" w:hAnsi="宋体"/>
          <w:sz w:val="24"/>
          <w:szCs w:val="24"/>
        </w:rPr>
        <w:t xml:space="preserve">performance of Li-ion cells. </w:t>
      </w:r>
      <w:r>
        <w:rPr>
          <w:rFonts w:ascii="宋体" w:eastAsia="宋体" w:hAnsi="宋体"/>
          <w:sz w:val="24"/>
          <w:szCs w:val="24"/>
        </w:rPr>
        <w:t>[</w:t>
      </w:r>
      <w:r w:rsidRPr="009239F8">
        <w:rPr>
          <w:rFonts w:ascii="宋体" w:eastAsia="宋体" w:hAnsi="宋体"/>
          <w:sz w:val="24"/>
          <w:szCs w:val="24"/>
        </w:rPr>
        <w:t>J</w:t>
      </w:r>
      <w:r>
        <w:rPr>
          <w:rFonts w:ascii="宋体" w:eastAsia="宋体" w:hAnsi="宋体"/>
          <w:sz w:val="24"/>
          <w:szCs w:val="24"/>
        </w:rPr>
        <w:t>]</w:t>
      </w:r>
      <w:r w:rsidRPr="009239F8">
        <w:rPr>
          <w:rFonts w:ascii="宋体" w:eastAsia="宋体" w:hAnsi="宋体"/>
          <w:sz w:val="24"/>
          <w:szCs w:val="24"/>
        </w:rPr>
        <w:t xml:space="preserve"> Electrochem Soc 2000;147(8):2893–6.</w:t>
      </w:r>
      <w:bookmarkEnd w:id="7"/>
    </w:p>
    <w:p w14:paraId="0C849FD8" w14:textId="77777777" w:rsidR="004418E1" w:rsidRDefault="00D3081A" w:rsidP="004418E1">
      <w:pPr>
        <w:pStyle w:val="a3"/>
        <w:numPr>
          <w:ilvl w:val="0"/>
          <w:numId w:val="1"/>
        </w:numPr>
        <w:ind w:firstLineChars="0"/>
        <w:rPr>
          <w:rFonts w:ascii="宋体" w:eastAsia="宋体" w:hAnsi="宋体"/>
          <w:sz w:val="24"/>
          <w:szCs w:val="24"/>
        </w:rPr>
      </w:pPr>
      <w:bookmarkStart w:id="8" w:name="_Ref535910534"/>
      <w:r w:rsidRPr="00D3081A">
        <w:rPr>
          <w:rFonts w:ascii="宋体" w:eastAsia="宋体" w:hAnsi="宋体"/>
          <w:sz w:val="24"/>
          <w:szCs w:val="24"/>
        </w:rPr>
        <w:t>Linden D, Reddy TB. Handbook of batteries. 3rd ed. McGraw-Hill; 2002.</w:t>
      </w:r>
      <w:bookmarkEnd w:id="8"/>
    </w:p>
    <w:p w14:paraId="70996D8E" w14:textId="725EE172" w:rsidR="004418E1" w:rsidRDefault="004418E1" w:rsidP="004418E1">
      <w:pPr>
        <w:pStyle w:val="a3"/>
        <w:numPr>
          <w:ilvl w:val="0"/>
          <w:numId w:val="1"/>
        </w:numPr>
        <w:ind w:firstLineChars="0"/>
        <w:rPr>
          <w:rFonts w:ascii="宋体" w:eastAsia="宋体" w:hAnsi="宋体"/>
          <w:sz w:val="24"/>
          <w:szCs w:val="24"/>
        </w:rPr>
      </w:pPr>
      <w:bookmarkStart w:id="9" w:name="_Ref535913936"/>
      <w:r w:rsidRPr="004418E1">
        <w:rPr>
          <w:rFonts w:ascii="宋体" w:eastAsia="宋体" w:hAnsi="宋体"/>
          <w:sz w:val="24"/>
          <w:szCs w:val="24"/>
        </w:rPr>
        <w:t xml:space="preserve">Zhang Q, White RE. Capacity fade analysis of a lithium ion cell. </w:t>
      </w:r>
      <w:r>
        <w:rPr>
          <w:rFonts w:ascii="宋体" w:eastAsia="宋体" w:hAnsi="宋体"/>
          <w:sz w:val="24"/>
          <w:szCs w:val="24"/>
        </w:rPr>
        <w:t>[</w:t>
      </w:r>
      <w:r w:rsidRPr="004418E1">
        <w:rPr>
          <w:rFonts w:ascii="宋体" w:eastAsia="宋体" w:hAnsi="宋体"/>
          <w:sz w:val="24"/>
          <w:szCs w:val="24"/>
        </w:rPr>
        <w:t>J</w:t>
      </w:r>
      <w:r>
        <w:rPr>
          <w:rFonts w:ascii="宋体" w:eastAsia="宋体" w:hAnsi="宋体"/>
          <w:sz w:val="24"/>
          <w:szCs w:val="24"/>
        </w:rPr>
        <w:t>]</w:t>
      </w:r>
      <w:r w:rsidRPr="004418E1">
        <w:rPr>
          <w:rFonts w:ascii="宋体" w:eastAsia="宋体" w:hAnsi="宋体"/>
          <w:sz w:val="24"/>
          <w:szCs w:val="24"/>
        </w:rPr>
        <w:t xml:space="preserve"> Power Sources 2008;179(2):793–8.</w:t>
      </w:r>
      <w:bookmarkEnd w:id="9"/>
    </w:p>
    <w:p w14:paraId="3CFBB715" w14:textId="1B97A04E" w:rsidR="00F10C43" w:rsidRDefault="00F10C43" w:rsidP="00F10C43">
      <w:pPr>
        <w:pStyle w:val="a3"/>
        <w:numPr>
          <w:ilvl w:val="0"/>
          <w:numId w:val="1"/>
        </w:numPr>
        <w:ind w:firstLineChars="0"/>
        <w:rPr>
          <w:rFonts w:ascii="宋体" w:eastAsia="宋体" w:hAnsi="宋体"/>
          <w:sz w:val="24"/>
          <w:szCs w:val="24"/>
        </w:rPr>
      </w:pPr>
      <w:bookmarkStart w:id="10" w:name="_Ref535914310"/>
      <w:r w:rsidRPr="00F10C43">
        <w:rPr>
          <w:rFonts w:ascii="宋体" w:eastAsia="宋体" w:hAnsi="宋体"/>
          <w:sz w:val="24"/>
          <w:szCs w:val="24"/>
        </w:rPr>
        <w:t>Lu P, Li C, Schneider EW, Harris SJ. Chemistry, impedance, and morphology</w:t>
      </w:r>
      <w:r>
        <w:rPr>
          <w:rFonts w:ascii="宋体" w:eastAsia="宋体" w:hAnsi="宋体"/>
          <w:sz w:val="24"/>
          <w:szCs w:val="24"/>
        </w:rPr>
        <w:t xml:space="preserve"> </w:t>
      </w:r>
      <w:r w:rsidRPr="00F10C43">
        <w:rPr>
          <w:rFonts w:ascii="宋体" w:eastAsia="宋体" w:hAnsi="宋体"/>
          <w:sz w:val="24"/>
          <w:szCs w:val="24"/>
        </w:rPr>
        <w:t xml:space="preserve">evolution in solid electrolyte interphase films during formation in lithium ion batteries. </w:t>
      </w:r>
      <w:r>
        <w:rPr>
          <w:rFonts w:ascii="宋体" w:eastAsia="宋体" w:hAnsi="宋体"/>
          <w:sz w:val="24"/>
          <w:szCs w:val="24"/>
        </w:rPr>
        <w:t>[</w:t>
      </w:r>
      <w:r w:rsidRPr="00F10C43">
        <w:rPr>
          <w:rFonts w:ascii="宋体" w:eastAsia="宋体" w:hAnsi="宋体"/>
          <w:sz w:val="24"/>
          <w:szCs w:val="24"/>
        </w:rPr>
        <w:t>J</w:t>
      </w:r>
      <w:r>
        <w:rPr>
          <w:rFonts w:ascii="宋体" w:eastAsia="宋体" w:hAnsi="宋体"/>
          <w:sz w:val="24"/>
          <w:szCs w:val="24"/>
        </w:rPr>
        <w:t>]</w:t>
      </w:r>
      <w:r w:rsidRPr="00F10C43">
        <w:rPr>
          <w:rFonts w:ascii="宋体" w:eastAsia="宋体" w:hAnsi="宋体"/>
          <w:sz w:val="24"/>
          <w:szCs w:val="24"/>
        </w:rPr>
        <w:t xml:space="preserve"> Phys Chem C 2014;118(2):896–903.</w:t>
      </w:r>
      <w:bookmarkEnd w:id="10"/>
    </w:p>
    <w:p w14:paraId="22ED7FD8" w14:textId="3AF236D2" w:rsidR="0056449A" w:rsidRDefault="00C725FC" w:rsidP="00C725FC">
      <w:pPr>
        <w:pStyle w:val="a3"/>
        <w:numPr>
          <w:ilvl w:val="0"/>
          <w:numId w:val="1"/>
        </w:numPr>
        <w:ind w:firstLineChars="0"/>
        <w:rPr>
          <w:rFonts w:ascii="宋体" w:eastAsia="宋体" w:hAnsi="宋体"/>
          <w:sz w:val="24"/>
          <w:szCs w:val="24"/>
        </w:rPr>
      </w:pPr>
      <w:bookmarkStart w:id="11" w:name="_Ref535914845"/>
      <w:r w:rsidRPr="00C725FC">
        <w:rPr>
          <w:rFonts w:ascii="宋体" w:eastAsia="宋体" w:hAnsi="宋体"/>
          <w:sz w:val="24"/>
          <w:szCs w:val="24"/>
        </w:rPr>
        <w:t>Li J, Murphy E, Winnick J, Kohl PA. Studies on the cycle life of commercial</w:t>
      </w:r>
      <w:r>
        <w:rPr>
          <w:rFonts w:ascii="宋体" w:eastAsia="宋体" w:hAnsi="宋体"/>
          <w:sz w:val="24"/>
          <w:szCs w:val="24"/>
        </w:rPr>
        <w:t xml:space="preserve"> </w:t>
      </w:r>
      <w:r w:rsidRPr="00C725FC">
        <w:rPr>
          <w:rFonts w:ascii="宋体" w:eastAsia="宋体" w:hAnsi="宋体"/>
          <w:sz w:val="24"/>
          <w:szCs w:val="24"/>
        </w:rPr>
        <w:t xml:space="preserve">lithium ion batteries during rapid charge – discharge cycling. </w:t>
      </w:r>
      <w:r>
        <w:rPr>
          <w:rFonts w:ascii="宋体" w:eastAsia="宋体" w:hAnsi="宋体"/>
          <w:sz w:val="24"/>
          <w:szCs w:val="24"/>
        </w:rPr>
        <w:t>[</w:t>
      </w:r>
      <w:r w:rsidRPr="00C725FC">
        <w:rPr>
          <w:rFonts w:ascii="宋体" w:eastAsia="宋体" w:hAnsi="宋体"/>
          <w:sz w:val="24"/>
          <w:szCs w:val="24"/>
        </w:rPr>
        <w:t>J</w:t>
      </w:r>
      <w:r>
        <w:rPr>
          <w:rFonts w:ascii="宋体" w:eastAsia="宋体" w:hAnsi="宋体"/>
          <w:sz w:val="24"/>
          <w:szCs w:val="24"/>
        </w:rPr>
        <w:t>]</w:t>
      </w:r>
      <w:r w:rsidRPr="00C725FC">
        <w:rPr>
          <w:rFonts w:ascii="宋体" w:eastAsia="宋体" w:hAnsi="宋体"/>
          <w:sz w:val="24"/>
          <w:szCs w:val="24"/>
        </w:rPr>
        <w:t xml:space="preserve"> Power Sources 2001;102:294–301.</w:t>
      </w:r>
      <w:bookmarkEnd w:id="11"/>
    </w:p>
    <w:p w14:paraId="792DFA04" w14:textId="729C5B5C" w:rsidR="009558E0" w:rsidRDefault="009558E0" w:rsidP="009558E0">
      <w:pPr>
        <w:pStyle w:val="a3"/>
        <w:numPr>
          <w:ilvl w:val="0"/>
          <w:numId w:val="1"/>
        </w:numPr>
        <w:ind w:firstLineChars="0"/>
        <w:rPr>
          <w:rFonts w:ascii="宋体" w:eastAsia="宋体" w:hAnsi="宋体"/>
          <w:sz w:val="24"/>
          <w:szCs w:val="24"/>
        </w:rPr>
      </w:pPr>
      <w:bookmarkStart w:id="12" w:name="_Ref535916470"/>
      <w:r w:rsidRPr="009558E0">
        <w:rPr>
          <w:rFonts w:ascii="宋体" w:eastAsia="宋体" w:hAnsi="宋体"/>
          <w:sz w:val="24"/>
          <w:szCs w:val="24"/>
        </w:rPr>
        <w:t>Vetter J, Novák P, Wagner MR, Veit C, Möller K-C, Besenhard JO, et al. Ageing</w:t>
      </w:r>
      <w:r>
        <w:rPr>
          <w:rFonts w:ascii="宋体" w:eastAsia="宋体" w:hAnsi="宋体"/>
          <w:sz w:val="24"/>
          <w:szCs w:val="24"/>
        </w:rPr>
        <w:t xml:space="preserve"> </w:t>
      </w:r>
      <w:r w:rsidRPr="009558E0">
        <w:rPr>
          <w:rFonts w:ascii="宋体" w:eastAsia="宋体" w:hAnsi="宋体"/>
          <w:sz w:val="24"/>
          <w:szCs w:val="24"/>
        </w:rPr>
        <w:t xml:space="preserve">mechanisms in lithium-ion batteries. </w:t>
      </w:r>
      <w:r>
        <w:rPr>
          <w:rFonts w:ascii="宋体" w:eastAsia="宋体" w:hAnsi="宋体"/>
          <w:sz w:val="24"/>
          <w:szCs w:val="24"/>
        </w:rPr>
        <w:t>[</w:t>
      </w:r>
      <w:r w:rsidRPr="009558E0">
        <w:rPr>
          <w:rFonts w:ascii="宋体" w:eastAsia="宋体" w:hAnsi="宋体"/>
          <w:sz w:val="24"/>
          <w:szCs w:val="24"/>
        </w:rPr>
        <w:t>J</w:t>
      </w:r>
      <w:r>
        <w:rPr>
          <w:rFonts w:ascii="宋体" w:eastAsia="宋体" w:hAnsi="宋体"/>
          <w:sz w:val="24"/>
          <w:szCs w:val="24"/>
        </w:rPr>
        <w:t>]</w:t>
      </w:r>
      <w:r w:rsidRPr="009558E0">
        <w:rPr>
          <w:rFonts w:ascii="宋体" w:eastAsia="宋体" w:hAnsi="宋体"/>
          <w:sz w:val="24"/>
          <w:szCs w:val="24"/>
        </w:rPr>
        <w:t xml:space="preserve"> Power Sources 2005;147(1–2): 269–81.</w:t>
      </w:r>
      <w:bookmarkEnd w:id="12"/>
    </w:p>
    <w:p w14:paraId="7369D793" w14:textId="0FD4B374" w:rsidR="0052047E" w:rsidRDefault="0052047E" w:rsidP="0052047E">
      <w:pPr>
        <w:pStyle w:val="a3"/>
        <w:numPr>
          <w:ilvl w:val="0"/>
          <w:numId w:val="1"/>
        </w:numPr>
        <w:ind w:firstLineChars="0"/>
        <w:rPr>
          <w:rFonts w:ascii="宋体" w:eastAsia="宋体" w:hAnsi="宋体"/>
          <w:sz w:val="24"/>
          <w:szCs w:val="24"/>
        </w:rPr>
      </w:pPr>
      <w:bookmarkStart w:id="13" w:name="_Ref535917642"/>
      <w:r w:rsidRPr="0052047E">
        <w:rPr>
          <w:rFonts w:ascii="宋体" w:eastAsia="宋体" w:hAnsi="宋体"/>
          <w:sz w:val="24"/>
          <w:szCs w:val="24"/>
        </w:rPr>
        <w:t>Bloom I, Cole BW, Sohn JJ, Jones SA, Polzin EG, Battaglia VS, et al. An</w:t>
      </w:r>
      <w:r>
        <w:rPr>
          <w:rFonts w:ascii="宋体" w:eastAsia="宋体" w:hAnsi="宋体"/>
          <w:sz w:val="24"/>
          <w:szCs w:val="24"/>
        </w:rPr>
        <w:t xml:space="preserve"> </w:t>
      </w:r>
      <w:r w:rsidRPr="0052047E">
        <w:rPr>
          <w:rFonts w:ascii="宋体" w:eastAsia="宋体" w:hAnsi="宋体"/>
          <w:sz w:val="24"/>
          <w:szCs w:val="24"/>
        </w:rPr>
        <w:t xml:space="preserve">accelerated calendar and cycle life study of Li-ion cells. </w:t>
      </w:r>
      <w:r>
        <w:rPr>
          <w:rFonts w:ascii="宋体" w:eastAsia="宋体" w:hAnsi="宋体"/>
          <w:sz w:val="24"/>
          <w:szCs w:val="24"/>
        </w:rPr>
        <w:t>[</w:t>
      </w:r>
      <w:r w:rsidRPr="0052047E">
        <w:rPr>
          <w:rFonts w:ascii="宋体" w:eastAsia="宋体" w:hAnsi="宋体"/>
          <w:sz w:val="24"/>
          <w:szCs w:val="24"/>
        </w:rPr>
        <w:t>J</w:t>
      </w:r>
      <w:r>
        <w:rPr>
          <w:rFonts w:ascii="宋体" w:eastAsia="宋体" w:hAnsi="宋体"/>
          <w:sz w:val="24"/>
          <w:szCs w:val="24"/>
        </w:rPr>
        <w:t>]</w:t>
      </w:r>
      <w:r w:rsidRPr="0052047E">
        <w:rPr>
          <w:rFonts w:ascii="宋体" w:eastAsia="宋体" w:hAnsi="宋体"/>
          <w:sz w:val="24"/>
          <w:szCs w:val="24"/>
        </w:rPr>
        <w:t xml:space="preserve"> Power Sources 2001;101(2):238–47.</w:t>
      </w:r>
      <w:bookmarkEnd w:id="13"/>
    </w:p>
    <w:p w14:paraId="6DF53052" w14:textId="66A046CC" w:rsidR="00F1392C" w:rsidRDefault="00F1392C" w:rsidP="00F1392C">
      <w:pPr>
        <w:pStyle w:val="a3"/>
        <w:numPr>
          <w:ilvl w:val="0"/>
          <w:numId w:val="1"/>
        </w:numPr>
        <w:ind w:firstLineChars="0"/>
        <w:rPr>
          <w:rFonts w:ascii="宋体" w:eastAsia="宋体" w:hAnsi="宋体"/>
          <w:sz w:val="24"/>
          <w:szCs w:val="24"/>
        </w:rPr>
      </w:pPr>
      <w:r w:rsidRPr="00F1392C">
        <w:rPr>
          <w:rFonts w:ascii="宋体" w:eastAsia="宋体" w:hAnsi="宋体"/>
          <w:sz w:val="24"/>
          <w:szCs w:val="24"/>
        </w:rPr>
        <w:t>Kassem M, Bernard J, Revel R, Pélissier S, Duclaud F, Delacourt C. Calendar</w:t>
      </w:r>
      <w:r>
        <w:rPr>
          <w:rFonts w:ascii="宋体" w:eastAsia="宋体" w:hAnsi="宋体"/>
          <w:sz w:val="24"/>
          <w:szCs w:val="24"/>
        </w:rPr>
        <w:t xml:space="preserve"> </w:t>
      </w:r>
      <w:r w:rsidRPr="00F1392C">
        <w:rPr>
          <w:rFonts w:ascii="宋体" w:eastAsia="宋体" w:hAnsi="宋体"/>
          <w:sz w:val="24"/>
          <w:szCs w:val="24"/>
        </w:rPr>
        <w:t xml:space="preserve">aging of a graphite/LiFePO4 cell. </w:t>
      </w:r>
      <w:r>
        <w:rPr>
          <w:rFonts w:ascii="宋体" w:eastAsia="宋体" w:hAnsi="宋体"/>
          <w:sz w:val="24"/>
          <w:szCs w:val="24"/>
        </w:rPr>
        <w:t>[</w:t>
      </w:r>
      <w:r w:rsidRPr="00F1392C">
        <w:rPr>
          <w:rFonts w:ascii="宋体" w:eastAsia="宋体" w:hAnsi="宋体"/>
          <w:sz w:val="24"/>
          <w:szCs w:val="24"/>
        </w:rPr>
        <w:t>J</w:t>
      </w:r>
      <w:r>
        <w:rPr>
          <w:rFonts w:ascii="宋体" w:eastAsia="宋体" w:hAnsi="宋体"/>
          <w:sz w:val="24"/>
          <w:szCs w:val="24"/>
        </w:rPr>
        <w:t>]</w:t>
      </w:r>
      <w:r w:rsidRPr="00F1392C">
        <w:rPr>
          <w:rFonts w:ascii="宋体" w:eastAsia="宋体" w:hAnsi="宋体"/>
          <w:sz w:val="24"/>
          <w:szCs w:val="24"/>
        </w:rPr>
        <w:t xml:space="preserve"> Power Sources 2012;208(Jun): 296–305.</w:t>
      </w:r>
    </w:p>
    <w:p w14:paraId="2DC8DE85" w14:textId="2358E933" w:rsidR="000229A7" w:rsidRDefault="000229A7" w:rsidP="000229A7">
      <w:pPr>
        <w:pStyle w:val="a3"/>
        <w:numPr>
          <w:ilvl w:val="0"/>
          <w:numId w:val="1"/>
        </w:numPr>
        <w:ind w:firstLineChars="0"/>
        <w:rPr>
          <w:rFonts w:ascii="宋体" w:eastAsia="宋体" w:hAnsi="宋体"/>
          <w:sz w:val="24"/>
          <w:szCs w:val="24"/>
        </w:rPr>
      </w:pPr>
      <w:bookmarkStart w:id="14" w:name="_Ref535919942"/>
      <w:r w:rsidRPr="000229A7">
        <w:rPr>
          <w:rFonts w:ascii="宋体" w:eastAsia="宋体" w:hAnsi="宋体"/>
          <w:sz w:val="24"/>
          <w:szCs w:val="24"/>
        </w:rPr>
        <w:lastRenderedPageBreak/>
        <w:t>Shim J, Striebel KA. Characterization of high-power lithium-ion cells during</w:t>
      </w:r>
      <w:r>
        <w:rPr>
          <w:rFonts w:ascii="宋体" w:eastAsia="宋体" w:hAnsi="宋体"/>
          <w:sz w:val="24"/>
          <w:szCs w:val="24"/>
        </w:rPr>
        <w:t xml:space="preserve"> </w:t>
      </w:r>
      <w:r w:rsidRPr="000229A7">
        <w:rPr>
          <w:rFonts w:ascii="宋体" w:eastAsia="宋体" w:hAnsi="宋体"/>
          <w:sz w:val="24"/>
          <w:szCs w:val="24"/>
        </w:rPr>
        <w:t xml:space="preserve">constant current cycling. </w:t>
      </w:r>
      <w:r>
        <w:rPr>
          <w:rFonts w:ascii="宋体" w:eastAsia="宋体" w:hAnsi="宋体"/>
          <w:sz w:val="24"/>
          <w:szCs w:val="24"/>
        </w:rPr>
        <w:t>[</w:t>
      </w:r>
      <w:r w:rsidRPr="000229A7">
        <w:rPr>
          <w:rFonts w:ascii="宋体" w:eastAsia="宋体" w:hAnsi="宋体"/>
          <w:sz w:val="24"/>
          <w:szCs w:val="24"/>
        </w:rPr>
        <w:t>J</w:t>
      </w:r>
      <w:r>
        <w:rPr>
          <w:rFonts w:ascii="宋体" w:eastAsia="宋体" w:hAnsi="宋体"/>
          <w:sz w:val="24"/>
          <w:szCs w:val="24"/>
        </w:rPr>
        <w:t>]</w:t>
      </w:r>
      <w:r w:rsidRPr="000229A7">
        <w:rPr>
          <w:rFonts w:ascii="宋体" w:eastAsia="宋体" w:hAnsi="宋体"/>
          <w:sz w:val="24"/>
          <w:szCs w:val="24"/>
        </w:rPr>
        <w:t xml:space="preserve"> Power Sources 2003;122(2):188–94.</w:t>
      </w:r>
      <w:bookmarkEnd w:id="14"/>
    </w:p>
    <w:p w14:paraId="24F6FEBA" w14:textId="6CA371DC" w:rsidR="00E23BA7" w:rsidRDefault="00E23BA7" w:rsidP="000229A7">
      <w:pPr>
        <w:pStyle w:val="a3"/>
        <w:numPr>
          <w:ilvl w:val="0"/>
          <w:numId w:val="1"/>
        </w:numPr>
        <w:ind w:firstLineChars="0"/>
        <w:rPr>
          <w:rFonts w:ascii="宋体" w:eastAsia="宋体" w:hAnsi="宋体"/>
          <w:sz w:val="24"/>
          <w:szCs w:val="24"/>
        </w:rPr>
      </w:pPr>
      <w:bookmarkStart w:id="15" w:name="_Ref536000788"/>
      <w:r>
        <w:rPr>
          <w:rFonts w:ascii="宋体" w:eastAsia="宋体" w:hAnsi="宋体" w:hint="eastAsia"/>
          <w:sz w:val="24"/>
          <w:szCs w:val="24"/>
        </w:rPr>
        <w:t>Ra</w:t>
      </w:r>
      <w:r>
        <w:rPr>
          <w:rFonts w:ascii="宋体" w:eastAsia="宋体" w:hAnsi="宋体"/>
          <w:sz w:val="24"/>
          <w:szCs w:val="24"/>
        </w:rPr>
        <w:t>himian S K, Rayman S, White R E. Extension of physics-based single particle model for higher charge-discharge rates [J]. Journal of Power Sources, 2013,224:180-194</w:t>
      </w:r>
      <w:bookmarkEnd w:id="15"/>
    </w:p>
    <w:p w14:paraId="5553F577" w14:textId="60257438" w:rsidR="0095693F" w:rsidRDefault="004A081E" w:rsidP="000229A7">
      <w:pPr>
        <w:pStyle w:val="a3"/>
        <w:numPr>
          <w:ilvl w:val="0"/>
          <w:numId w:val="1"/>
        </w:numPr>
        <w:ind w:firstLineChars="0"/>
        <w:rPr>
          <w:rFonts w:ascii="宋体" w:eastAsia="宋体" w:hAnsi="宋体"/>
          <w:sz w:val="24"/>
          <w:szCs w:val="24"/>
        </w:rPr>
      </w:pPr>
      <w:bookmarkStart w:id="16" w:name="_Ref536002771"/>
      <w:r>
        <w:rPr>
          <w:rFonts w:ascii="宋体" w:eastAsia="宋体" w:hAnsi="宋体" w:hint="eastAsia"/>
          <w:sz w:val="24"/>
          <w:szCs w:val="24"/>
        </w:rPr>
        <w:t>S</w:t>
      </w:r>
      <w:r>
        <w:rPr>
          <w:rFonts w:ascii="宋体" w:eastAsia="宋体" w:hAnsi="宋体"/>
          <w:sz w:val="24"/>
          <w:szCs w:val="24"/>
        </w:rPr>
        <w:t>ubramanian V R, Boovaragavan V, Ramadesigan V, et al. Mathematical Model Reformulation for Lithium-Ion Battery Simulations: Galvanostatic Boundary Conditions [J]. Journal of the Electrochemical Society, 2009,156</w:t>
      </w:r>
      <w:r>
        <w:rPr>
          <w:rFonts w:ascii="宋体" w:eastAsia="宋体" w:hAnsi="宋体" w:hint="eastAsia"/>
          <w:sz w:val="24"/>
          <w:szCs w:val="24"/>
        </w:rPr>
        <w:t>（4）:</w:t>
      </w:r>
      <w:r>
        <w:rPr>
          <w:rFonts w:ascii="宋体" w:eastAsia="宋体" w:hAnsi="宋体"/>
          <w:sz w:val="24"/>
          <w:szCs w:val="24"/>
        </w:rPr>
        <w:t>A260-A271</w:t>
      </w:r>
      <w:bookmarkEnd w:id="16"/>
    </w:p>
    <w:p w14:paraId="17E86974" w14:textId="0004F5BB" w:rsidR="00FC009C" w:rsidRDefault="00FC009C" w:rsidP="000229A7">
      <w:pPr>
        <w:pStyle w:val="a3"/>
        <w:numPr>
          <w:ilvl w:val="0"/>
          <w:numId w:val="1"/>
        </w:numPr>
        <w:ind w:firstLineChars="0"/>
        <w:rPr>
          <w:rFonts w:ascii="宋体" w:eastAsia="宋体" w:hAnsi="宋体"/>
          <w:sz w:val="24"/>
          <w:szCs w:val="24"/>
        </w:rPr>
      </w:pPr>
      <w:bookmarkStart w:id="17" w:name="_Ref536007657"/>
      <w:r>
        <w:rPr>
          <w:rFonts w:ascii="宋体" w:eastAsia="宋体" w:hAnsi="宋体"/>
          <w:sz w:val="24"/>
          <w:szCs w:val="24"/>
        </w:rPr>
        <w:t>Ye Y, Shi Y, Cai N, et al. Electro-thermal modeling and experimental validation for lithium ion battery [J]. Journal of Power Source,2012,199:227-238</w:t>
      </w:r>
      <w:r w:rsidR="00D144C4">
        <w:rPr>
          <w:rFonts w:ascii="宋体" w:eastAsia="宋体" w:hAnsi="宋体"/>
          <w:sz w:val="24"/>
          <w:szCs w:val="24"/>
        </w:rPr>
        <w:t>.</w:t>
      </w:r>
      <w:bookmarkEnd w:id="17"/>
    </w:p>
    <w:p w14:paraId="5953BBAF" w14:textId="5699CAB8" w:rsidR="00663BAC" w:rsidRDefault="00F81A3A" w:rsidP="000229A7">
      <w:pPr>
        <w:pStyle w:val="a3"/>
        <w:numPr>
          <w:ilvl w:val="0"/>
          <w:numId w:val="1"/>
        </w:numPr>
        <w:ind w:firstLineChars="0"/>
        <w:rPr>
          <w:rFonts w:ascii="宋体" w:eastAsia="宋体" w:hAnsi="宋体"/>
          <w:sz w:val="24"/>
          <w:szCs w:val="24"/>
        </w:rPr>
      </w:pPr>
      <w:bookmarkStart w:id="18" w:name="_Ref536008002"/>
      <w:r>
        <w:rPr>
          <w:rFonts w:ascii="宋体" w:eastAsia="宋体" w:hAnsi="宋体" w:hint="eastAsia"/>
          <w:sz w:val="24"/>
          <w:szCs w:val="24"/>
        </w:rPr>
        <w:t>Gu</w:t>
      </w:r>
      <w:r>
        <w:rPr>
          <w:rFonts w:ascii="宋体" w:eastAsia="宋体" w:hAnsi="宋体"/>
          <w:sz w:val="24"/>
          <w:szCs w:val="24"/>
        </w:rPr>
        <w:t xml:space="preserve"> W B, Wang C Y. Thermal-electrochemical coupled modeling of a lithium-ion cell [J] Lithium Batteries, Proceedings,2000,99</w:t>
      </w:r>
      <w:r>
        <w:rPr>
          <w:rFonts w:ascii="宋体" w:eastAsia="宋体" w:hAnsi="宋体" w:hint="eastAsia"/>
          <w:sz w:val="24"/>
          <w:szCs w:val="24"/>
        </w:rPr>
        <w:t>（2</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748-762</w:t>
      </w:r>
      <w:r w:rsidR="00DF0A78">
        <w:rPr>
          <w:rFonts w:ascii="宋体" w:eastAsia="宋体" w:hAnsi="宋体"/>
          <w:sz w:val="24"/>
          <w:szCs w:val="24"/>
        </w:rPr>
        <w:t>.</w:t>
      </w:r>
      <w:bookmarkEnd w:id="18"/>
    </w:p>
    <w:p w14:paraId="6502D31A" w14:textId="5D416F72" w:rsidR="0065661B" w:rsidRDefault="00865538" w:rsidP="000229A7">
      <w:pPr>
        <w:pStyle w:val="a3"/>
        <w:numPr>
          <w:ilvl w:val="0"/>
          <w:numId w:val="1"/>
        </w:numPr>
        <w:ind w:firstLineChars="0"/>
        <w:rPr>
          <w:rFonts w:ascii="宋体" w:eastAsia="宋体" w:hAnsi="宋体"/>
          <w:sz w:val="24"/>
          <w:szCs w:val="24"/>
        </w:rPr>
      </w:pPr>
      <w:bookmarkStart w:id="19" w:name="_Ref536009156"/>
      <w:r>
        <w:rPr>
          <w:rFonts w:ascii="宋体" w:eastAsia="宋体" w:hAnsi="宋体" w:hint="eastAsia"/>
          <w:sz w:val="24"/>
          <w:szCs w:val="24"/>
        </w:rPr>
        <w:t>Ji</w:t>
      </w:r>
      <w:r>
        <w:rPr>
          <w:rFonts w:ascii="宋体" w:eastAsia="宋体" w:hAnsi="宋体"/>
          <w:sz w:val="24"/>
          <w:szCs w:val="24"/>
        </w:rPr>
        <w:t>ang F, Peng P, Sun Y. Thermal analyses of LiFePO4/graphite battery discharge processes[J]. Journal of Power Sources, 2013,243:181-194.</w:t>
      </w:r>
      <w:bookmarkEnd w:id="19"/>
    </w:p>
    <w:p w14:paraId="325D4BC5" w14:textId="3B5F39B5" w:rsidR="00561FE0" w:rsidRDefault="00561FE0" w:rsidP="000229A7">
      <w:pPr>
        <w:pStyle w:val="a3"/>
        <w:numPr>
          <w:ilvl w:val="0"/>
          <w:numId w:val="1"/>
        </w:numPr>
        <w:ind w:firstLineChars="0"/>
        <w:rPr>
          <w:rFonts w:ascii="宋体" w:eastAsia="宋体" w:hAnsi="宋体"/>
          <w:sz w:val="24"/>
          <w:szCs w:val="24"/>
        </w:rPr>
      </w:pPr>
      <w:bookmarkStart w:id="20" w:name="_Ref536009302"/>
      <w:r>
        <w:rPr>
          <w:rFonts w:ascii="宋体" w:eastAsia="宋体" w:hAnsi="宋体" w:hint="eastAsia"/>
          <w:sz w:val="24"/>
          <w:szCs w:val="24"/>
        </w:rPr>
        <w:t>B</w:t>
      </w:r>
      <w:r>
        <w:rPr>
          <w:rFonts w:ascii="宋体" w:eastAsia="宋体" w:hAnsi="宋体"/>
          <w:sz w:val="24"/>
          <w:szCs w:val="24"/>
        </w:rPr>
        <w:t>ernardi D M, Go J-Y. Analysis of pulse and relaxation behavior in lithium-ion batteries[J]. Journal of Power Sources,2011,196</w:t>
      </w:r>
      <w:r>
        <w:rPr>
          <w:rFonts w:ascii="宋体" w:eastAsia="宋体" w:hAnsi="宋体" w:hint="eastAsia"/>
          <w:sz w:val="24"/>
          <w:szCs w:val="24"/>
        </w:rPr>
        <w:t>（1）:</w:t>
      </w:r>
      <w:r>
        <w:rPr>
          <w:rFonts w:ascii="宋体" w:eastAsia="宋体" w:hAnsi="宋体"/>
          <w:sz w:val="24"/>
          <w:szCs w:val="24"/>
        </w:rPr>
        <w:t>412-427.</w:t>
      </w:r>
      <w:bookmarkEnd w:id="20"/>
    </w:p>
    <w:p w14:paraId="4F35AB5F" w14:textId="71C45FCB" w:rsidR="00EC7EE5" w:rsidRDefault="00EC7EE5" w:rsidP="000229A7">
      <w:pPr>
        <w:pStyle w:val="a3"/>
        <w:numPr>
          <w:ilvl w:val="0"/>
          <w:numId w:val="1"/>
        </w:numPr>
        <w:ind w:firstLineChars="0"/>
        <w:rPr>
          <w:rFonts w:ascii="宋体" w:eastAsia="宋体" w:hAnsi="宋体"/>
          <w:sz w:val="24"/>
          <w:szCs w:val="24"/>
        </w:rPr>
      </w:pPr>
      <w:bookmarkStart w:id="21" w:name="_Ref536009549"/>
      <w:r>
        <w:rPr>
          <w:rFonts w:ascii="宋体" w:eastAsia="宋体" w:hAnsi="宋体" w:hint="eastAsia"/>
          <w:sz w:val="24"/>
          <w:szCs w:val="24"/>
        </w:rPr>
        <w:t>De</w:t>
      </w:r>
      <w:r>
        <w:rPr>
          <w:rFonts w:ascii="宋体" w:eastAsia="宋体" w:hAnsi="宋体"/>
          <w:sz w:val="24"/>
          <w:szCs w:val="24"/>
        </w:rPr>
        <w:t>lacourt C, Safari M. Analysis of lithium deinsertion /insertion in LiFePO4 with a simple mathematical mode [J]. Electrochimica Acta,2011,56</w:t>
      </w: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）：5</w:t>
      </w:r>
      <w:r>
        <w:rPr>
          <w:rFonts w:ascii="宋体" w:eastAsia="宋体" w:hAnsi="宋体"/>
          <w:sz w:val="24"/>
          <w:szCs w:val="24"/>
        </w:rPr>
        <w:t>222-5229</w:t>
      </w:r>
      <w:bookmarkEnd w:id="21"/>
    </w:p>
    <w:p w14:paraId="159BD5DA" w14:textId="5A349016" w:rsidR="00C40C95" w:rsidRDefault="00C40C95" w:rsidP="000229A7">
      <w:pPr>
        <w:pStyle w:val="a3"/>
        <w:numPr>
          <w:ilvl w:val="0"/>
          <w:numId w:val="1"/>
        </w:numPr>
        <w:ind w:firstLineChars="0"/>
        <w:rPr>
          <w:rFonts w:ascii="宋体" w:eastAsia="宋体" w:hAnsi="宋体"/>
          <w:sz w:val="24"/>
          <w:szCs w:val="24"/>
        </w:rPr>
      </w:pPr>
      <w:bookmarkStart w:id="22" w:name="_Ref536010198"/>
      <w:r>
        <w:rPr>
          <w:rFonts w:ascii="宋体" w:eastAsia="宋体" w:hAnsi="宋体" w:hint="eastAsia"/>
          <w:sz w:val="24"/>
          <w:szCs w:val="24"/>
        </w:rPr>
        <w:t>Cai</w:t>
      </w:r>
      <w:r>
        <w:rPr>
          <w:rFonts w:ascii="宋体" w:eastAsia="宋体" w:hAnsi="宋体"/>
          <w:sz w:val="24"/>
          <w:szCs w:val="24"/>
        </w:rPr>
        <w:t xml:space="preserve"> L, Dai Y, Nicho</w:t>
      </w:r>
      <w:r w:rsidR="00725A95">
        <w:rPr>
          <w:rFonts w:ascii="宋体" w:eastAsia="宋体" w:hAnsi="宋体"/>
          <w:sz w:val="24"/>
          <w:szCs w:val="24"/>
        </w:rPr>
        <w:t>lson M, et al. Life modeling of a lithium ion cell with a spinel-based cathode [J]. Journal of Power Sources,2013,221</w:t>
      </w:r>
      <w:r w:rsidR="00725A95">
        <w:rPr>
          <w:rFonts w:ascii="宋体" w:eastAsia="宋体" w:hAnsi="宋体" w:hint="eastAsia"/>
          <w:sz w:val="24"/>
          <w:szCs w:val="24"/>
        </w:rPr>
        <w:t>:</w:t>
      </w:r>
      <w:r w:rsidR="00725A95">
        <w:rPr>
          <w:rFonts w:ascii="宋体" w:eastAsia="宋体" w:hAnsi="宋体"/>
          <w:sz w:val="24"/>
          <w:szCs w:val="24"/>
        </w:rPr>
        <w:t>191-200.</w:t>
      </w:r>
      <w:bookmarkEnd w:id="22"/>
    </w:p>
    <w:p w14:paraId="2D88886A" w14:textId="3B82E4AA" w:rsidR="008A5D31" w:rsidRDefault="00D0559C" w:rsidP="000229A7">
      <w:pPr>
        <w:pStyle w:val="a3"/>
        <w:numPr>
          <w:ilvl w:val="0"/>
          <w:numId w:val="1"/>
        </w:numPr>
        <w:ind w:firstLineChars="0"/>
        <w:rPr>
          <w:rFonts w:ascii="宋体" w:eastAsia="宋体" w:hAnsi="宋体"/>
          <w:sz w:val="24"/>
          <w:szCs w:val="24"/>
        </w:rPr>
      </w:pPr>
      <w:bookmarkStart w:id="23" w:name="_Ref536010377"/>
      <w:r>
        <w:rPr>
          <w:rFonts w:ascii="宋体" w:eastAsia="宋体" w:hAnsi="宋体" w:hint="eastAsia"/>
          <w:sz w:val="24"/>
          <w:szCs w:val="24"/>
        </w:rPr>
        <w:t>Ti</w:t>
      </w:r>
      <w:r>
        <w:rPr>
          <w:rFonts w:ascii="宋体" w:eastAsia="宋体" w:hAnsi="宋体"/>
          <w:sz w:val="24"/>
          <w:szCs w:val="24"/>
        </w:rPr>
        <w:t>ppmann S, Walper D, Balboa L, et al. Low-temperature charging of lithium-ion cells part: Electrochemical modeling and experimental investigation of degradation behavior[J]. Journal of Power Sources,2014,252:305-316.</w:t>
      </w:r>
      <w:bookmarkEnd w:id="23"/>
    </w:p>
    <w:p w14:paraId="278B1C0F" w14:textId="76E7A6B8" w:rsidR="003C3663" w:rsidRDefault="003C3663" w:rsidP="000229A7">
      <w:pPr>
        <w:pStyle w:val="a3"/>
        <w:numPr>
          <w:ilvl w:val="0"/>
          <w:numId w:val="1"/>
        </w:numPr>
        <w:ind w:firstLineChars="0"/>
        <w:rPr>
          <w:rFonts w:ascii="宋体" w:eastAsia="宋体" w:hAnsi="宋体"/>
          <w:sz w:val="24"/>
          <w:szCs w:val="24"/>
        </w:rPr>
      </w:pPr>
      <w:bookmarkStart w:id="24" w:name="_Ref536010568"/>
      <w:r>
        <w:rPr>
          <w:rFonts w:ascii="宋体" w:eastAsia="宋体" w:hAnsi="宋体" w:hint="eastAsia"/>
          <w:sz w:val="24"/>
          <w:szCs w:val="24"/>
        </w:rPr>
        <w:t>X</w:t>
      </w:r>
      <w:r>
        <w:rPr>
          <w:rFonts w:ascii="宋体" w:eastAsia="宋体" w:hAnsi="宋体"/>
          <w:sz w:val="24"/>
          <w:szCs w:val="24"/>
        </w:rPr>
        <w:t>ie Y, Li J, Yuan C. Multiphysics modeling of lithium ion battery capacity fading process with solid-electrolyte interphase growth by elementary reaction kinetics[J]. Journal of Power Sources,2014,248:172-179.</w:t>
      </w:r>
      <w:bookmarkEnd w:id="24"/>
    </w:p>
    <w:p w14:paraId="2FF3C8EC" w14:textId="71CE8FF5" w:rsidR="007E7BB7" w:rsidRDefault="00850E88" w:rsidP="000229A7">
      <w:pPr>
        <w:pStyle w:val="a3"/>
        <w:numPr>
          <w:ilvl w:val="0"/>
          <w:numId w:val="1"/>
        </w:numPr>
        <w:ind w:firstLineChars="0"/>
        <w:rPr>
          <w:rFonts w:ascii="宋体" w:eastAsia="宋体" w:hAnsi="宋体"/>
          <w:sz w:val="24"/>
          <w:szCs w:val="24"/>
        </w:rPr>
      </w:pPr>
      <w:bookmarkStart w:id="25" w:name="_Ref536013739"/>
      <w:r>
        <w:rPr>
          <w:rFonts w:ascii="宋体" w:eastAsia="宋体" w:hAnsi="宋体"/>
          <w:sz w:val="24"/>
          <w:szCs w:val="24"/>
        </w:rPr>
        <w:t>Chiu K C, Lin C H, Yeh S F, et al. Cycle life analysis of series connected lithium-ion batteries with temperature difference[J]. Journal of Power Sources,2014,163:75-84</w:t>
      </w:r>
      <w:bookmarkEnd w:id="25"/>
    </w:p>
    <w:p w14:paraId="1C759AA0" w14:textId="746E8FD7" w:rsidR="003D16B6" w:rsidRDefault="00662D9C" w:rsidP="000229A7">
      <w:pPr>
        <w:pStyle w:val="a3"/>
        <w:numPr>
          <w:ilvl w:val="0"/>
          <w:numId w:val="1"/>
        </w:numPr>
        <w:ind w:firstLineChars="0"/>
        <w:rPr>
          <w:rFonts w:ascii="宋体" w:eastAsia="宋体" w:hAnsi="宋体"/>
          <w:sz w:val="24"/>
          <w:szCs w:val="24"/>
        </w:rPr>
      </w:pPr>
      <w:bookmarkStart w:id="26" w:name="_Ref536013954"/>
      <w:r>
        <w:rPr>
          <w:rFonts w:ascii="宋体" w:eastAsia="宋体" w:hAnsi="宋体" w:hint="eastAsia"/>
          <w:sz w:val="24"/>
          <w:szCs w:val="24"/>
        </w:rPr>
        <w:t>Pra</w:t>
      </w:r>
      <w:r>
        <w:rPr>
          <w:rFonts w:ascii="宋体" w:eastAsia="宋体" w:hAnsi="宋体"/>
          <w:sz w:val="24"/>
          <w:szCs w:val="24"/>
        </w:rPr>
        <w:t>da E, Di Domenico D, Creff Y, et al. Simplified Electrochemical and Thermal Model of LiFePO4-Graphite Li-Ion Batteries for Fast Charge Applications[J]. Journal of the Electrochemical Society, 2012,159</w:t>
      </w:r>
      <w:r>
        <w:rPr>
          <w:rFonts w:ascii="宋体" w:eastAsia="宋体" w:hAnsi="宋体" w:hint="eastAsia"/>
          <w:sz w:val="24"/>
          <w:szCs w:val="24"/>
        </w:rPr>
        <w:t>（9）：A</w:t>
      </w:r>
      <w:r>
        <w:rPr>
          <w:rFonts w:ascii="宋体" w:eastAsia="宋体" w:hAnsi="宋体"/>
          <w:sz w:val="24"/>
          <w:szCs w:val="24"/>
        </w:rPr>
        <w:t>1508-A1519.</w:t>
      </w:r>
      <w:bookmarkEnd w:id="26"/>
    </w:p>
    <w:p w14:paraId="1FEC3A53" w14:textId="1DB9D7BA" w:rsidR="00F15D27" w:rsidRDefault="00F15D27" w:rsidP="0046084A">
      <w:pPr>
        <w:pStyle w:val="a3"/>
        <w:numPr>
          <w:ilvl w:val="0"/>
          <w:numId w:val="1"/>
        </w:numPr>
        <w:ind w:firstLineChars="0"/>
        <w:rPr>
          <w:rFonts w:ascii="宋体" w:eastAsia="宋体" w:hAnsi="宋体"/>
          <w:sz w:val="24"/>
          <w:szCs w:val="24"/>
        </w:rPr>
      </w:pPr>
      <w:bookmarkStart w:id="27" w:name="_Ref536014072"/>
      <w:r>
        <w:rPr>
          <w:rFonts w:ascii="宋体" w:eastAsia="宋体" w:hAnsi="宋体" w:hint="eastAsia"/>
          <w:sz w:val="24"/>
          <w:szCs w:val="24"/>
        </w:rPr>
        <w:t>Wang</w:t>
      </w:r>
      <w:r>
        <w:rPr>
          <w:rFonts w:ascii="宋体" w:eastAsia="宋体" w:hAnsi="宋体"/>
          <w:sz w:val="24"/>
          <w:szCs w:val="24"/>
        </w:rPr>
        <w:t xml:space="preserve"> M, Li J, He X, et al. The effect of local current density </w:t>
      </w:r>
      <w:r>
        <w:rPr>
          <w:rFonts w:ascii="宋体" w:eastAsia="宋体" w:hAnsi="宋体"/>
          <w:sz w:val="24"/>
          <w:szCs w:val="24"/>
        </w:rPr>
        <w:lastRenderedPageBreak/>
        <w:t>on electrode design for lithium-ion batteries[J]. Journal of Power Sources,2012,207</w:t>
      </w:r>
      <w:r>
        <w:rPr>
          <w:rFonts w:ascii="宋体" w:eastAsia="宋体" w:hAnsi="宋体" w:hint="eastAsia"/>
          <w:sz w:val="24"/>
          <w:szCs w:val="24"/>
        </w:rPr>
        <w:t>:1</w:t>
      </w:r>
      <w:r>
        <w:rPr>
          <w:rFonts w:ascii="宋体" w:eastAsia="宋体" w:hAnsi="宋体"/>
          <w:sz w:val="24"/>
          <w:szCs w:val="24"/>
        </w:rPr>
        <w:t>27-133.</w:t>
      </w:r>
      <w:bookmarkEnd w:id="27"/>
    </w:p>
    <w:p w14:paraId="7D95AE91" w14:textId="671DF962" w:rsidR="00693F5D" w:rsidRDefault="000F684B" w:rsidP="0046084A">
      <w:pPr>
        <w:pStyle w:val="a3"/>
        <w:numPr>
          <w:ilvl w:val="0"/>
          <w:numId w:val="1"/>
        </w:numPr>
        <w:ind w:firstLineChars="0"/>
        <w:rPr>
          <w:rFonts w:ascii="宋体" w:eastAsia="宋体" w:hAnsi="宋体"/>
          <w:sz w:val="24"/>
          <w:szCs w:val="24"/>
        </w:rPr>
      </w:pPr>
      <w:bookmarkStart w:id="28" w:name="_Ref536113495"/>
      <w:r>
        <w:rPr>
          <w:rFonts w:ascii="宋体" w:eastAsia="宋体" w:hAnsi="宋体" w:hint="eastAsia"/>
          <w:sz w:val="24"/>
          <w:szCs w:val="24"/>
        </w:rPr>
        <w:t>Sa</w:t>
      </w:r>
      <w:r>
        <w:rPr>
          <w:rFonts w:ascii="宋体" w:eastAsia="宋体" w:hAnsi="宋体"/>
          <w:sz w:val="24"/>
          <w:szCs w:val="24"/>
        </w:rPr>
        <w:t xml:space="preserve">mba A, Omar N, </w:t>
      </w:r>
      <w:proofErr w:type="spellStart"/>
      <w:r>
        <w:rPr>
          <w:rFonts w:ascii="宋体" w:eastAsia="宋体" w:hAnsi="宋体"/>
          <w:sz w:val="24"/>
          <w:szCs w:val="24"/>
        </w:rPr>
        <w:t>Gualous</w:t>
      </w:r>
      <w:proofErr w:type="spellEnd"/>
      <w:r>
        <w:rPr>
          <w:rFonts w:ascii="宋体" w:eastAsia="宋体" w:hAnsi="宋体"/>
          <w:sz w:val="24"/>
          <w:szCs w:val="24"/>
        </w:rPr>
        <w:t xml:space="preserve"> H, et al. Impact of Tab Location on Large Format Lithium-Ion Pouch Cell Based on Fully Coupled Tree-Dimensional Electrochemical-Thermal Modeling[J]. </w:t>
      </w:r>
      <w:proofErr w:type="spellStart"/>
      <w:r>
        <w:rPr>
          <w:rFonts w:ascii="宋体" w:eastAsia="宋体" w:hAnsi="宋体"/>
          <w:sz w:val="24"/>
          <w:szCs w:val="24"/>
        </w:rPr>
        <w:t>Electrochimica</w:t>
      </w:r>
      <w:proofErr w:type="spellEnd"/>
      <w:r>
        <w:rPr>
          <w:rFonts w:ascii="宋体" w:eastAsia="宋体" w:hAnsi="宋体"/>
          <w:sz w:val="24"/>
          <w:szCs w:val="24"/>
        </w:rPr>
        <w:t xml:space="preserve"> Acta,2014,147:319-329.</w:t>
      </w:r>
      <w:bookmarkEnd w:id="28"/>
    </w:p>
    <w:p w14:paraId="37C908DF" w14:textId="77777777" w:rsidR="00FC2D27" w:rsidRPr="00FC2D27" w:rsidRDefault="00FC2D27" w:rsidP="00FC2D27">
      <w:pPr>
        <w:pStyle w:val="a3"/>
        <w:numPr>
          <w:ilvl w:val="0"/>
          <w:numId w:val="1"/>
        </w:numPr>
        <w:ind w:firstLineChars="0"/>
        <w:rPr>
          <w:rFonts w:ascii="宋体" w:eastAsia="宋体" w:hAnsi="宋体"/>
          <w:sz w:val="24"/>
          <w:szCs w:val="24"/>
        </w:rPr>
      </w:pPr>
      <w:bookmarkStart w:id="29" w:name="_Ref536113508"/>
      <w:r w:rsidRPr="00FC2D27">
        <w:rPr>
          <w:rFonts w:ascii="宋体" w:eastAsia="宋体" w:hAnsi="宋体" w:hint="eastAsia"/>
          <w:sz w:val="24"/>
          <w:szCs w:val="24"/>
        </w:rPr>
        <w:t>张立强</w:t>
      </w:r>
      <w:r w:rsidRPr="00FC2D27">
        <w:rPr>
          <w:rFonts w:ascii="宋体" w:eastAsia="宋体" w:hAnsi="宋体"/>
          <w:sz w:val="24"/>
          <w:szCs w:val="24"/>
        </w:rPr>
        <w:t>.</w:t>
      </w:r>
      <w:proofErr w:type="gramStart"/>
      <w:r w:rsidRPr="00FC2D27">
        <w:rPr>
          <w:rFonts w:ascii="宋体" w:eastAsia="宋体" w:hAnsi="宋体"/>
          <w:sz w:val="24"/>
          <w:szCs w:val="24"/>
        </w:rPr>
        <w:t>锂</w:t>
      </w:r>
      <w:proofErr w:type="gramEnd"/>
      <w:r w:rsidRPr="00FC2D27">
        <w:rPr>
          <w:rFonts w:ascii="宋体" w:eastAsia="宋体" w:hAnsi="宋体"/>
          <w:sz w:val="24"/>
          <w:szCs w:val="24"/>
        </w:rPr>
        <w:t>离子电池多物理模型参数辨识及健康特征提取[D].哈尔滨工业大学, 2015.</w:t>
      </w:r>
      <w:bookmarkEnd w:id="29"/>
    </w:p>
    <w:p w14:paraId="03F5142C" w14:textId="41E5B8F5" w:rsidR="00FC2D27" w:rsidRDefault="00E75965" w:rsidP="0046084A">
      <w:pPr>
        <w:pStyle w:val="a3"/>
        <w:numPr>
          <w:ilvl w:val="0"/>
          <w:numId w:val="1"/>
        </w:numPr>
        <w:ind w:firstLineChars="0"/>
        <w:rPr>
          <w:rFonts w:ascii="宋体" w:eastAsia="宋体" w:hAnsi="宋体"/>
          <w:sz w:val="24"/>
          <w:szCs w:val="24"/>
        </w:rPr>
      </w:pPr>
      <w:bookmarkStart w:id="30" w:name="_Ref536113782"/>
      <w:r>
        <w:rPr>
          <w:rFonts w:ascii="宋体" w:eastAsia="宋体" w:hAnsi="宋体" w:hint="eastAsia"/>
          <w:sz w:val="24"/>
          <w:szCs w:val="24"/>
        </w:rPr>
        <w:t>Saw</w:t>
      </w:r>
      <w:r>
        <w:rPr>
          <w:rFonts w:ascii="宋体" w:eastAsia="宋体" w:hAnsi="宋体"/>
          <w:sz w:val="24"/>
          <w:szCs w:val="24"/>
        </w:rPr>
        <w:t xml:space="preserve"> L H, Ye Y, Tay A </w:t>
      </w:r>
      <w:proofErr w:type="spellStart"/>
      <w:r>
        <w:rPr>
          <w:rFonts w:ascii="宋体" w:eastAsia="宋体" w:hAnsi="宋体"/>
          <w:sz w:val="24"/>
          <w:szCs w:val="24"/>
        </w:rPr>
        <w:t>A</w:t>
      </w:r>
      <w:proofErr w:type="spellEnd"/>
      <w:r>
        <w:rPr>
          <w:rFonts w:ascii="宋体" w:eastAsia="宋体" w:hAnsi="宋体"/>
          <w:sz w:val="24"/>
          <w:szCs w:val="24"/>
        </w:rPr>
        <w:t xml:space="preserve"> O. Electro-thermal characterization of Lithium Iron Phosphate cell with equivalent circuit modeling[J]. Energy Conversion </w:t>
      </w:r>
      <w:r>
        <w:rPr>
          <w:rFonts w:ascii="宋体" w:eastAsia="宋体" w:hAnsi="宋体" w:hint="eastAsia"/>
          <w:sz w:val="24"/>
          <w:szCs w:val="24"/>
        </w:rPr>
        <w:t xml:space="preserve">＆ </w:t>
      </w:r>
      <w:r>
        <w:rPr>
          <w:rFonts w:ascii="宋体" w:eastAsia="宋体" w:hAnsi="宋体"/>
          <w:sz w:val="24"/>
          <w:szCs w:val="24"/>
        </w:rPr>
        <w:t>M</w:t>
      </w:r>
      <w:r>
        <w:rPr>
          <w:rFonts w:ascii="宋体" w:eastAsia="宋体" w:hAnsi="宋体" w:hint="eastAsia"/>
          <w:sz w:val="24"/>
          <w:szCs w:val="24"/>
        </w:rPr>
        <w:t>an</w:t>
      </w:r>
      <w:r>
        <w:rPr>
          <w:rFonts w:ascii="宋体" w:eastAsia="宋体" w:hAnsi="宋体"/>
          <w:sz w:val="24"/>
          <w:szCs w:val="24"/>
        </w:rPr>
        <w:t>agement,2014,87:367-377</w:t>
      </w:r>
      <w:bookmarkEnd w:id="30"/>
    </w:p>
    <w:p w14:paraId="24F57715" w14:textId="23F7D130" w:rsidR="000C4B84" w:rsidRPr="0046084A" w:rsidRDefault="000C4B84" w:rsidP="0046084A">
      <w:pPr>
        <w:pStyle w:val="a3"/>
        <w:numPr>
          <w:ilvl w:val="0"/>
          <w:numId w:val="1"/>
        </w:numPr>
        <w:ind w:firstLineChars="0"/>
        <w:rPr>
          <w:rFonts w:ascii="宋体" w:eastAsia="宋体" w:hAnsi="宋体"/>
          <w:sz w:val="24"/>
          <w:szCs w:val="24"/>
        </w:rPr>
      </w:pPr>
      <w:bookmarkStart w:id="31" w:name="_Ref536113790"/>
      <w:proofErr w:type="spellStart"/>
      <w:r>
        <w:rPr>
          <w:rFonts w:ascii="宋体" w:eastAsia="宋体" w:hAnsi="宋体" w:hint="eastAsia"/>
          <w:sz w:val="24"/>
          <w:szCs w:val="24"/>
        </w:rPr>
        <w:t>B</w:t>
      </w:r>
      <w:r>
        <w:rPr>
          <w:rFonts w:ascii="宋体" w:eastAsia="宋体" w:hAnsi="宋体"/>
          <w:sz w:val="24"/>
          <w:szCs w:val="24"/>
        </w:rPr>
        <w:t>ernardi</w:t>
      </w:r>
      <w:proofErr w:type="spellEnd"/>
      <w:r>
        <w:rPr>
          <w:rFonts w:ascii="宋体" w:eastAsia="宋体" w:hAnsi="宋体"/>
          <w:sz w:val="24"/>
          <w:szCs w:val="24"/>
        </w:rPr>
        <w:t xml:space="preserve"> D, </w:t>
      </w:r>
      <w:proofErr w:type="spellStart"/>
      <w:r>
        <w:rPr>
          <w:rFonts w:ascii="宋体" w:eastAsia="宋体" w:hAnsi="宋体"/>
          <w:sz w:val="24"/>
          <w:szCs w:val="24"/>
        </w:rPr>
        <w:t>Pawlikowski</w:t>
      </w:r>
      <w:proofErr w:type="spellEnd"/>
      <w:r>
        <w:rPr>
          <w:rFonts w:ascii="宋体" w:eastAsia="宋体" w:hAnsi="宋体"/>
          <w:sz w:val="24"/>
          <w:szCs w:val="24"/>
        </w:rPr>
        <w:t xml:space="preserve"> E, Newman J. A general energy balance for battery systems[J]. Journal of the Electrochemical Society,1984,132</w:t>
      </w:r>
      <w:r>
        <w:rPr>
          <w:rFonts w:ascii="宋体" w:eastAsia="宋体" w:hAnsi="宋体" w:hint="eastAsia"/>
          <w:sz w:val="24"/>
          <w:szCs w:val="24"/>
        </w:rPr>
        <w:t>（1）:</w:t>
      </w:r>
      <w:r>
        <w:rPr>
          <w:rFonts w:ascii="宋体" w:eastAsia="宋体" w:hAnsi="宋体"/>
          <w:sz w:val="24"/>
          <w:szCs w:val="24"/>
        </w:rPr>
        <w:t>5-12.</w:t>
      </w:r>
      <w:bookmarkEnd w:id="31"/>
    </w:p>
    <w:sectPr w:rsidR="000C4B84" w:rsidRPr="00460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8423B" w14:textId="77777777" w:rsidR="00DA1E49" w:rsidRDefault="00DA1E49" w:rsidP="00AE10B5">
      <w:r>
        <w:separator/>
      </w:r>
    </w:p>
  </w:endnote>
  <w:endnote w:type="continuationSeparator" w:id="0">
    <w:p w14:paraId="47458611" w14:textId="77777777" w:rsidR="00DA1E49" w:rsidRDefault="00DA1E49" w:rsidP="00AE1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F73B3" w14:textId="77777777" w:rsidR="00DA1E49" w:rsidRDefault="00DA1E49" w:rsidP="00AE10B5">
      <w:r>
        <w:separator/>
      </w:r>
    </w:p>
  </w:footnote>
  <w:footnote w:type="continuationSeparator" w:id="0">
    <w:p w14:paraId="2F500CDB" w14:textId="77777777" w:rsidR="00DA1E49" w:rsidRDefault="00DA1E49" w:rsidP="00AE1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E015F"/>
    <w:multiLevelType w:val="hybridMultilevel"/>
    <w:tmpl w:val="A8B00F06"/>
    <w:lvl w:ilvl="0" w:tplc="A7EEE9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34C3C"/>
    <w:multiLevelType w:val="hybridMultilevel"/>
    <w:tmpl w:val="A02AE2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EC"/>
    <w:rsid w:val="000079FA"/>
    <w:rsid w:val="00011AE4"/>
    <w:rsid w:val="00011D7E"/>
    <w:rsid w:val="000229A7"/>
    <w:rsid w:val="00050080"/>
    <w:rsid w:val="0008452C"/>
    <w:rsid w:val="000A4194"/>
    <w:rsid w:val="000C2417"/>
    <w:rsid w:val="000C4B84"/>
    <w:rsid w:val="000D2FAA"/>
    <w:rsid w:val="000D6FF2"/>
    <w:rsid w:val="000D750A"/>
    <w:rsid w:val="000F684B"/>
    <w:rsid w:val="0012380A"/>
    <w:rsid w:val="001324C0"/>
    <w:rsid w:val="001327EA"/>
    <w:rsid w:val="00133919"/>
    <w:rsid w:val="001344D6"/>
    <w:rsid w:val="00137254"/>
    <w:rsid w:val="00137F5C"/>
    <w:rsid w:val="00144DB7"/>
    <w:rsid w:val="00153E62"/>
    <w:rsid w:val="00155052"/>
    <w:rsid w:val="001807EC"/>
    <w:rsid w:val="0019770C"/>
    <w:rsid w:val="001B0A45"/>
    <w:rsid w:val="001B27BC"/>
    <w:rsid w:val="001C7822"/>
    <w:rsid w:val="001F3532"/>
    <w:rsid w:val="001F419C"/>
    <w:rsid w:val="00206047"/>
    <w:rsid w:val="002653E8"/>
    <w:rsid w:val="0028197F"/>
    <w:rsid w:val="00281FCA"/>
    <w:rsid w:val="002D05CA"/>
    <w:rsid w:val="00301BD8"/>
    <w:rsid w:val="00301DCD"/>
    <w:rsid w:val="00327D4E"/>
    <w:rsid w:val="003413BE"/>
    <w:rsid w:val="00353243"/>
    <w:rsid w:val="00374601"/>
    <w:rsid w:val="003777DD"/>
    <w:rsid w:val="003A5550"/>
    <w:rsid w:val="003A65FD"/>
    <w:rsid w:val="003C0866"/>
    <w:rsid w:val="003C3663"/>
    <w:rsid w:val="003D16B6"/>
    <w:rsid w:val="003D277A"/>
    <w:rsid w:val="003E1728"/>
    <w:rsid w:val="003E6CC7"/>
    <w:rsid w:val="00411C01"/>
    <w:rsid w:val="004357E1"/>
    <w:rsid w:val="004418E1"/>
    <w:rsid w:val="0045617B"/>
    <w:rsid w:val="00457A39"/>
    <w:rsid w:val="0046084A"/>
    <w:rsid w:val="00496A42"/>
    <w:rsid w:val="00497626"/>
    <w:rsid w:val="004A081E"/>
    <w:rsid w:val="004A2D39"/>
    <w:rsid w:val="004D1E94"/>
    <w:rsid w:val="005032A3"/>
    <w:rsid w:val="0050352A"/>
    <w:rsid w:val="00505CCF"/>
    <w:rsid w:val="00507243"/>
    <w:rsid w:val="00517345"/>
    <w:rsid w:val="0052047E"/>
    <w:rsid w:val="005227E4"/>
    <w:rsid w:val="00524F58"/>
    <w:rsid w:val="00561FE0"/>
    <w:rsid w:val="0056449A"/>
    <w:rsid w:val="005773F0"/>
    <w:rsid w:val="005A6AB1"/>
    <w:rsid w:val="005E50B4"/>
    <w:rsid w:val="005E7C3F"/>
    <w:rsid w:val="005F04C9"/>
    <w:rsid w:val="00604357"/>
    <w:rsid w:val="006427D5"/>
    <w:rsid w:val="0065071D"/>
    <w:rsid w:val="0065661B"/>
    <w:rsid w:val="00662D9C"/>
    <w:rsid w:val="00663BAC"/>
    <w:rsid w:val="00693F5D"/>
    <w:rsid w:val="006C1323"/>
    <w:rsid w:val="006C5544"/>
    <w:rsid w:val="006D2956"/>
    <w:rsid w:val="006D4DCE"/>
    <w:rsid w:val="006E7E8E"/>
    <w:rsid w:val="00716944"/>
    <w:rsid w:val="0071763E"/>
    <w:rsid w:val="00725A95"/>
    <w:rsid w:val="00734205"/>
    <w:rsid w:val="0074675E"/>
    <w:rsid w:val="007474A9"/>
    <w:rsid w:val="00764514"/>
    <w:rsid w:val="007830A7"/>
    <w:rsid w:val="007A552A"/>
    <w:rsid w:val="007C4DEA"/>
    <w:rsid w:val="007E2DFB"/>
    <w:rsid w:val="007E3FFC"/>
    <w:rsid w:val="007E7BB7"/>
    <w:rsid w:val="00814BA3"/>
    <w:rsid w:val="00850E88"/>
    <w:rsid w:val="00865538"/>
    <w:rsid w:val="008A5D31"/>
    <w:rsid w:val="008B25A8"/>
    <w:rsid w:val="008B3048"/>
    <w:rsid w:val="008B36FE"/>
    <w:rsid w:val="008C4B0E"/>
    <w:rsid w:val="008E1D8D"/>
    <w:rsid w:val="008F6F15"/>
    <w:rsid w:val="00900CFD"/>
    <w:rsid w:val="0090743A"/>
    <w:rsid w:val="009171D1"/>
    <w:rsid w:val="009239F8"/>
    <w:rsid w:val="00933F04"/>
    <w:rsid w:val="0093722B"/>
    <w:rsid w:val="009558E0"/>
    <w:rsid w:val="0095693F"/>
    <w:rsid w:val="00957199"/>
    <w:rsid w:val="009644F0"/>
    <w:rsid w:val="0097642C"/>
    <w:rsid w:val="00985DBE"/>
    <w:rsid w:val="009A6AD6"/>
    <w:rsid w:val="009C0692"/>
    <w:rsid w:val="009D7500"/>
    <w:rsid w:val="009E0899"/>
    <w:rsid w:val="00A00B6F"/>
    <w:rsid w:val="00A0420E"/>
    <w:rsid w:val="00A45309"/>
    <w:rsid w:val="00A456EE"/>
    <w:rsid w:val="00A50366"/>
    <w:rsid w:val="00A80D0C"/>
    <w:rsid w:val="00AE0833"/>
    <w:rsid w:val="00AE10B5"/>
    <w:rsid w:val="00B030A6"/>
    <w:rsid w:val="00B20029"/>
    <w:rsid w:val="00B41BDA"/>
    <w:rsid w:val="00B55765"/>
    <w:rsid w:val="00B6329B"/>
    <w:rsid w:val="00B63DDA"/>
    <w:rsid w:val="00B74EE2"/>
    <w:rsid w:val="00B9185F"/>
    <w:rsid w:val="00BA321A"/>
    <w:rsid w:val="00BB55C2"/>
    <w:rsid w:val="00BD14AD"/>
    <w:rsid w:val="00BD7C10"/>
    <w:rsid w:val="00BF43DE"/>
    <w:rsid w:val="00BF7922"/>
    <w:rsid w:val="00C207B3"/>
    <w:rsid w:val="00C36EF2"/>
    <w:rsid w:val="00C40C95"/>
    <w:rsid w:val="00C5328B"/>
    <w:rsid w:val="00C54509"/>
    <w:rsid w:val="00C662E0"/>
    <w:rsid w:val="00C725FC"/>
    <w:rsid w:val="00C909AD"/>
    <w:rsid w:val="00C92CD2"/>
    <w:rsid w:val="00CB7A84"/>
    <w:rsid w:val="00CC0A70"/>
    <w:rsid w:val="00CF7DEC"/>
    <w:rsid w:val="00D03855"/>
    <w:rsid w:val="00D04B4E"/>
    <w:rsid w:val="00D0559C"/>
    <w:rsid w:val="00D144C4"/>
    <w:rsid w:val="00D3081A"/>
    <w:rsid w:val="00D37919"/>
    <w:rsid w:val="00D975A9"/>
    <w:rsid w:val="00DA1E49"/>
    <w:rsid w:val="00DB599A"/>
    <w:rsid w:val="00DE01BC"/>
    <w:rsid w:val="00DE239F"/>
    <w:rsid w:val="00DE4323"/>
    <w:rsid w:val="00DE557D"/>
    <w:rsid w:val="00DF0A78"/>
    <w:rsid w:val="00DF7A45"/>
    <w:rsid w:val="00E23BA7"/>
    <w:rsid w:val="00E259EC"/>
    <w:rsid w:val="00E43FEC"/>
    <w:rsid w:val="00E45DC7"/>
    <w:rsid w:val="00E463B3"/>
    <w:rsid w:val="00E47EC4"/>
    <w:rsid w:val="00E51E74"/>
    <w:rsid w:val="00E551D5"/>
    <w:rsid w:val="00E75965"/>
    <w:rsid w:val="00EB0975"/>
    <w:rsid w:val="00EC6B06"/>
    <w:rsid w:val="00EC7EE5"/>
    <w:rsid w:val="00ED2C73"/>
    <w:rsid w:val="00EE5D9E"/>
    <w:rsid w:val="00EF719A"/>
    <w:rsid w:val="00F01BED"/>
    <w:rsid w:val="00F10C43"/>
    <w:rsid w:val="00F1392C"/>
    <w:rsid w:val="00F15D27"/>
    <w:rsid w:val="00F22CCB"/>
    <w:rsid w:val="00F3144A"/>
    <w:rsid w:val="00F45DB6"/>
    <w:rsid w:val="00F575F9"/>
    <w:rsid w:val="00F806FF"/>
    <w:rsid w:val="00F81A3A"/>
    <w:rsid w:val="00FA2099"/>
    <w:rsid w:val="00FC009C"/>
    <w:rsid w:val="00FC2D27"/>
    <w:rsid w:val="00FC45D4"/>
    <w:rsid w:val="00FD3654"/>
    <w:rsid w:val="00FF0D65"/>
    <w:rsid w:val="00FF2678"/>
    <w:rsid w:val="00FF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B9C8A"/>
  <w15:chartTrackingRefBased/>
  <w15:docId w15:val="{20A239E7-6883-487B-B705-29117BE2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4D6"/>
    <w:pPr>
      <w:ind w:firstLineChars="200" w:firstLine="420"/>
    </w:pPr>
  </w:style>
  <w:style w:type="character" w:styleId="a4">
    <w:name w:val="Placeholder Text"/>
    <w:basedOn w:val="a0"/>
    <w:uiPriority w:val="99"/>
    <w:semiHidden/>
    <w:rsid w:val="008F6F15"/>
    <w:rPr>
      <w:color w:val="808080"/>
    </w:rPr>
  </w:style>
  <w:style w:type="character" w:styleId="a5">
    <w:name w:val="annotation reference"/>
    <w:basedOn w:val="a0"/>
    <w:uiPriority w:val="99"/>
    <w:semiHidden/>
    <w:unhideWhenUsed/>
    <w:rsid w:val="005032A3"/>
    <w:rPr>
      <w:sz w:val="21"/>
      <w:szCs w:val="21"/>
    </w:rPr>
  </w:style>
  <w:style w:type="paragraph" w:styleId="a6">
    <w:name w:val="annotation text"/>
    <w:basedOn w:val="a"/>
    <w:link w:val="a7"/>
    <w:uiPriority w:val="99"/>
    <w:semiHidden/>
    <w:unhideWhenUsed/>
    <w:rsid w:val="005032A3"/>
    <w:pPr>
      <w:jc w:val="left"/>
    </w:pPr>
  </w:style>
  <w:style w:type="character" w:customStyle="1" w:styleId="a7">
    <w:name w:val="批注文字 字符"/>
    <w:basedOn w:val="a0"/>
    <w:link w:val="a6"/>
    <w:uiPriority w:val="99"/>
    <w:semiHidden/>
    <w:rsid w:val="005032A3"/>
  </w:style>
  <w:style w:type="paragraph" w:styleId="a8">
    <w:name w:val="annotation subject"/>
    <w:basedOn w:val="a6"/>
    <w:next w:val="a6"/>
    <w:link w:val="a9"/>
    <w:uiPriority w:val="99"/>
    <w:semiHidden/>
    <w:unhideWhenUsed/>
    <w:rsid w:val="005032A3"/>
    <w:rPr>
      <w:b/>
      <w:bCs/>
    </w:rPr>
  </w:style>
  <w:style w:type="character" w:customStyle="1" w:styleId="a9">
    <w:name w:val="批注主题 字符"/>
    <w:basedOn w:val="a7"/>
    <w:link w:val="a8"/>
    <w:uiPriority w:val="99"/>
    <w:semiHidden/>
    <w:rsid w:val="005032A3"/>
    <w:rPr>
      <w:b/>
      <w:bCs/>
    </w:rPr>
  </w:style>
  <w:style w:type="paragraph" w:styleId="aa">
    <w:name w:val="Balloon Text"/>
    <w:basedOn w:val="a"/>
    <w:link w:val="ab"/>
    <w:uiPriority w:val="99"/>
    <w:semiHidden/>
    <w:unhideWhenUsed/>
    <w:rsid w:val="005032A3"/>
    <w:rPr>
      <w:sz w:val="18"/>
      <w:szCs w:val="18"/>
    </w:rPr>
  </w:style>
  <w:style w:type="character" w:customStyle="1" w:styleId="ab">
    <w:name w:val="批注框文本 字符"/>
    <w:basedOn w:val="a0"/>
    <w:link w:val="aa"/>
    <w:uiPriority w:val="99"/>
    <w:semiHidden/>
    <w:rsid w:val="005032A3"/>
    <w:rPr>
      <w:sz w:val="18"/>
      <w:szCs w:val="18"/>
    </w:rPr>
  </w:style>
  <w:style w:type="paragraph" w:styleId="ac">
    <w:name w:val="header"/>
    <w:basedOn w:val="a"/>
    <w:link w:val="ad"/>
    <w:uiPriority w:val="99"/>
    <w:unhideWhenUsed/>
    <w:rsid w:val="00AE10B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E10B5"/>
    <w:rPr>
      <w:sz w:val="18"/>
      <w:szCs w:val="18"/>
    </w:rPr>
  </w:style>
  <w:style w:type="paragraph" w:styleId="ae">
    <w:name w:val="footer"/>
    <w:basedOn w:val="a"/>
    <w:link w:val="af"/>
    <w:uiPriority w:val="99"/>
    <w:unhideWhenUsed/>
    <w:rsid w:val="00AE10B5"/>
    <w:pPr>
      <w:tabs>
        <w:tab w:val="center" w:pos="4153"/>
        <w:tab w:val="right" w:pos="8306"/>
      </w:tabs>
      <w:snapToGrid w:val="0"/>
      <w:jc w:val="left"/>
    </w:pPr>
    <w:rPr>
      <w:sz w:val="18"/>
      <w:szCs w:val="18"/>
    </w:rPr>
  </w:style>
  <w:style w:type="character" w:customStyle="1" w:styleId="af">
    <w:name w:val="页脚 字符"/>
    <w:basedOn w:val="a0"/>
    <w:link w:val="ae"/>
    <w:uiPriority w:val="99"/>
    <w:rsid w:val="00AE10B5"/>
    <w:rPr>
      <w:sz w:val="18"/>
      <w:szCs w:val="18"/>
    </w:rPr>
  </w:style>
  <w:style w:type="table" w:styleId="af0">
    <w:name w:val="Table Grid"/>
    <w:basedOn w:val="a1"/>
    <w:uiPriority w:val="39"/>
    <w:rsid w:val="00FA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0771">
      <w:bodyDiv w:val="1"/>
      <w:marLeft w:val="0"/>
      <w:marRight w:val="0"/>
      <w:marTop w:val="0"/>
      <w:marBottom w:val="0"/>
      <w:divBdr>
        <w:top w:val="none" w:sz="0" w:space="0" w:color="auto"/>
        <w:left w:val="none" w:sz="0" w:space="0" w:color="auto"/>
        <w:bottom w:val="none" w:sz="0" w:space="0" w:color="auto"/>
        <w:right w:val="none" w:sz="0" w:space="0" w:color="auto"/>
      </w:divBdr>
    </w:div>
    <w:div w:id="162209279">
      <w:bodyDiv w:val="1"/>
      <w:marLeft w:val="0"/>
      <w:marRight w:val="0"/>
      <w:marTop w:val="0"/>
      <w:marBottom w:val="0"/>
      <w:divBdr>
        <w:top w:val="none" w:sz="0" w:space="0" w:color="auto"/>
        <w:left w:val="none" w:sz="0" w:space="0" w:color="auto"/>
        <w:bottom w:val="none" w:sz="0" w:space="0" w:color="auto"/>
        <w:right w:val="none" w:sz="0" w:space="0" w:color="auto"/>
      </w:divBdr>
    </w:div>
    <w:div w:id="263848078">
      <w:bodyDiv w:val="1"/>
      <w:marLeft w:val="0"/>
      <w:marRight w:val="0"/>
      <w:marTop w:val="0"/>
      <w:marBottom w:val="0"/>
      <w:divBdr>
        <w:top w:val="none" w:sz="0" w:space="0" w:color="auto"/>
        <w:left w:val="none" w:sz="0" w:space="0" w:color="auto"/>
        <w:bottom w:val="none" w:sz="0" w:space="0" w:color="auto"/>
        <w:right w:val="none" w:sz="0" w:space="0" w:color="auto"/>
      </w:divBdr>
    </w:div>
    <w:div w:id="348333846">
      <w:bodyDiv w:val="1"/>
      <w:marLeft w:val="0"/>
      <w:marRight w:val="0"/>
      <w:marTop w:val="0"/>
      <w:marBottom w:val="0"/>
      <w:divBdr>
        <w:top w:val="none" w:sz="0" w:space="0" w:color="auto"/>
        <w:left w:val="none" w:sz="0" w:space="0" w:color="auto"/>
        <w:bottom w:val="none" w:sz="0" w:space="0" w:color="auto"/>
        <w:right w:val="none" w:sz="0" w:space="0" w:color="auto"/>
      </w:divBdr>
    </w:div>
    <w:div w:id="576600533">
      <w:bodyDiv w:val="1"/>
      <w:marLeft w:val="0"/>
      <w:marRight w:val="0"/>
      <w:marTop w:val="0"/>
      <w:marBottom w:val="0"/>
      <w:divBdr>
        <w:top w:val="none" w:sz="0" w:space="0" w:color="auto"/>
        <w:left w:val="none" w:sz="0" w:space="0" w:color="auto"/>
        <w:bottom w:val="none" w:sz="0" w:space="0" w:color="auto"/>
        <w:right w:val="none" w:sz="0" w:space="0" w:color="auto"/>
      </w:divBdr>
    </w:div>
    <w:div w:id="753817899">
      <w:bodyDiv w:val="1"/>
      <w:marLeft w:val="0"/>
      <w:marRight w:val="0"/>
      <w:marTop w:val="0"/>
      <w:marBottom w:val="0"/>
      <w:divBdr>
        <w:top w:val="none" w:sz="0" w:space="0" w:color="auto"/>
        <w:left w:val="none" w:sz="0" w:space="0" w:color="auto"/>
        <w:bottom w:val="none" w:sz="0" w:space="0" w:color="auto"/>
        <w:right w:val="none" w:sz="0" w:space="0" w:color="auto"/>
      </w:divBdr>
    </w:div>
    <w:div w:id="1048577968">
      <w:bodyDiv w:val="1"/>
      <w:marLeft w:val="0"/>
      <w:marRight w:val="0"/>
      <w:marTop w:val="0"/>
      <w:marBottom w:val="0"/>
      <w:divBdr>
        <w:top w:val="none" w:sz="0" w:space="0" w:color="auto"/>
        <w:left w:val="none" w:sz="0" w:space="0" w:color="auto"/>
        <w:bottom w:val="none" w:sz="0" w:space="0" w:color="auto"/>
        <w:right w:val="none" w:sz="0" w:space="0" w:color="auto"/>
      </w:divBdr>
    </w:div>
    <w:div w:id="1527645171">
      <w:bodyDiv w:val="1"/>
      <w:marLeft w:val="0"/>
      <w:marRight w:val="0"/>
      <w:marTop w:val="0"/>
      <w:marBottom w:val="0"/>
      <w:divBdr>
        <w:top w:val="none" w:sz="0" w:space="0" w:color="auto"/>
        <w:left w:val="none" w:sz="0" w:space="0" w:color="auto"/>
        <w:bottom w:val="none" w:sz="0" w:space="0" w:color="auto"/>
        <w:right w:val="none" w:sz="0" w:space="0" w:color="auto"/>
      </w:divBdr>
    </w:div>
    <w:div w:id="1537350078">
      <w:bodyDiv w:val="1"/>
      <w:marLeft w:val="0"/>
      <w:marRight w:val="0"/>
      <w:marTop w:val="0"/>
      <w:marBottom w:val="0"/>
      <w:divBdr>
        <w:top w:val="none" w:sz="0" w:space="0" w:color="auto"/>
        <w:left w:val="none" w:sz="0" w:space="0" w:color="auto"/>
        <w:bottom w:val="none" w:sz="0" w:space="0" w:color="auto"/>
        <w:right w:val="none" w:sz="0" w:space="0" w:color="auto"/>
      </w:divBdr>
    </w:div>
    <w:div w:id="17592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4B208-846D-4BD1-9590-64C8B3E4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8</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dc:creator>
  <cp:keywords/>
  <dc:description/>
  <cp:lastModifiedBy>Suda</cp:lastModifiedBy>
  <cp:revision>169</cp:revision>
  <dcterms:created xsi:type="dcterms:W3CDTF">2019-01-21T11:57:00Z</dcterms:created>
  <dcterms:modified xsi:type="dcterms:W3CDTF">2019-01-24T12:16:00Z</dcterms:modified>
</cp:coreProperties>
</file>