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B6" w:rsidRDefault="00A86EB6" w:rsidP="00A86EB6">
      <w:pPr>
        <w:spacing w:beforeLines="50" w:before="120" w:afterLines="50" w:after="120" w:line="360" w:lineRule="exact"/>
        <w:jc w:val="center"/>
      </w:pPr>
      <w:bookmarkStart w:id="0" w:name="_Hlk8327353"/>
      <w:bookmarkEnd w:id="0"/>
    </w:p>
    <w:p w:rsidR="00A86EB6" w:rsidRDefault="00A86EB6" w:rsidP="00A86EB6">
      <w:pPr>
        <w:spacing w:beforeLines="50" w:before="120" w:afterLines="50" w:after="120" w:line="360" w:lineRule="exact"/>
        <w:jc w:val="center"/>
        <w:rPr>
          <w:rFonts w:ascii="黑体" w:eastAsia="黑体" w:hAnsi="黑体"/>
          <w:b/>
          <w:sz w:val="36"/>
          <w:szCs w:val="36"/>
        </w:rPr>
      </w:pPr>
      <w:r w:rsidRPr="00A86EB6">
        <w:rPr>
          <w:rFonts w:ascii="黑体" w:eastAsia="黑体" w:hAnsi="黑体" w:hint="eastAsia"/>
          <w:b/>
          <w:sz w:val="36"/>
          <w:szCs w:val="36"/>
        </w:rPr>
        <w:t>基于</w:t>
      </w:r>
      <w:proofErr w:type="spellStart"/>
      <w:r w:rsidRPr="00542157">
        <w:rPr>
          <w:rFonts w:eastAsia="黑体"/>
          <w:b/>
          <w:sz w:val="36"/>
          <w:szCs w:val="36"/>
        </w:rPr>
        <w:t>Matlab</w:t>
      </w:r>
      <w:proofErr w:type="spellEnd"/>
      <w:r w:rsidRPr="00542157">
        <w:rPr>
          <w:rFonts w:eastAsia="黑体"/>
          <w:b/>
          <w:sz w:val="36"/>
          <w:szCs w:val="36"/>
        </w:rPr>
        <w:t>/Simulink</w:t>
      </w:r>
      <w:r w:rsidRPr="00A86EB6">
        <w:rPr>
          <w:rFonts w:ascii="黑体" w:eastAsia="黑体" w:hAnsi="黑体" w:hint="eastAsia"/>
          <w:b/>
          <w:sz w:val="36"/>
          <w:szCs w:val="36"/>
        </w:rPr>
        <w:t>的锂离子蓄电池低温模型</w:t>
      </w:r>
    </w:p>
    <w:p w:rsidR="00A86EB6" w:rsidRDefault="00A86EB6" w:rsidP="00A86EB6">
      <w:pPr>
        <w:spacing w:beforeLines="50" w:before="120" w:afterLines="50" w:after="120" w:line="360" w:lineRule="exact"/>
        <w:jc w:val="center"/>
        <w:rPr>
          <w:rFonts w:ascii="黑体" w:eastAsia="黑体" w:hAnsi="黑体"/>
          <w:b/>
          <w:sz w:val="36"/>
          <w:szCs w:val="36"/>
        </w:rPr>
      </w:pPr>
    </w:p>
    <w:p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w:t>
      </w:r>
      <w:proofErr w:type="gramStart"/>
      <w:r w:rsidR="00FD76C1" w:rsidRPr="00FD76C1">
        <w:rPr>
          <w:rFonts w:ascii="宋体" w:hAnsi="宋体" w:hint="eastAsia"/>
        </w:rPr>
        <w:t>锂</w:t>
      </w:r>
      <w:proofErr w:type="gramEnd"/>
      <w:r w:rsidR="00FD76C1" w:rsidRPr="00FD76C1">
        <w:rPr>
          <w:rFonts w:ascii="宋体" w:hAnsi="宋体" w:hint="eastAsia"/>
        </w:rPr>
        <w:t>离子蓄电池低温性能研究所使用的模型和方法</w:t>
      </w:r>
      <w:r w:rsidR="00FD76C1">
        <w:rPr>
          <w:rFonts w:ascii="宋体" w:hAnsi="宋体" w:hint="eastAsia"/>
        </w:rPr>
        <w:t>。</w:t>
      </w:r>
    </w:p>
    <w:p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w:t>
      </w:r>
      <w:r w:rsidR="002F6D69">
        <w:rPr>
          <w:rFonts w:ascii="宋体" w:hAnsi="宋体" w:hint="eastAsia"/>
        </w:rPr>
        <w:t>实验</w:t>
      </w:r>
      <w:r w:rsidR="005D7DDE">
        <w:rPr>
          <w:rFonts w:ascii="宋体" w:hAnsi="宋体" w:hint="eastAsia"/>
        </w:rPr>
        <w:t>，结合电池的</w:t>
      </w:r>
      <w:proofErr w:type="gramStart"/>
      <w:r w:rsidR="003500C2">
        <w:rPr>
          <w:rFonts w:ascii="宋体" w:hAnsi="宋体" w:hint="eastAsia"/>
        </w:rPr>
        <w:t>热行为</w:t>
      </w:r>
      <w:proofErr w:type="gramEnd"/>
      <w:r w:rsidR="003500C2">
        <w:rPr>
          <w:rFonts w:ascii="宋体" w:hAnsi="宋体" w:hint="eastAsia"/>
        </w:rPr>
        <w:t>及低温情况下电池的容量衰减特性，提出了一种考虑低温</w:t>
      </w:r>
      <w:r w:rsidR="00A004D7">
        <w:rPr>
          <w:rFonts w:ascii="宋体" w:hAnsi="宋体" w:hint="eastAsia"/>
        </w:rPr>
        <w:t>容量</w:t>
      </w:r>
      <w:r w:rsidR="003500C2">
        <w:rPr>
          <w:rFonts w:ascii="宋体" w:hAnsi="宋体" w:hint="eastAsia"/>
        </w:rPr>
        <w:t>衰减的电热耦合等效电路模型，在</w:t>
      </w:r>
      <w:r w:rsidR="00FA263D">
        <w:rPr>
          <w:rFonts w:ascii="宋体" w:hAnsi="宋体" w:hint="eastAsia"/>
        </w:rPr>
        <w:t xml:space="preserve"> </w:t>
      </w:r>
      <w:proofErr w:type="spellStart"/>
      <w:r w:rsidR="00FA263D" w:rsidRPr="00FA263D">
        <w:t>Matlab</w:t>
      </w:r>
      <w:proofErr w:type="spellEnd"/>
      <w:r w:rsidR="00FA263D" w:rsidRPr="00FA263D">
        <w:t>/Simulink</w:t>
      </w:r>
      <w:r w:rsidR="00FA263D">
        <w:t xml:space="preserve"> </w:t>
      </w:r>
      <w:r w:rsidR="00FA263D">
        <w:rPr>
          <w:rFonts w:hint="eastAsia"/>
        </w:rPr>
        <w:t>环境下搭建仿真模型</w:t>
      </w:r>
      <w:r w:rsidR="00BD001D">
        <w:rPr>
          <w:rFonts w:hint="eastAsia"/>
        </w:rPr>
        <w:t>，</w:t>
      </w:r>
      <w:r w:rsidR="000268AE">
        <w:rPr>
          <w:rFonts w:hint="eastAsia"/>
        </w:rPr>
        <w:t>并</w:t>
      </w:r>
      <w:r w:rsidR="00BD001D">
        <w:rPr>
          <w:rFonts w:hint="eastAsia"/>
        </w:rPr>
        <w:t>进行了模型仿真验证。</w:t>
      </w:r>
    </w:p>
    <w:p w:rsidR="00F90F1B" w:rsidRPr="004744E8" w:rsidRDefault="00F90F1B" w:rsidP="00B67A99">
      <w:pPr>
        <w:spacing w:line="360" w:lineRule="exact"/>
        <w:ind w:firstLineChars="200" w:firstLine="420"/>
        <w:jc w:val="left"/>
      </w:pPr>
    </w:p>
    <w:p w:rsidR="00A37F09" w:rsidRDefault="00F90F1B" w:rsidP="00F90F1B">
      <w:pPr>
        <w:spacing w:line="360" w:lineRule="exact"/>
        <w:jc w:val="left"/>
      </w:pPr>
      <w:r w:rsidRPr="00F90F1B">
        <w:rPr>
          <w:rFonts w:ascii="宋体" w:hAnsi="宋体" w:hint="eastAsia"/>
          <w:b/>
        </w:rPr>
        <w:t>关键词：</w:t>
      </w:r>
      <w:proofErr w:type="gramStart"/>
      <w:r w:rsidR="00264ED8">
        <w:rPr>
          <w:rFonts w:ascii="宋体" w:hAnsi="宋体" w:hint="eastAsia"/>
        </w:rPr>
        <w:t>锂</w:t>
      </w:r>
      <w:proofErr w:type="gramEnd"/>
      <w:r w:rsidR="00264ED8">
        <w:rPr>
          <w:rFonts w:ascii="宋体" w:hAnsi="宋体" w:hint="eastAsia"/>
        </w:rPr>
        <w:t>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rsidR="00A37F09" w:rsidRDefault="00A37F09">
      <w:pPr>
        <w:widowControl/>
        <w:adjustRightInd/>
        <w:jc w:val="left"/>
        <w:textAlignment w:val="auto"/>
      </w:pPr>
      <w:r>
        <w:br w:type="page"/>
      </w:r>
    </w:p>
    <w:p w:rsidR="004843C2" w:rsidRDefault="004843C2" w:rsidP="004843C2">
      <w:pPr>
        <w:spacing w:line="360" w:lineRule="exact"/>
        <w:jc w:val="center"/>
        <w:rPr>
          <w:b/>
          <w:sz w:val="36"/>
          <w:szCs w:val="36"/>
        </w:rPr>
      </w:pPr>
    </w:p>
    <w:p w:rsidR="00F90F1B" w:rsidRDefault="004843C2" w:rsidP="004843C2">
      <w:pPr>
        <w:spacing w:beforeLines="50" w:before="120" w:afterLines="50" w:after="120" w:line="360" w:lineRule="exact"/>
        <w:jc w:val="center"/>
        <w:rPr>
          <w:b/>
          <w:sz w:val="36"/>
          <w:szCs w:val="36"/>
        </w:rPr>
      </w:pPr>
      <w:r w:rsidRPr="004843C2">
        <w:rPr>
          <w:b/>
          <w:sz w:val="36"/>
          <w:szCs w:val="36"/>
        </w:rPr>
        <w:t xml:space="preserve">Low Temperature Model of Lithium Ion Battery Based on </w:t>
      </w:r>
      <w:proofErr w:type="spellStart"/>
      <w:r w:rsidRPr="004843C2">
        <w:rPr>
          <w:b/>
          <w:sz w:val="36"/>
          <w:szCs w:val="36"/>
        </w:rPr>
        <w:t>Matlab</w:t>
      </w:r>
      <w:proofErr w:type="spellEnd"/>
      <w:r w:rsidRPr="004843C2">
        <w:rPr>
          <w:b/>
          <w:sz w:val="36"/>
          <w:szCs w:val="36"/>
        </w:rPr>
        <w:t>/Simulink</w:t>
      </w:r>
    </w:p>
    <w:p w:rsidR="004843C2" w:rsidRDefault="004843C2" w:rsidP="004843C2">
      <w:pPr>
        <w:spacing w:line="360" w:lineRule="exact"/>
        <w:jc w:val="center"/>
        <w:rPr>
          <w:b/>
          <w:sz w:val="36"/>
          <w:szCs w:val="36"/>
        </w:rPr>
      </w:pPr>
    </w:p>
    <w:p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rsidR="004843C2"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ohmic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 xml:space="preserve">thermal coupling equivalent circuit model considering low temperature attenuation is proposed, and a simulation model is built in </w:t>
      </w:r>
      <w:proofErr w:type="spellStart"/>
      <w:r w:rsidR="00F13EBE" w:rsidRPr="00F13EBE">
        <w:t>Matlab</w:t>
      </w:r>
      <w:proofErr w:type="spellEnd"/>
      <w:r w:rsidR="00F13EBE" w:rsidRPr="00F13EBE">
        <w:t>/Simulink environment</w:t>
      </w:r>
      <w:r w:rsidR="00F7766D">
        <w:t>.</w:t>
      </w:r>
      <w:r w:rsidR="00F13EBE" w:rsidRPr="00F13EBE">
        <w:t xml:space="preserve"> </w:t>
      </w:r>
      <w:r w:rsidR="00F7766D">
        <w:t>T</w:t>
      </w:r>
      <w:r w:rsidR="00F13EBE">
        <w:t xml:space="preserve">hen </w:t>
      </w:r>
      <w:r w:rsidR="00F13EBE" w:rsidRPr="00F13EBE">
        <w:t>the model simulation verification is carried out.</w:t>
      </w:r>
    </w:p>
    <w:p w:rsidR="00E96F78" w:rsidRDefault="00E96F78" w:rsidP="00A77FCD">
      <w:pPr>
        <w:spacing w:line="360" w:lineRule="exact"/>
        <w:ind w:firstLineChars="200" w:firstLine="420"/>
      </w:pPr>
    </w:p>
    <w:p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 xml:space="preserve">equivalent circuit model, </w:t>
      </w:r>
      <w:proofErr w:type="spellStart"/>
      <w:r w:rsidR="003021CD">
        <w:t>Matlab</w:t>
      </w:r>
      <w:proofErr w:type="spellEnd"/>
      <w:r w:rsidR="003021CD">
        <w:t>/</w:t>
      </w:r>
      <w:proofErr w:type="spellStart"/>
      <w:r w:rsidR="003021CD">
        <w:t>Simulik</w:t>
      </w:r>
      <w:proofErr w:type="spellEnd"/>
    </w:p>
    <w:p w:rsidR="00831941" w:rsidRDefault="00F8634F">
      <w:pPr>
        <w:widowControl/>
        <w:adjustRightInd/>
        <w:jc w:val="left"/>
        <w:textAlignment w:val="auto"/>
      </w:pPr>
      <w:r>
        <w:br w:type="page"/>
      </w:r>
    </w:p>
    <w:p w:rsidR="00831941" w:rsidRPr="00831941" w:rsidRDefault="00831941">
      <w:pPr>
        <w:widowControl/>
        <w:adjustRightInd/>
        <w:jc w:val="left"/>
        <w:textAlignment w:val="auto"/>
      </w:pPr>
    </w:p>
    <w:p w:rsidR="00427697" w:rsidRDefault="00427697">
      <w:pPr>
        <w:widowControl/>
        <w:adjustRightInd/>
        <w:jc w:val="left"/>
        <w:textAlignment w:val="auto"/>
      </w:pPr>
      <w:r>
        <w:br w:type="page"/>
      </w:r>
    </w:p>
    <w:p w:rsidR="002C27AE" w:rsidRDefault="002C27AE" w:rsidP="00E326AA"/>
    <w:p w:rsidR="00E326AA" w:rsidRDefault="00E326AA" w:rsidP="00E326AA">
      <w:pPr>
        <w:pStyle w:val="1"/>
        <w:spacing w:beforeLines="50" w:before="120" w:afterLines="50" w:after="120" w:line="360" w:lineRule="exact"/>
        <w:jc w:val="center"/>
        <w:rPr>
          <w:rFonts w:ascii="黑体" w:eastAsia="黑体" w:hAnsi="黑体"/>
          <w:b w:val="0"/>
          <w:i w:val="0"/>
        </w:rPr>
      </w:pPr>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引言</w:t>
      </w:r>
    </w:p>
    <w:p w:rsidR="00750023" w:rsidRDefault="00750023" w:rsidP="00F5732D">
      <w:pPr>
        <w:pStyle w:val="2"/>
        <w:numPr>
          <w:ilvl w:val="1"/>
          <w:numId w:val="18"/>
        </w:numPr>
        <w:spacing w:beforeLines="50" w:before="120" w:afterLines="50" w:after="120" w:line="360" w:lineRule="exact"/>
        <w:jc w:val="left"/>
        <w:rPr>
          <w:rFonts w:ascii="黑体" w:eastAsia="黑体" w:hAnsi="黑体"/>
          <w:b w:val="0"/>
          <w:i w:val="0"/>
        </w:rPr>
      </w:pPr>
      <w:r w:rsidRPr="00750023">
        <w:rPr>
          <w:rFonts w:ascii="黑体" w:eastAsia="黑体" w:hAnsi="黑体" w:hint="eastAsia"/>
          <w:b w:val="0"/>
          <w:i w:val="0"/>
        </w:rPr>
        <w:t>课题背景</w:t>
      </w:r>
    </w:p>
    <w:p w:rsidR="003E5F87" w:rsidRDefault="003E5F87" w:rsidP="003E5F87">
      <w:pPr>
        <w:pStyle w:val="a0"/>
        <w:spacing w:line="360" w:lineRule="exact"/>
      </w:pPr>
      <w:r>
        <w:rPr>
          <w:rFonts w:hint="eastAsia"/>
        </w:rPr>
        <w:t>混合动力汽车和电动汽车预示着绿色出行的未来，而电池储能技术是其中不可或缺的一个关键环节。</w:t>
      </w:r>
      <w:proofErr w:type="gramStart"/>
      <w:r>
        <w:rPr>
          <w:rFonts w:hint="eastAsia"/>
        </w:rPr>
        <w:t>锂</w:t>
      </w:r>
      <w:proofErr w:type="gramEnd"/>
      <w:r>
        <w:rPr>
          <w:rFonts w:hint="eastAsia"/>
        </w:rPr>
        <w:t>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Pr>
          <w:vertAlign w:val="superscript"/>
        </w:rPr>
        <w:instrText xml:space="preserve"> \* MERGEFORMAT </w:instrText>
      </w:r>
      <w:r w:rsidR="00F24536" w:rsidRPr="00F24536">
        <w:rPr>
          <w:vertAlign w:val="superscript"/>
        </w:rPr>
      </w:r>
      <w:r w:rsidR="00F24536" w:rsidRPr="00F24536">
        <w:rPr>
          <w:vertAlign w:val="superscript"/>
        </w:rPr>
        <w:fldChar w:fldCharType="separate"/>
      </w:r>
      <w:r w:rsidR="00F24536" w:rsidRPr="00F24536">
        <w:rPr>
          <w:vertAlign w:val="superscript"/>
        </w:rPr>
        <w:t>[1]</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w:t>
      </w:r>
      <w:proofErr w:type="gramStart"/>
      <w:r>
        <w:rPr>
          <w:rFonts w:hint="eastAsia"/>
        </w:rPr>
        <w:t>锂离子</w:t>
      </w:r>
      <w:proofErr w:type="gramEnd"/>
      <w:r>
        <w:rPr>
          <w:rFonts w:hint="eastAsia"/>
        </w:rPr>
        <w:t>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w:t>
      </w:r>
      <w:proofErr w:type="gramStart"/>
      <w:r>
        <w:rPr>
          <w:rFonts w:hint="eastAsia"/>
        </w:rPr>
        <w:t>锂</w:t>
      </w:r>
      <w:proofErr w:type="gramEnd"/>
      <w:r>
        <w:rPr>
          <w:rFonts w:hint="eastAsia"/>
        </w:rPr>
        <w:t>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rsidR="00746AD5" w:rsidRPr="00746AD5" w:rsidRDefault="00746AD5" w:rsidP="003B1BAC">
      <w:pPr>
        <w:spacing w:line="360" w:lineRule="exact"/>
        <w:ind w:firstLineChars="200" w:firstLine="420"/>
        <w:rPr>
          <w:rFonts w:ascii="宋体" w:hAnsi="宋体"/>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proofErr w:type="gramStart"/>
      <w:r>
        <w:rPr>
          <w:rFonts w:ascii="宋体" w:hAnsi="宋体" w:hint="eastAsia"/>
        </w:rPr>
        <w:t>锂</w:t>
      </w:r>
      <w:proofErr w:type="gramEnd"/>
      <w:r w:rsidR="00C238C6">
        <w:rPr>
          <w:rFonts w:ascii="宋体" w:hAnsi="宋体" w:hint="eastAsia"/>
        </w:rPr>
        <w:t>沉积</w:t>
      </w:r>
      <w:r w:rsidRPr="00021E7D">
        <w:rPr>
          <w:rFonts w:ascii="宋体" w:hAnsi="宋体" w:hint="eastAsia"/>
        </w:rPr>
        <w:t>。低温会导致石墨阳极的高度极化，从而使阳极电位接近</w:t>
      </w:r>
      <w:proofErr w:type="gramStart"/>
      <w:r w:rsidRPr="00021E7D">
        <w:rPr>
          <w:rFonts w:ascii="宋体" w:hAnsi="宋体" w:hint="eastAsia"/>
        </w:rPr>
        <w:t>锂</w:t>
      </w:r>
      <w:proofErr w:type="gramEnd"/>
      <w:r w:rsidRPr="00021E7D">
        <w:rPr>
          <w:rFonts w:ascii="宋体" w:hAnsi="宋体" w:hint="eastAsia"/>
        </w:rPr>
        <w:t>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Pr>
          <w:rFonts w:ascii="宋体" w:hAnsi="宋体"/>
          <w:vertAlign w:val="superscript"/>
        </w:rPr>
        <w:instrText xml:space="preserve"> \* MERGEFORMAT </w:instrText>
      </w:r>
      <w:r w:rsidR="005561D0" w:rsidRPr="005561D0">
        <w:rPr>
          <w:rFonts w:ascii="宋体" w:hAnsi="宋体"/>
          <w:vertAlign w:val="superscript"/>
        </w:rPr>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w:t>
      </w:r>
      <w:proofErr w:type="gramStart"/>
      <w:r w:rsidRPr="00021E7D">
        <w:rPr>
          <w:rFonts w:ascii="宋体" w:hAnsi="宋体" w:hint="eastAsia"/>
        </w:rPr>
        <w:t>锂枝晶</w:t>
      </w:r>
      <w:proofErr w:type="gramEnd"/>
      <w:r w:rsidRPr="00021E7D">
        <w:rPr>
          <w:rFonts w:ascii="宋体" w:hAnsi="宋体" w:hint="eastAsia"/>
        </w:rPr>
        <w:t>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Pr>
          <w:rFonts w:ascii="宋体" w:hAnsi="宋体"/>
          <w:vertAlign w:val="superscript"/>
        </w:rPr>
        <w:instrText xml:space="preserve"> \* MERGEFORMAT </w:instrText>
      </w:r>
      <w:r w:rsidR="00584E9A" w:rsidRPr="00584E9A">
        <w:rPr>
          <w:rFonts w:ascii="宋体" w:hAnsi="宋体"/>
          <w:vertAlign w:val="superscript"/>
        </w:rPr>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proofErr w:type="gramStart"/>
      <w:r>
        <w:rPr>
          <w:rFonts w:ascii="宋体" w:hAnsi="宋体" w:hint="eastAsia"/>
        </w:rPr>
        <w:t>锂</w:t>
      </w:r>
      <w:proofErr w:type="gramEnd"/>
      <w:r>
        <w:rPr>
          <w:rFonts w:ascii="宋体" w:hAnsi="宋体" w:hint="eastAsia"/>
        </w:rPr>
        <w:t>沉积</w:t>
      </w:r>
      <w:r w:rsidRPr="00021E7D">
        <w:rPr>
          <w:rFonts w:ascii="宋体" w:hAnsi="宋体" w:hint="eastAsia"/>
        </w:rPr>
        <w:t>的现象发生在电极表面，从而导致</w:t>
      </w:r>
      <w:proofErr w:type="gramStart"/>
      <w:r w:rsidRPr="00021E7D">
        <w:rPr>
          <w:rFonts w:ascii="宋体" w:hAnsi="宋体" w:hint="eastAsia"/>
        </w:rPr>
        <w:t>锂</w:t>
      </w:r>
      <w:proofErr w:type="gramEnd"/>
      <w:r w:rsidRPr="00021E7D">
        <w:rPr>
          <w:rFonts w:ascii="宋体" w:hAnsi="宋体" w:hint="eastAsia"/>
        </w:rPr>
        <w:t>离子电池容量降低和功率输出降低，并导致电池的严重老化。</w:t>
      </w:r>
    </w:p>
    <w:p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w:t>
      </w:r>
      <w:proofErr w:type="gramStart"/>
      <w:r w:rsidRPr="00B51EAB">
        <w:rPr>
          <w:rFonts w:ascii="宋体" w:hAnsi="宋体" w:hint="eastAsia"/>
        </w:rPr>
        <w:t>锂</w:t>
      </w:r>
      <w:proofErr w:type="gramEnd"/>
      <w:r w:rsidRPr="00B51EAB">
        <w:rPr>
          <w:rFonts w:ascii="宋体" w:hAnsi="宋体" w:hint="eastAsia"/>
        </w:rPr>
        <w:t>离子电池作为储能载体的设备无法在低温环境下正常工作，电动车在不同地理位置和气候条件下的普及使用也受到了严重限制。因此</w:t>
      </w:r>
      <w:proofErr w:type="gramStart"/>
      <w:r w:rsidRPr="00B51EAB">
        <w:rPr>
          <w:rFonts w:ascii="宋体" w:hAnsi="宋体" w:hint="eastAsia"/>
        </w:rPr>
        <w:t>锂</w:t>
      </w:r>
      <w:proofErr w:type="gramEnd"/>
      <w:r w:rsidRPr="00B51EAB">
        <w:rPr>
          <w:rFonts w:ascii="宋体" w:hAnsi="宋体" w:hint="eastAsia"/>
        </w:rPr>
        <w:t>离子电池低温状态下电池性能的研究具有深远的意义，建立精准的锂离子电池低温模型是本课题的重要研究内容之一。</w:t>
      </w:r>
    </w:p>
    <w:p w:rsidR="00FB1CCE" w:rsidRDefault="00FB297D" w:rsidP="00F5732D">
      <w:pPr>
        <w:pStyle w:val="2"/>
        <w:numPr>
          <w:ilvl w:val="1"/>
          <w:numId w:val="18"/>
        </w:numPr>
        <w:spacing w:beforeLines="50" w:before="120" w:afterLines="50" w:after="120" w:line="360" w:lineRule="exact"/>
        <w:jc w:val="left"/>
        <w:rPr>
          <w:rFonts w:ascii="黑体" w:eastAsia="黑体" w:hAnsi="黑体"/>
          <w:b w:val="0"/>
          <w:i w:val="0"/>
        </w:rPr>
      </w:pPr>
      <w:proofErr w:type="gramStart"/>
      <w:r>
        <w:rPr>
          <w:rFonts w:ascii="黑体" w:eastAsia="黑体" w:hAnsi="黑体" w:hint="eastAsia"/>
          <w:b w:val="0"/>
          <w:i w:val="0"/>
        </w:rPr>
        <w:t>锂</w:t>
      </w:r>
      <w:proofErr w:type="gramEnd"/>
      <w:r>
        <w:rPr>
          <w:rFonts w:ascii="黑体" w:eastAsia="黑体" w:hAnsi="黑体" w:hint="eastAsia"/>
          <w:b w:val="0"/>
          <w:i w:val="0"/>
        </w:rPr>
        <w:t>离子电池模型</w:t>
      </w:r>
      <w:r w:rsidR="00257378" w:rsidRPr="00257378">
        <w:rPr>
          <w:rFonts w:ascii="黑体" w:eastAsia="黑体" w:hAnsi="黑体" w:hint="eastAsia"/>
          <w:b w:val="0"/>
          <w:i w:val="0"/>
        </w:rPr>
        <w:t>研究现状</w:t>
      </w:r>
    </w:p>
    <w:p w:rsidR="00777602" w:rsidRDefault="00777602" w:rsidP="00777602">
      <w:pPr>
        <w:spacing w:line="360" w:lineRule="exact"/>
        <w:ind w:firstLineChars="200" w:firstLine="420"/>
        <w:rPr>
          <w:rFonts w:ascii="宋体" w:hAnsi="宋体"/>
        </w:rPr>
      </w:pPr>
      <w:proofErr w:type="gramStart"/>
      <w:r>
        <w:rPr>
          <w:rFonts w:ascii="宋体" w:hAnsi="宋体" w:hint="eastAsia"/>
        </w:rPr>
        <w:t>锂</w:t>
      </w:r>
      <w:proofErr w:type="gramEnd"/>
      <w:r>
        <w:rPr>
          <w:rFonts w:ascii="宋体" w:hAnsi="宋体" w:hint="eastAsia"/>
        </w:rPr>
        <w:t>离子动力电池内部的物理化学反应十分复杂，对锂离子电池的精准建模一直以来也是学术与工业界在电池研究方向的重点和难点之一。目前</w:t>
      </w:r>
      <w:proofErr w:type="gramStart"/>
      <w:r>
        <w:rPr>
          <w:rFonts w:ascii="宋体" w:hAnsi="宋体" w:hint="eastAsia"/>
        </w:rPr>
        <w:t>锂</w:t>
      </w:r>
      <w:proofErr w:type="gramEnd"/>
      <w:r>
        <w:rPr>
          <w:rFonts w:ascii="宋体" w:hAnsi="宋体" w:hint="eastAsia"/>
        </w:rPr>
        <w:t>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p>
    <w:p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给定合适的参数，它可以用于对任何电池建模，而不论其化学性质、配置和放电速率如何，因此等效电路模型是电动和混合动力汽车应用中最常见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proofErr w:type="spellStart"/>
      <w:r w:rsidRPr="00F953DB">
        <w:rPr>
          <w:rFonts w:eastAsiaTheme="minorEastAsia"/>
        </w:rPr>
        <w:t>Rint</w:t>
      </w:r>
      <w:proofErr w:type="spellEnd"/>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Thevenin</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rsidR="00134F62" w:rsidRDefault="00134F62" w:rsidP="00134F62">
      <w:pPr>
        <w:spacing w:line="360" w:lineRule="exact"/>
        <w:ind w:firstLineChars="200" w:firstLine="420"/>
        <w:rPr>
          <w:rFonts w:ascii="宋体" w:hAnsi="宋体"/>
        </w:rPr>
      </w:pPr>
      <w:proofErr w:type="spellStart"/>
      <w:r w:rsidRPr="00F66657">
        <w:rPr>
          <w:rFonts w:hint="eastAsia"/>
        </w:rPr>
        <w:t>Rint</w:t>
      </w:r>
      <w:proofErr w:type="spellEnd"/>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rsidR="005B1064" w:rsidRDefault="005B1064" w:rsidP="00BF38E2">
      <w:pPr>
        <w:pStyle w:val="a0"/>
        <w:ind w:firstLine="0"/>
      </w:pPr>
    </w:p>
    <w:p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8">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proofErr w:type="spellStart"/>
      <w:r w:rsidR="00EE3B9D" w:rsidRPr="00EE3B9D">
        <w:rPr>
          <w:rFonts w:eastAsiaTheme="minorEastAsia"/>
          <w:sz w:val="18"/>
          <w:szCs w:val="18"/>
        </w:rPr>
        <w:t>Rint</w:t>
      </w:r>
      <w:proofErr w:type="spellEnd"/>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rsidR="005B1064" w:rsidRDefault="005B1064" w:rsidP="0011406F">
      <w:pPr>
        <w:pStyle w:val="a0"/>
        <w:ind w:left="420" w:firstLine="0"/>
      </w:pPr>
    </w:p>
    <w:p w:rsidR="000A1A71" w:rsidRDefault="000A1A71" w:rsidP="000A1A71">
      <w:pPr>
        <w:spacing w:line="360" w:lineRule="exact"/>
        <w:ind w:firstLineChars="200" w:firstLine="420"/>
        <w:rPr>
          <w:rFonts w:ascii="宋体" w:hAnsi="宋体"/>
        </w:rPr>
      </w:pPr>
      <w:r w:rsidRPr="00F66657">
        <w:rPr>
          <w:rFonts w:hint="eastAsia"/>
        </w:rPr>
        <w:t>Thevenin</w:t>
      </w:r>
      <w:r w:rsidRPr="00DA3B85">
        <w:rPr>
          <w:rFonts w:ascii="宋体" w:hAnsi="宋体" w:hint="eastAsia"/>
        </w:rPr>
        <w:t>模型在</w:t>
      </w:r>
      <w:proofErr w:type="spellStart"/>
      <w:r w:rsidRPr="00F66657">
        <w:rPr>
          <w:rFonts w:hint="eastAsia"/>
        </w:rPr>
        <w:t>Rint</w:t>
      </w:r>
      <w:proofErr w:type="spellEnd"/>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rsidR="004F0FAB" w:rsidRPr="00F46356" w:rsidRDefault="001F2E99" w:rsidP="00F46356">
      <w:pPr>
        <w:spacing w:line="360" w:lineRule="exact"/>
        <w:ind w:firstLineChars="200" w:firstLine="420"/>
        <w:rPr>
          <w:rFonts w:ascii="宋体" w:hAnsi="宋体"/>
        </w:rPr>
      </w:pPr>
      <w:r>
        <w:rPr>
          <w:rFonts w:hint="eastAsia"/>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9">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r w:rsidRPr="001F2E99">
        <w:rPr>
          <w:rFonts w:eastAsiaTheme="minorEastAsia"/>
          <w:sz w:val="18"/>
          <w:szCs w:val="18"/>
        </w:rPr>
        <w:t>Thevenin</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rsidR="004F0FAB" w:rsidRDefault="004F0FAB" w:rsidP="00F5732D">
      <w:pPr>
        <w:pStyle w:val="a0"/>
        <w:ind w:left="420" w:firstLine="0"/>
      </w:pPr>
    </w:p>
    <w:p w:rsidR="00F862ED" w:rsidRDefault="00EA50A3" w:rsidP="00F862ED">
      <w:pPr>
        <w:pStyle w:val="a0"/>
        <w:spacing w:line="360" w:lineRule="exact"/>
        <w:ind w:firstLineChars="200"/>
      </w:pPr>
      <w:r w:rsidRPr="00EA50A3">
        <w:t>PNGV</w:t>
      </w:r>
      <w:r w:rsidRPr="00EA50A3">
        <w:t>模型在</w:t>
      </w:r>
      <w:r w:rsidRPr="00EA50A3">
        <w:t>Thevenin</w:t>
      </w:r>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rsidR="00F862ED" w:rsidRDefault="00F862ED" w:rsidP="00F862ED">
      <w:pPr>
        <w:pStyle w:val="a0"/>
        <w:spacing w:line="360" w:lineRule="exact"/>
        <w:ind w:firstLineChars="200"/>
      </w:pPr>
    </w:p>
    <w:p w:rsidR="008A6A4B" w:rsidRPr="00F218F8" w:rsidRDefault="005958BF" w:rsidP="00CE5A2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Pr>
          <w:rFonts w:ascii="宋体" w:hAnsi="宋体"/>
          <w:vertAlign w:val="superscript"/>
        </w:rPr>
        <w:instrText xml:space="preserve"> \* MERGEFORMAT </w:instrText>
      </w:r>
      <w:r w:rsidR="006746E8" w:rsidRPr="006746E8">
        <w:rPr>
          <w:rFonts w:ascii="宋体" w:hAnsi="宋体"/>
          <w:vertAlign w:val="superscript"/>
        </w:rPr>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rsidR="00342FDE" w:rsidRPr="00342FDE" w:rsidRDefault="00CE5A2F" w:rsidP="00342FDE">
      <w:pPr>
        <w:pStyle w:val="a0"/>
        <w:spacing w:line="360" w:lineRule="exact"/>
        <w:ind w:firstLineChars="200"/>
        <w:jc w:val="center"/>
        <w:rPr>
          <w:sz w:val="18"/>
          <w:szCs w:val="18"/>
        </w:rPr>
      </w:pPr>
      <w:r>
        <w:rPr>
          <w:rFonts w:hint="eastAsia"/>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705100" cy="12896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1289685"/>
                    </a:xfrm>
                    <a:prstGeom prst="rect">
                      <a:avLst/>
                    </a:prstGeom>
                  </pic:spPr>
                </pic:pic>
              </a:graphicData>
            </a:graphic>
            <wp14:sizeRelH relativeFrom="page">
              <wp14:pctWidth>0</wp14:pctWidth>
            </wp14:sizeRelH>
            <wp14:sizeRelV relativeFrom="page">
              <wp14:pctHeight>0</wp14:pctHeight>
            </wp14:sizeRelV>
          </wp:anchor>
        </w:drawing>
      </w:r>
      <w:r w:rsidR="00342FDE">
        <w:rPr>
          <w:rFonts w:ascii="宋体" w:hAnsi="宋体" w:hint="eastAsia"/>
          <w:sz w:val="18"/>
          <w:szCs w:val="18"/>
        </w:rPr>
        <w:t xml:space="preserve">图 </w:t>
      </w:r>
      <w:r w:rsidR="00342FDE">
        <w:rPr>
          <w:rFonts w:ascii="宋体" w:hAnsi="宋体"/>
          <w:sz w:val="18"/>
          <w:szCs w:val="18"/>
        </w:rPr>
        <w:t xml:space="preserve">1.4 </w:t>
      </w:r>
      <w:r w:rsidR="00342FDE">
        <w:rPr>
          <w:rFonts w:hint="eastAsia"/>
          <w:sz w:val="18"/>
          <w:szCs w:val="18"/>
        </w:rPr>
        <w:t>二阶</w:t>
      </w:r>
      <w:r w:rsidR="00497CBD">
        <w:rPr>
          <w:rFonts w:hint="eastAsia"/>
          <w:sz w:val="18"/>
          <w:szCs w:val="18"/>
        </w:rPr>
        <w:t>等效电路</w:t>
      </w:r>
      <w:r w:rsidR="00342FDE">
        <w:rPr>
          <w:rFonts w:hint="eastAsia"/>
          <w:sz w:val="18"/>
          <w:szCs w:val="18"/>
        </w:rPr>
        <w:t>模型</w:t>
      </w:r>
    </w:p>
    <w:p w:rsidR="00F862ED" w:rsidRDefault="00F862ED" w:rsidP="00F862ED">
      <w:pPr>
        <w:pStyle w:val="a0"/>
        <w:spacing w:line="360" w:lineRule="exact"/>
        <w:ind w:firstLineChars="200"/>
      </w:pPr>
    </w:p>
    <w:p w:rsidR="002F677A" w:rsidRDefault="00831941" w:rsidP="002F677A">
      <w:pPr>
        <w:pStyle w:val="3"/>
        <w:spacing w:beforeLines="50" w:before="120" w:afterLines="50" w:after="120" w:line="360" w:lineRule="exact"/>
        <w:ind w:firstLineChars="200" w:firstLine="420"/>
        <w:rPr>
          <w:rFonts w:ascii="黑体" w:hAnsi="黑体"/>
          <w:b w:val="0"/>
          <w:sz w:val="21"/>
          <w:szCs w:val="21"/>
        </w:rPr>
      </w:pPr>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p>
    <w:p w:rsidR="00DA51C1" w:rsidRDefault="00DA51C1" w:rsidP="00DA51C1">
      <w:pPr>
        <w:spacing w:line="360" w:lineRule="exact"/>
        <w:ind w:firstLineChars="200" w:firstLine="420"/>
        <w:rPr>
          <w:rFonts w:ascii="宋体" w:hAnsi="宋体"/>
        </w:rPr>
      </w:pPr>
      <w:r>
        <w:rPr>
          <w:rFonts w:ascii="宋体" w:hAnsi="宋体" w:hint="eastAsia"/>
        </w:rPr>
        <w:t>神经网络具有非线性特性、并行结构和学习能力，目前也应用于电池建模和</w:t>
      </w:r>
      <w:r w:rsidRPr="00394251">
        <w:t>SOC</w:t>
      </w:r>
      <w:r w:rsidR="00105949">
        <w:rPr>
          <w:rFonts w:hint="eastAsia"/>
        </w:rPr>
        <w:t>（</w:t>
      </w:r>
      <w:r w:rsidR="00105949">
        <w:rPr>
          <w:rFonts w:hint="eastAsia"/>
        </w:rPr>
        <w:t>S</w:t>
      </w:r>
      <w:r w:rsidR="00105949">
        <w:t>tate of Charge</w:t>
      </w:r>
      <w:r w:rsidR="00105949">
        <w:rPr>
          <w:rFonts w:hint="eastAsia"/>
        </w:rPr>
        <w:t>）</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Pr>
          <w:rFonts w:ascii="宋体" w:hAnsi="宋体"/>
          <w:vertAlign w:val="superscript"/>
        </w:rPr>
        <w:instrText xml:space="preserve"> \* MERGEFORMAT </w:instrText>
      </w:r>
      <w:r w:rsidR="00E50F4B" w:rsidRPr="00E50F4B">
        <w:rPr>
          <w:rFonts w:ascii="宋体" w:hAnsi="宋体"/>
          <w:vertAlign w:val="superscript"/>
        </w:rPr>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p>
    <w:p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这类模型主要用于描述电池的交流阻抗特性，可以比较精确的反应电池动态特性。但是受限于其检测技术与检测设备，目前车用动力电池特有的工作环境决定了</w:t>
      </w:r>
      <w:proofErr w:type="gramStart"/>
      <w:r>
        <w:rPr>
          <w:rFonts w:ascii="宋体" w:hAnsi="宋体" w:hint="eastAsia"/>
        </w:rPr>
        <w:t>其很难</w:t>
      </w:r>
      <w:proofErr w:type="gramEnd"/>
      <w:r>
        <w:rPr>
          <w:rFonts w:ascii="宋体" w:hAnsi="宋体" w:hint="eastAsia"/>
        </w:rPr>
        <w:t>被在线应用在实车上，这种方法可以用来预先离线建立电池模型以及对模型初始参数进行辨识。</w:t>
      </w:r>
    </w:p>
    <w:p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p>
    <w:p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w:t>
      </w:r>
      <w:proofErr w:type="gramStart"/>
      <w:r>
        <w:rPr>
          <w:rFonts w:hint="eastAsia"/>
        </w:rPr>
        <w:t>了伪二维</w:t>
      </w:r>
      <w:proofErr w:type="gramEnd"/>
      <w:r>
        <w:rPr>
          <w:rFonts w:hint="eastAsia"/>
        </w:rPr>
        <w:t>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Pr>
          <w:vertAlign w:val="superscript"/>
        </w:rPr>
        <w:instrText xml:space="preserve"> \* MERGEFORMAT </w:instrText>
      </w:r>
      <w:r w:rsidR="009B080C" w:rsidRPr="009B080C">
        <w:rPr>
          <w:vertAlign w:val="superscript"/>
        </w:rPr>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rsidR="00DA51C1" w:rsidRDefault="001D5D7C" w:rsidP="002F677A">
      <w:pPr>
        <w:spacing w:line="360" w:lineRule="exact"/>
        <w:ind w:firstLineChars="200" w:firstLine="42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244475</wp:posOffset>
            </wp:positionV>
            <wp:extent cx="2258695" cy="2430145"/>
            <wp:effectExtent l="0" t="0" r="825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2430145"/>
                    </a:xfrm>
                    <a:prstGeom prst="rect">
                      <a:avLst/>
                    </a:prstGeom>
                  </pic:spPr>
                </pic:pic>
              </a:graphicData>
            </a:graphic>
            <wp14:sizeRelH relativeFrom="page">
              <wp14:pctWidth>0</wp14:pctWidth>
            </wp14:sizeRelH>
            <wp14:sizeRelV relativeFrom="page">
              <wp14:pctHeight>0</wp14:pctHeight>
            </wp14:sizeRelV>
          </wp:anchor>
        </w:drawing>
      </w:r>
    </w:p>
    <w:p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rsidR="00C45FF6" w:rsidRDefault="00C45FF6" w:rsidP="00C45FF6">
      <w:pPr>
        <w:spacing w:line="360" w:lineRule="exact"/>
        <w:ind w:firstLineChars="200" w:firstLine="420"/>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w:t>
      </w:r>
      <w:proofErr w:type="gramStart"/>
      <w:r>
        <w:rPr>
          <w:rFonts w:hint="eastAsia"/>
        </w:rPr>
        <w:t>锂</w:t>
      </w:r>
      <w:proofErr w:type="gramEnd"/>
      <w:r>
        <w:rPr>
          <w:rFonts w:hint="eastAsia"/>
        </w:rPr>
        <w:t>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Pr>
          <w:vertAlign w:val="superscript"/>
        </w:rPr>
        <w:instrText xml:space="preserve"> \* MERGEFORMAT </w:instrText>
      </w:r>
      <w:r w:rsidRPr="009B6E63">
        <w:rPr>
          <w:vertAlign w:val="superscript"/>
        </w:rPr>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Pr>
          <w:vertAlign w:val="superscript"/>
        </w:rPr>
        <w:instrText xml:space="preserve"> \* MERGEFORMAT </w:instrText>
      </w:r>
      <w:r w:rsidRPr="00FE1F5E">
        <w:rPr>
          <w:vertAlign w:val="superscript"/>
        </w:rPr>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rsidR="00007A3F" w:rsidRPr="004459E4" w:rsidRDefault="00007A3F" w:rsidP="00007A3F">
      <w:pPr>
        <w:spacing w:line="360" w:lineRule="exact"/>
        <w:ind w:firstLineChars="200" w:firstLine="420"/>
        <w:rPr>
          <w:rFonts w:ascii="宋体" w:hAnsi="宋体"/>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w:t>
      </w:r>
      <w:proofErr w:type="gramStart"/>
      <w:r>
        <w:rPr>
          <w:rFonts w:ascii="宋体" w:hAnsi="宋体" w:hint="eastAsia"/>
        </w:rPr>
        <w:t>热管理</w:t>
      </w:r>
      <w:proofErr w:type="gramEnd"/>
      <w:r>
        <w:rPr>
          <w:rFonts w:ascii="宋体" w:hAnsi="宋体" w:hint="eastAsia"/>
        </w:rPr>
        <w:t>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w:t>
      </w:r>
      <w:proofErr w:type="gramStart"/>
      <w:r>
        <w:rPr>
          <w:rFonts w:ascii="宋体" w:hAnsi="宋体" w:hint="eastAsia"/>
        </w:rPr>
        <w:t>热行为</w:t>
      </w:r>
      <w:proofErr w:type="gramEnd"/>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rsidR="00111829" w:rsidRPr="00007A3F" w:rsidRDefault="00A5739E" w:rsidP="00A5739E">
      <w:pPr>
        <w:pStyle w:val="2"/>
        <w:numPr>
          <w:ilvl w:val="1"/>
          <w:numId w:val="18"/>
        </w:numPr>
        <w:spacing w:beforeLines="50" w:before="120" w:afterLines="50" w:after="120" w:line="360" w:lineRule="exact"/>
        <w:jc w:val="left"/>
      </w:pPr>
      <w:r w:rsidRPr="00A5739E">
        <w:rPr>
          <w:rFonts w:ascii="黑体" w:eastAsia="黑体" w:hAnsi="黑体" w:hint="eastAsia"/>
          <w:b w:val="0"/>
          <w:i w:val="0"/>
        </w:rPr>
        <w:t>参数辨识方法</w:t>
      </w:r>
    </w:p>
    <w:p w:rsidR="00E06A74" w:rsidRDefault="00E06A74" w:rsidP="00E06A74">
      <w:pPr>
        <w:spacing w:line="360" w:lineRule="exact"/>
        <w:ind w:firstLineChars="200" w:firstLine="420"/>
      </w:pPr>
      <w:r>
        <w:rPr>
          <w:rFonts w:hint="eastAsia"/>
        </w:rPr>
        <w:t>由于</w:t>
      </w:r>
      <w:proofErr w:type="gramStart"/>
      <w:r>
        <w:rPr>
          <w:rFonts w:hint="eastAsia"/>
        </w:rPr>
        <w:t>锂</w:t>
      </w:r>
      <w:proofErr w:type="gramEnd"/>
      <w:r>
        <w:rPr>
          <w:rFonts w:hint="eastAsia"/>
        </w:rPr>
        <w:t>离子电池模型具有大参数集、高度非线性、无解析</w:t>
      </w:r>
      <w:proofErr w:type="gramStart"/>
      <w:r>
        <w:rPr>
          <w:rFonts w:hint="eastAsia"/>
        </w:rPr>
        <w:t>解以及</w:t>
      </w:r>
      <w:proofErr w:type="gramEnd"/>
      <w:r>
        <w:rPr>
          <w:rFonts w:hint="eastAsia"/>
        </w:rPr>
        <w:t>必须通过迭代求解等特点，决定了传统参数估计方法难以直接应用。目前获取锂电池模型参数的方法主要有三类：基于电化学原理的参数测试方法、基于数值方法参数辨识以及激励响应分析法。</w:t>
      </w:r>
    </w:p>
    <w:p w:rsidR="00E06A74" w:rsidRDefault="00E06A74" w:rsidP="00E06A74">
      <w:pPr>
        <w:spacing w:line="360" w:lineRule="exact"/>
        <w:ind w:firstLineChars="200" w:firstLine="420"/>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rsidR="00E06A74" w:rsidRDefault="00E06A74" w:rsidP="00E06A74">
      <w:pPr>
        <w:spacing w:line="360" w:lineRule="exact"/>
        <w:ind w:firstLineChars="200" w:firstLine="420"/>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rsidR="00111829" w:rsidRPr="00E06A74" w:rsidRDefault="00A31C03" w:rsidP="00E06A74">
      <w:pPr>
        <w:spacing w:line="360" w:lineRule="exact"/>
        <w:ind w:firstLineChars="200" w:firstLine="420"/>
      </w:pPr>
      <w:r>
        <w:rPr>
          <w:rFonts w:hint="eastAsia"/>
        </w:rPr>
        <w:t>Saw</w:t>
      </w:r>
      <w:r>
        <w:rPr>
          <w:rFonts w:hint="eastAsia"/>
        </w:rPr>
        <w:t>等人提出一种</w:t>
      </w:r>
      <w:r w:rsidR="00E06A74">
        <w:rPr>
          <w:rFonts w:hint="eastAsia"/>
        </w:rPr>
        <w:t>基于电流激励响应分析的方法辨识锂电池参数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rsidR="00DA51C1" w:rsidRPr="00166244" w:rsidRDefault="00B74E47" w:rsidP="00166244">
      <w:pPr>
        <w:pStyle w:val="2"/>
        <w:numPr>
          <w:ilvl w:val="1"/>
          <w:numId w:val="18"/>
        </w:numPr>
        <w:spacing w:beforeLines="50" w:before="120" w:afterLines="50" w:after="120" w:line="360" w:lineRule="exact"/>
        <w:jc w:val="left"/>
        <w:rPr>
          <w:rFonts w:ascii="黑体" w:eastAsia="黑体" w:hAnsi="黑体"/>
          <w:b w:val="0"/>
          <w:i w:val="0"/>
        </w:rPr>
      </w:pPr>
      <w:r>
        <w:rPr>
          <w:rFonts w:ascii="黑体" w:eastAsia="黑体" w:hAnsi="黑体" w:hint="eastAsia"/>
          <w:b w:val="0"/>
          <w:i w:val="0"/>
        </w:rPr>
        <w:t>本文</w:t>
      </w:r>
      <w:r w:rsidR="00166244" w:rsidRPr="00166244">
        <w:rPr>
          <w:rFonts w:ascii="黑体" w:eastAsia="黑体" w:hAnsi="黑体" w:hint="eastAsia"/>
          <w:b w:val="0"/>
          <w:i w:val="0"/>
        </w:rPr>
        <w:t>主要研究内容</w:t>
      </w:r>
    </w:p>
    <w:p w:rsidR="00830A32" w:rsidRDefault="003B05AA" w:rsidP="00333CA0">
      <w:pPr>
        <w:spacing w:line="360" w:lineRule="exact"/>
        <w:ind w:firstLineChars="200" w:firstLine="420"/>
      </w:pPr>
      <w:r>
        <w:rPr>
          <w:rFonts w:hint="eastAsia"/>
        </w:rPr>
        <w:t>本文</w:t>
      </w:r>
      <w:r w:rsidR="00333CA0">
        <w:rPr>
          <w:rFonts w:hint="eastAsia"/>
        </w:rPr>
        <w:t>首先综述了锂离子电池模型的国内外研究现状，</w:t>
      </w:r>
      <w:r w:rsidR="007A0824">
        <w:rPr>
          <w:rFonts w:hint="eastAsia"/>
        </w:rPr>
        <w:t>然后以</w:t>
      </w:r>
      <w:r w:rsidR="00333CA0">
        <w:rPr>
          <w:rFonts w:hint="eastAsia"/>
        </w:rPr>
        <w:t>26650</w:t>
      </w:r>
      <w:r w:rsidR="00333CA0">
        <w:rPr>
          <w:rFonts w:hint="eastAsia"/>
        </w:rPr>
        <w:t>型磷酸铁锂电池</w:t>
      </w:r>
      <w:r w:rsidR="007A0824">
        <w:rPr>
          <w:rFonts w:hint="eastAsia"/>
        </w:rPr>
        <w:t>为研究</w:t>
      </w:r>
      <w:r w:rsidR="00DC1FA2">
        <w:rPr>
          <w:rFonts w:hint="eastAsia"/>
        </w:rPr>
        <w:t>对象</w:t>
      </w:r>
      <w:r w:rsidR="00333CA0">
        <w:rPr>
          <w:rFonts w:hint="eastAsia"/>
        </w:rPr>
        <w:t>，</w:t>
      </w:r>
      <w:r w:rsidR="006D4F9A">
        <w:rPr>
          <w:rFonts w:hint="eastAsia"/>
        </w:rPr>
        <w:t>通过前文对各种建模方法的分析，采用二阶等效电路模型作为电池</w:t>
      </w:r>
      <w:r w:rsidR="00C4016A">
        <w:rPr>
          <w:rFonts w:hint="eastAsia"/>
        </w:rPr>
        <w:t>的</w:t>
      </w:r>
      <w:r w:rsidR="006D4F9A">
        <w:rPr>
          <w:rFonts w:hint="eastAsia"/>
        </w:rPr>
        <w:t>基本工作过程模型，</w:t>
      </w:r>
      <w:r w:rsidR="00091852">
        <w:rPr>
          <w:rFonts w:hint="eastAsia"/>
        </w:rPr>
        <w:t>同时基于目前对锂电池</w:t>
      </w:r>
      <w:proofErr w:type="gramStart"/>
      <w:r w:rsidR="00091852">
        <w:rPr>
          <w:rFonts w:hint="eastAsia"/>
        </w:rPr>
        <w:t>热行为</w:t>
      </w:r>
      <w:proofErr w:type="gramEnd"/>
      <w:r w:rsidR="00091852">
        <w:rPr>
          <w:rFonts w:hint="eastAsia"/>
        </w:rPr>
        <w:t>的研究，</w:t>
      </w:r>
      <w:r w:rsidR="00C4016A">
        <w:rPr>
          <w:rFonts w:hint="eastAsia"/>
        </w:rPr>
        <w:t>将热模型与等效电路模型进行耦合，同时考虑低温情况下电池工作循环中发生的容量衰减现象对锂电池的容量进行修正，</w:t>
      </w:r>
      <w:r w:rsidR="00096D56">
        <w:rPr>
          <w:rFonts w:hint="eastAsia"/>
        </w:rPr>
        <w:t>最终得到</w:t>
      </w:r>
      <w:r w:rsidR="008B6C42">
        <w:rPr>
          <w:rFonts w:hint="eastAsia"/>
        </w:rPr>
        <w:t>一种</w:t>
      </w:r>
      <w:r w:rsidR="008B6C42">
        <w:rPr>
          <w:rFonts w:ascii="宋体" w:hAnsi="宋体" w:hint="eastAsia"/>
        </w:rPr>
        <w:t>考虑低温容量衰减的电热耦合等效电路模型，</w:t>
      </w:r>
      <w:r w:rsidR="006F7C7B">
        <w:rPr>
          <w:rFonts w:ascii="宋体" w:hAnsi="宋体" w:hint="eastAsia"/>
        </w:rPr>
        <w:t xml:space="preserve">通过 </w:t>
      </w:r>
      <w:proofErr w:type="spellStart"/>
      <w:r w:rsidR="006F7C7B" w:rsidRPr="006F7C7B">
        <w:t>Matlab</w:t>
      </w:r>
      <w:proofErr w:type="spellEnd"/>
      <w:r w:rsidR="006F7C7B" w:rsidRPr="006F7C7B">
        <w:t>/Simulink</w:t>
      </w:r>
      <w:r w:rsidR="006F7C7B">
        <w:t xml:space="preserve"> </w:t>
      </w:r>
      <w:r w:rsidR="006F7C7B">
        <w:rPr>
          <w:rFonts w:hint="eastAsia"/>
        </w:rPr>
        <w:t>环境搭建模型，</w:t>
      </w:r>
      <w:r w:rsidR="008B6C42">
        <w:rPr>
          <w:rFonts w:ascii="宋体" w:hAnsi="宋体" w:hint="eastAsia"/>
        </w:rPr>
        <w:t>并进行参数辨识与仿真验证</w:t>
      </w:r>
      <w:r w:rsidR="00333CA0">
        <w:rPr>
          <w:rFonts w:hint="eastAsia"/>
        </w:rPr>
        <w:t>。</w:t>
      </w:r>
    </w:p>
    <w:p w:rsidR="00830A32" w:rsidRDefault="00830A32" w:rsidP="002F677A">
      <w:pPr>
        <w:spacing w:line="360" w:lineRule="exact"/>
        <w:ind w:firstLineChars="200" w:firstLine="420"/>
      </w:pPr>
    </w:p>
    <w:p w:rsidR="00C020BD" w:rsidRDefault="00C020BD">
      <w:pPr>
        <w:widowControl/>
        <w:adjustRightInd/>
        <w:jc w:val="left"/>
        <w:textAlignment w:val="auto"/>
      </w:pPr>
      <w:r>
        <w:br w:type="page"/>
      </w:r>
    </w:p>
    <w:p w:rsidR="00A2540F" w:rsidRDefault="00A2540F">
      <w:pPr>
        <w:widowControl/>
        <w:adjustRightInd/>
        <w:jc w:val="left"/>
        <w:textAlignment w:val="auto"/>
      </w:pPr>
    </w:p>
    <w:p w:rsidR="00143C3B" w:rsidRPr="00517B92" w:rsidRDefault="00A2540F" w:rsidP="00517B92">
      <w:pPr>
        <w:pStyle w:val="1"/>
        <w:spacing w:beforeLines="50" w:before="120" w:afterLines="50" w:after="120" w:line="360" w:lineRule="exact"/>
        <w:jc w:val="center"/>
        <w:rPr>
          <w:rFonts w:ascii="黑体" w:eastAsia="黑体" w:hAnsi="黑体"/>
          <w:b w:val="0"/>
          <w:i w:val="0"/>
        </w:rPr>
      </w:pPr>
      <w:r w:rsidRPr="00A2540F">
        <w:rPr>
          <w:rFonts w:ascii="黑体" w:eastAsia="黑体" w:hAnsi="黑体" w:hint="eastAsia"/>
          <w:b w:val="0"/>
          <w:i w:val="0"/>
        </w:rPr>
        <w:t>2</w:t>
      </w:r>
      <w:r w:rsidRPr="00A2540F">
        <w:rPr>
          <w:rFonts w:ascii="黑体" w:eastAsia="黑体" w:hAnsi="黑体"/>
          <w:b w:val="0"/>
          <w:i w:val="0"/>
        </w:rPr>
        <w:t xml:space="preserve"> </w:t>
      </w:r>
      <w:r w:rsidRPr="00A2540F">
        <w:rPr>
          <w:rFonts w:ascii="黑体" w:eastAsia="黑体" w:hAnsi="黑体" w:hint="eastAsia"/>
          <w:b w:val="0"/>
          <w:i w:val="0"/>
        </w:rPr>
        <w:t>等效电路模型及参数辨识</w:t>
      </w:r>
    </w:p>
    <w:p w:rsidR="007D0BD9" w:rsidRDefault="00DC1E34" w:rsidP="002F677A">
      <w:pPr>
        <w:spacing w:line="360" w:lineRule="exact"/>
        <w:ind w:firstLineChars="200" w:firstLine="420"/>
      </w:pPr>
      <w:r>
        <w:rPr>
          <w:rFonts w:hint="eastAsia"/>
        </w:rPr>
        <w:t>本章主要根据锂电池在不同温度环境下的工作状况，</w:t>
      </w:r>
      <w:r w:rsidR="00A252AA">
        <w:rPr>
          <w:rFonts w:hint="eastAsia"/>
        </w:rPr>
        <w:t>分析</w:t>
      </w:r>
      <w:r>
        <w:rPr>
          <w:rFonts w:hint="eastAsia"/>
        </w:rPr>
        <w:t>电池容量、开路电压、欧姆内阻以及极化电阻和极化电容与温度</w:t>
      </w:r>
      <w:r w:rsidR="00A252AA">
        <w:rPr>
          <w:rFonts w:hint="eastAsia"/>
        </w:rPr>
        <w:t>、</w:t>
      </w:r>
      <w:r w:rsidR="00A252AA">
        <w:rPr>
          <w:rFonts w:hint="eastAsia"/>
        </w:rPr>
        <w:t>S</w:t>
      </w:r>
      <w:r w:rsidR="00A252AA">
        <w:t>OC</w:t>
      </w:r>
      <w:r w:rsidR="00A252AA">
        <w:rPr>
          <w:rFonts w:hint="eastAsia"/>
        </w:rPr>
        <w:t>的关系</w:t>
      </w:r>
      <w:r w:rsidR="00930D80">
        <w:rPr>
          <w:rFonts w:hint="eastAsia"/>
        </w:rPr>
        <w:t>，辨识参数后建立锂电池基本工作过程的二阶等效电路模型</w:t>
      </w:r>
      <w:r w:rsidR="00440748">
        <w:rPr>
          <w:rFonts w:hint="eastAsia"/>
        </w:rPr>
        <w:t>，并在</w:t>
      </w:r>
      <w:r w:rsidR="00440748">
        <w:rPr>
          <w:rFonts w:hint="eastAsia"/>
        </w:rPr>
        <w:t xml:space="preserve"> </w:t>
      </w:r>
      <w:proofErr w:type="spellStart"/>
      <w:r w:rsidR="00DD1A58">
        <w:t>M</w:t>
      </w:r>
      <w:r w:rsidR="00DD1A58">
        <w:rPr>
          <w:rFonts w:hint="eastAsia"/>
        </w:rPr>
        <w:t>atlab</w:t>
      </w:r>
      <w:proofErr w:type="spellEnd"/>
      <w:r w:rsidR="00DD1A58">
        <w:t>/</w:t>
      </w:r>
      <w:r w:rsidR="00440748">
        <w:rPr>
          <w:rFonts w:hint="eastAsia"/>
        </w:rPr>
        <w:t>Simulink</w:t>
      </w:r>
      <w:r w:rsidR="00440748">
        <w:t xml:space="preserve"> </w:t>
      </w:r>
      <w:r w:rsidR="00440748">
        <w:rPr>
          <w:rFonts w:hint="eastAsia"/>
        </w:rPr>
        <w:t>中</w:t>
      </w:r>
      <w:r w:rsidR="00DD1A58">
        <w:rPr>
          <w:rFonts w:hint="eastAsia"/>
        </w:rPr>
        <w:t>搭建电池仿真模型</w:t>
      </w:r>
      <w:r w:rsidR="003A7361">
        <w:rPr>
          <w:rFonts w:hint="eastAsia"/>
        </w:rPr>
        <w:t>。</w:t>
      </w:r>
    </w:p>
    <w:p w:rsidR="003B2568" w:rsidRPr="003B2568" w:rsidRDefault="003B2568" w:rsidP="003B2568">
      <w:pPr>
        <w:pStyle w:val="2"/>
        <w:spacing w:beforeLines="50" w:before="120" w:afterLines="50" w:after="120" w:line="360" w:lineRule="exact"/>
        <w:rPr>
          <w:rFonts w:ascii="黑体" w:eastAsia="黑体" w:hAnsi="黑体"/>
          <w:b w:val="0"/>
          <w:i w:val="0"/>
        </w:rPr>
      </w:pPr>
      <w:r w:rsidRPr="003B2568">
        <w:rPr>
          <w:rFonts w:ascii="黑体" w:eastAsia="黑体" w:hAnsi="黑体" w:hint="eastAsia"/>
          <w:b w:val="0"/>
          <w:i w:val="0"/>
        </w:rPr>
        <w:t>2</w:t>
      </w:r>
      <w:r w:rsidRPr="003B2568">
        <w:rPr>
          <w:rFonts w:ascii="黑体" w:eastAsia="黑体" w:hAnsi="黑体"/>
          <w:b w:val="0"/>
          <w:i w:val="0"/>
        </w:rPr>
        <w:t xml:space="preserve">.1 </w:t>
      </w:r>
      <w:r w:rsidRPr="003B2568">
        <w:rPr>
          <w:rFonts w:ascii="黑体" w:eastAsia="黑体" w:hAnsi="黑体" w:hint="eastAsia"/>
          <w:b w:val="0"/>
          <w:i w:val="0"/>
        </w:rPr>
        <w:t>二阶等效电路模型</w:t>
      </w:r>
    </w:p>
    <w:p w:rsidR="003B2568" w:rsidRDefault="00405794" w:rsidP="002F677A">
      <w:pPr>
        <w:spacing w:line="360" w:lineRule="exact"/>
        <w:ind w:firstLineChars="200" w:firstLine="420"/>
      </w:pPr>
      <w:r>
        <w:rPr>
          <w:rFonts w:hint="eastAsia"/>
        </w:rPr>
        <w:t>二阶等效电路模型原理图如图</w:t>
      </w:r>
      <w:r>
        <w:rPr>
          <w:rFonts w:hint="eastAsia"/>
        </w:rPr>
        <w:t>1</w:t>
      </w:r>
      <w:r>
        <w:t>.4</w:t>
      </w:r>
      <w:r>
        <w:rPr>
          <w:rFonts w:hint="eastAsia"/>
        </w:rPr>
        <w:t>所示。</w:t>
      </w:r>
    </w:p>
    <w:p w:rsidR="003B2568" w:rsidRDefault="00D31B79" w:rsidP="002F677A">
      <w:pPr>
        <w:spacing w:line="360" w:lineRule="exact"/>
        <w:ind w:firstLineChars="200" w:firstLine="420"/>
      </w:pPr>
      <w:r>
        <w:rPr>
          <w:rFonts w:hint="eastAsia"/>
        </w:rPr>
        <w:t>根据电路</w:t>
      </w:r>
      <w:r>
        <w:rPr>
          <w:rFonts w:hint="eastAsia"/>
        </w:rPr>
        <w:t>K</w:t>
      </w:r>
      <w:r>
        <w:t>CL</w:t>
      </w:r>
      <w:r>
        <w:rPr>
          <w:rFonts w:hint="eastAsia"/>
        </w:rPr>
        <w:t>定律，可得关于电流的方程如下：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237"/>
        <w:gridCol w:w="1553"/>
      </w:tblGrid>
      <w:tr w:rsidR="00A666BF" w:rsidTr="00F42B7E">
        <w:tc>
          <w:tcPr>
            <w:tcW w:w="988" w:type="dxa"/>
          </w:tcPr>
          <w:p w:rsidR="00A666BF" w:rsidRDefault="00A666BF" w:rsidP="00C1457D">
            <w:pPr>
              <w:spacing w:line="360" w:lineRule="auto"/>
            </w:pPr>
          </w:p>
        </w:tc>
        <w:tc>
          <w:tcPr>
            <w:tcW w:w="6237" w:type="dxa"/>
          </w:tcPr>
          <w:p w:rsidR="00A666BF" w:rsidRDefault="007E09CB" w:rsidP="00C1457D">
            <w:pPr>
              <w:spacing w:line="360" w:lineRule="auto"/>
              <w:jc w:val="cente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.1</w:t>
            </w:r>
            <w:r>
              <w:rPr>
                <w:rFonts w:hint="eastAsia"/>
              </w:rPr>
              <w:t>）</w:t>
            </w:r>
          </w:p>
        </w:tc>
      </w:tr>
      <w:tr w:rsidR="00A666BF" w:rsidTr="00F42B7E">
        <w:tc>
          <w:tcPr>
            <w:tcW w:w="988" w:type="dxa"/>
          </w:tcPr>
          <w:p w:rsidR="00A666BF" w:rsidRDefault="00A666BF" w:rsidP="00C1457D">
            <w:pPr>
              <w:spacing w:line="360" w:lineRule="auto"/>
            </w:pPr>
          </w:p>
        </w:tc>
        <w:tc>
          <w:tcPr>
            <w:tcW w:w="6237" w:type="dxa"/>
          </w:tcPr>
          <w:p w:rsidR="00A666BF" w:rsidRDefault="007E09CB" w:rsidP="00C1457D">
            <w:pPr>
              <w:spacing w:line="360" w:lineRule="auto"/>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.2</w:t>
            </w:r>
            <w:r>
              <w:rPr>
                <w:rFonts w:hint="eastAsia"/>
              </w:rPr>
              <w:t>）</w:t>
            </w:r>
          </w:p>
        </w:tc>
      </w:tr>
    </w:tbl>
    <w:p w:rsidR="00D31B79" w:rsidRDefault="004F06AB" w:rsidP="002F677A">
      <w:pPr>
        <w:spacing w:line="360" w:lineRule="exact"/>
        <w:ind w:firstLineChars="200" w:firstLine="420"/>
      </w:pPr>
      <w:r>
        <w:rPr>
          <w:rFonts w:hint="eastAsia"/>
        </w:rPr>
        <w:t>电路端电压</w:t>
      </w:r>
      <m:oMath>
        <m:sSub>
          <m:sSubPr>
            <m:ctrlPr>
              <w:rPr>
                <w:rFonts w:ascii="Cambria Math" w:hAnsi="Cambria Math"/>
              </w:rPr>
            </m:ctrlPr>
          </m:sSubPr>
          <m:e>
            <m:r>
              <w:rPr>
                <w:rFonts w:ascii="Cambria Math" w:hAnsi="Cambria Math"/>
              </w:rPr>
              <m:t>U</m:t>
            </m:r>
          </m:e>
          <m:sub>
            <m:r>
              <w:rPr>
                <w:rFonts w:ascii="Cambria Math" w:hAnsi="Cambria Math"/>
              </w:rPr>
              <m:t>L</m:t>
            </m:r>
          </m:sub>
        </m:sSub>
      </m:oMath>
      <w:r>
        <w:rPr>
          <w:rFonts w:hint="eastAsia"/>
        </w:rPr>
        <w:t>表达式如下：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E01B8" w:rsidTr="00470928">
        <w:tc>
          <w:tcPr>
            <w:tcW w:w="1129" w:type="dxa"/>
          </w:tcPr>
          <w:p w:rsidR="007E01B8" w:rsidRDefault="007E01B8" w:rsidP="00C1457D">
            <w:pPr>
              <w:spacing w:line="360" w:lineRule="auto"/>
            </w:pPr>
          </w:p>
        </w:tc>
        <w:tc>
          <w:tcPr>
            <w:tcW w:w="6379" w:type="dxa"/>
          </w:tcPr>
          <w:p w:rsidR="007E01B8" w:rsidRDefault="007E09CB" w:rsidP="00C1457D">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270" w:type="dxa"/>
          </w:tcPr>
          <w:p w:rsidR="007E01B8" w:rsidRDefault="00470928" w:rsidP="00C1457D">
            <w:pPr>
              <w:spacing w:line="360" w:lineRule="auto"/>
              <w:jc w:val="right"/>
            </w:pPr>
            <w:r>
              <w:rPr>
                <w:rFonts w:hint="eastAsia"/>
              </w:rPr>
              <w:t>（</w:t>
            </w:r>
            <w:r>
              <w:rPr>
                <w:rFonts w:hint="eastAsia"/>
              </w:rPr>
              <w:t>2</w:t>
            </w:r>
            <w:r>
              <w:t>.3</w:t>
            </w:r>
            <w:r>
              <w:rPr>
                <w:rFonts w:hint="eastAsia"/>
              </w:rPr>
              <w:t>）</w:t>
            </w:r>
          </w:p>
        </w:tc>
      </w:tr>
    </w:tbl>
    <w:p w:rsidR="00C90131" w:rsidRDefault="0048398F" w:rsidP="00C90131">
      <w:pPr>
        <w:spacing w:line="360" w:lineRule="exact"/>
        <w:ind w:firstLineChars="200" w:firstLine="420"/>
      </w:pPr>
      <w:r>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OCV</m:t>
            </m:r>
          </m:sub>
        </m:sSub>
      </m:oMath>
      <w:r>
        <w:rPr>
          <w:rFonts w:hint="eastAsia"/>
        </w:rPr>
        <w:t>为电池的开路电动势，受温度及电池</w:t>
      </w:r>
      <w:r>
        <w:rPr>
          <w:rFonts w:hint="eastAsia"/>
        </w:rPr>
        <w:t>S</w:t>
      </w:r>
      <w:r>
        <w:t>OC</w:t>
      </w:r>
      <w:r>
        <w:rPr>
          <w:rFonts w:hint="eastAsia"/>
        </w:rPr>
        <w:t>状态的影响，</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为电池欧姆内阻，</w:t>
      </w:r>
      <m:oMath>
        <m:sSub>
          <m:sSubPr>
            <m:ctrlPr>
              <w:rPr>
                <w:rFonts w:ascii="Cambria Math" w:hAnsi="Cambria Math"/>
                <w:i/>
              </w:rPr>
            </m:ctrlPr>
          </m:sSubPr>
          <m:e>
            <m:r>
              <w:rPr>
                <w:rFonts w:ascii="Cambria Math" w:hAnsi="Cambria Math"/>
              </w:rPr>
              <m:t>U</m:t>
            </m:r>
          </m:e>
          <m:sub>
            <m:r>
              <w:rPr>
                <w:rFonts w:ascii="Cambria Math" w:hAnsi="Cambria Math"/>
              </w:rPr>
              <m:t>p1</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p2</m:t>
            </m:r>
          </m:sub>
        </m:sSub>
      </m:oMath>
      <w:r>
        <w:rPr>
          <w:rFonts w:hint="eastAsia"/>
        </w:rPr>
        <w:t>为电池的极化过电势</w:t>
      </w:r>
      <w:r w:rsidR="002E06DB">
        <w:rPr>
          <w:rFonts w:hint="eastAsia"/>
        </w:rPr>
        <w:t>。</w:t>
      </w:r>
    </w:p>
    <w:p w:rsidR="007E01B8" w:rsidRDefault="00DA25D8" w:rsidP="002F677A">
      <w:pPr>
        <w:spacing w:line="360" w:lineRule="exact"/>
        <w:ind w:firstLineChars="200" w:firstLine="420"/>
      </w:pPr>
      <w:r>
        <w:rPr>
          <w:rFonts w:hint="eastAsia"/>
        </w:rPr>
        <w:t>电池</w:t>
      </w:r>
      <w:r>
        <w:rPr>
          <w:rFonts w:hint="eastAsia"/>
        </w:rPr>
        <w:t>S</w:t>
      </w:r>
      <w:r>
        <w:t>OC</w:t>
      </w:r>
      <w:r>
        <w:rPr>
          <w:rFonts w:hint="eastAsia"/>
        </w:rPr>
        <w:t>反应</w:t>
      </w:r>
      <w:r w:rsidR="001524C3">
        <w:rPr>
          <w:rFonts w:hint="eastAsia"/>
        </w:rPr>
        <w:t>电池的剩余可用容量</w:t>
      </w:r>
      <w:r w:rsidR="00563B38">
        <w:rPr>
          <w:rFonts w:hint="eastAsia"/>
        </w:rPr>
        <w:t>，目前通常以美国先进电池联合会的电池实验手册中的</w:t>
      </w:r>
      <w:r w:rsidR="00563B38">
        <w:rPr>
          <w:rFonts w:hint="eastAsia"/>
        </w:rPr>
        <w:t>S</w:t>
      </w:r>
      <w:r w:rsidR="00563B38">
        <w:t>OC</w:t>
      </w:r>
      <w:r w:rsidR="00563B38">
        <w:rPr>
          <w:rFonts w:hint="eastAsia"/>
        </w:rPr>
        <w:t>定义为标准，即特定放电速率下剩余电量与额定电池容量的比值</w:t>
      </w:r>
      <w:r w:rsidR="00344560" w:rsidRPr="00344560">
        <w:rPr>
          <w:vertAlign w:val="superscript"/>
        </w:rPr>
        <w:fldChar w:fldCharType="begin"/>
      </w:r>
      <w:r w:rsidR="00344560" w:rsidRPr="00344560">
        <w:rPr>
          <w:vertAlign w:val="superscript"/>
        </w:rPr>
        <w:instrText xml:space="preserve"> </w:instrText>
      </w:r>
      <w:r w:rsidR="00344560" w:rsidRPr="00344560">
        <w:rPr>
          <w:rFonts w:hint="eastAsia"/>
          <w:vertAlign w:val="superscript"/>
        </w:rPr>
        <w:instrText>REF _Ref8397102 \r \h</w:instrText>
      </w:r>
      <w:r w:rsidR="00344560" w:rsidRPr="00344560">
        <w:rPr>
          <w:vertAlign w:val="superscript"/>
        </w:rPr>
        <w:instrText xml:space="preserve"> </w:instrText>
      </w:r>
      <w:r w:rsidR="00344560">
        <w:rPr>
          <w:vertAlign w:val="superscript"/>
        </w:rPr>
        <w:instrText xml:space="preserve"> \* MERGEFORMAT </w:instrText>
      </w:r>
      <w:r w:rsidR="00344560" w:rsidRPr="00344560">
        <w:rPr>
          <w:vertAlign w:val="superscript"/>
        </w:rPr>
      </w:r>
      <w:r w:rsidR="00344560" w:rsidRPr="00344560">
        <w:rPr>
          <w:vertAlign w:val="superscript"/>
        </w:rPr>
        <w:fldChar w:fldCharType="separate"/>
      </w:r>
      <w:r w:rsidR="00344560" w:rsidRPr="00344560">
        <w:rPr>
          <w:vertAlign w:val="superscript"/>
        </w:rPr>
        <w:t>[25]</w:t>
      </w:r>
      <w:r w:rsidR="00344560" w:rsidRPr="00344560">
        <w:rPr>
          <w:vertAlign w:val="superscript"/>
        </w:rPr>
        <w:fldChar w:fldCharType="end"/>
      </w:r>
      <w:r w:rsidR="00344560">
        <w:rPr>
          <w:rFonts w:hint="eastAsia"/>
        </w:rPr>
        <w:t>。</w:t>
      </w:r>
      <w:r w:rsidR="006F73A7">
        <w:rPr>
          <w:rFonts w:hint="eastAsia"/>
        </w:rPr>
        <w:t>而电池容量会受温度、循环次数等因素的影响，本文采用剩余电量与电池的实际容量的比值作为</w:t>
      </w:r>
      <w:r w:rsidR="006F73A7">
        <w:rPr>
          <w:rFonts w:hint="eastAsia"/>
        </w:rPr>
        <w:t>S</w:t>
      </w:r>
      <w:r w:rsidR="006F73A7">
        <w:t>OC</w:t>
      </w:r>
      <w:r w:rsidR="006F73A7">
        <w:rPr>
          <w:rFonts w:hint="eastAsia"/>
        </w:rPr>
        <w:t>的定义</w:t>
      </w:r>
      <w:r w:rsidR="00F34E4E">
        <w:rPr>
          <w:rFonts w:hint="eastAsia"/>
        </w:rPr>
        <w:t>，即：</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895C3E" w:rsidTr="00895C3E">
        <w:tc>
          <w:tcPr>
            <w:tcW w:w="988" w:type="dxa"/>
          </w:tcPr>
          <w:p w:rsidR="00895C3E" w:rsidRDefault="00895C3E" w:rsidP="00C1457D">
            <w:pPr>
              <w:spacing w:line="360" w:lineRule="auto"/>
              <w:rPr>
                <w:vertAlign w:val="superscript"/>
              </w:rPr>
            </w:pPr>
          </w:p>
        </w:tc>
        <w:tc>
          <w:tcPr>
            <w:tcW w:w="6804" w:type="dxa"/>
          </w:tcPr>
          <w:p w:rsidR="00895C3E" w:rsidRDefault="00895C3E" w:rsidP="00C1457D">
            <w:pPr>
              <w:spacing w:line="360" w:lineRule="auto"/>
              <w:jc w:val="center"/>
              <w:rPr>
                <w:vertAlign w:val="superscript"/>
              </w:rPr>
            </w:pPr>
            <m:oMathPara>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r>
                  <m:rPr>
                    <m:sty m:val="p"/>
                  </m:rPr>
                  <w:rPr>
                    <w:rFonts w:ascii="Cambria Math" w:hAnsi="Cambria Math"/>
                    <w:vertAlign w:val="superscript"/>
                  </w:rPr>
                  <m:t>+</m:t>
                </m:r>
                <m:nary>
                  <m:naryPr>
                    <m:limLoc m:val="subSup"/>
                    <m:ctrlPr>
                      <w:rPr>
                        <w:rFonts w:ascii="Cambria Math" w:hAnsi="Cambria Math"/>
                        <w:vertAlign w:val="superscript"/>
                      </w:rPr>
                    </m:ctrlPr>
                  </m:naryPr>
                  <m: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sub>
                  <m:sup>
                    <m:r>
                      <w:rPr>
                        <w:rFonts w:ascii="Cambria Math" w:hAnsi="Cambria Math"/>
                        <w:vertAlign w:val="superscript"/>
                      </w:rPr>
                      <m:t>t</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num>
                      <m:den>
                        <m:r>
                          <w:rPr>
                            <w:rFonts w:ascii="Cambria Math" w:hAnsi="Cambria Math"/>
                            <w:vertAlign w:val="superscript"/>
                          </w:rPr>
                          <m:t>Q</m:t>
                        </m:r>
                      </m:den>
                    </m:f>
                    <m:r>
                      <w:rPr>
                        <w:rFonts w:ascii="Cambria Math" w:hAnsi="Cambria Math"/>
                        <w:vertAlign w:val="superscript"/>
                      </w:rPr>
                      <m:t>dτ</m:t>
                    </m:r>
                  </m:e>
                </m:nary>
              </m:oMath>
            </m:oMathPara>
          </w:p>
        </w:tc>
        <w:tc>
          <w:tcPr>
            <w:tcW w:w="986" w:type="dxa"/>
          </w:tcPr>
          <w:p w:rsidR="00895C3E" w:rsidRPr="00895C3E" w:rsidRDefault="00895C3E" w:rsidP="00C1457D">
            <w:pPr>
              <w:spacing w:line="360" w:lineRule="auto"/>
              <w:jc w:val="right"/>
            </w:pPr>
            <w:r>
              <w:rPr>
                <w:rFonts w:hint="eastAsia"/>
              </w:rPr>
              <w:t>（</w:t>
            </w:r>
            <w:r>
              <w:rPr>
                <w:rFonts w:hint="eastAsia"/>
              </w:rPr>
              <w:t>2</w:t>
            </w:r>
            <w:r>
              <w:t>.4</w:t>
            </w:r>
            <w:r>
              <w:rPr>
                <w:rFonts w:hint="eastAsia"/>
              </w:rPr>
              <w:t>）</w:t>
            </w:r>
          </w:p>
        </w:tc>
      </w:tr>
    </w:tbl>
    <w:p w:rsidR="00895C3E" w:rsidRPr="00804D03" w:rsidRDefault="001B4203" w:rsidP="002F677A">
      <w:pPr>
        <w:spacing w:line="360" w:lineRule="exact"/>
        <w:ind w:firstLineChars="200" w:firstLine="420"/>
      </w:pPr>
      <w:r>
        <w:rPr>
          <w:rFonts w:hint="eastAsia"/>
        </w:rPr>
        <w:t>式中</w:t>
      </w:r>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oMath>
      <w:r>
        <w:rPr>
          <w:rFonts w:hint="eastAsia"/>
        </w:rPr>
        <w:t>表示</w:t>
      </w:r>
      <w:r>
        <w:rPr>
          <w:rFonts w:hint="eastAsia"/>
        </w:rPr>
        <w:t>t</w:t>
      </w:r>
      <w:r>
        <w:rPr>
          <w:rFonts w:hint="eastAsia"/>
        </w:rPr>
        <w:t>时刻电池</w:t>
      </w:r>
      <w:r>
        <w:rPr>
          <w:rFonts w:hint="eastAsia"/>
        </w:rPr>
        <w:t>S</w:t>
      </w:r>
      <w:r>
        <w:t>OC</w:t>
      </w:r>
      <w:r>
        <w:rPr>
          <w:rFonts w:hint="eastAsia"/>
        </w:rPr>
        <w:t>值，</w:t>
      </w:r>
      <m:oMath>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oMath>
      <w:r>
        <w:rPr>
          <w:rFonts w:hint="eastAsia"/>
        </w:rPr>
        <w:t>为初始时刻电池</w:t>
      </w:r>
      <w:r>
        <w:rPr>
          <w:rFonts w:hint="eastAsia"/>
        </w:rPr>
        <w:t>S</w:t>
      </w:r>
      <w:r>
        <w:t>OC</w:t>
      </w:r>
      <w:r>
        <w:rPr>
          <w:rFonts w:hint="eastAsia"/>
        </w:rPr>
        <w:t>值，</w:t>
      </w:r>
      <w:r>
        <w:t>Q</w:t>
      </w:r>
      <w:r>
        <w:rPr>
          <w:rFonts w:hint="eastAsia"/>
        </w:rPr>
        <w:t>为电池实际容量</w:t>
      </w:r>
      <w:r w:rsidR="00804D03">
        <w:rPr>
          <w:rFonts w:hint="eastAsia"/>
        </w:rPr>
        <w:t>，</w:t>
      </w: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oMath>
      <w:r w:rsidR="00804D03">
        <w:rPr>
          <w:rFonts w:hint="eastAsia"/>
        </w:rPr>
        <w:t>为电池干路电流。</w:t>
      </w:r>
    </w:p>
    <w:p w:rsidR="007B410D" w:rsidRPr="00DB745C" w:rsidRDefault="007E09CB" w:rsidP="00AE3940">
      <w:pPr>
        <w:spacing w:line="360" w:lineRule="exact"/>
        <w:ind w:firstLineChars="200" w:firstLine="420"/>
      </w:pPr>
      <m:oMath>
        <m:sSub>
          <m:sSubPr>
            <m:ctrlPr>
              <w:rPr>
                <w:rFonts w:ascii="Cambria Math" w:hAnsi="Cambria Math"/>
              </w:rPr>
            </m:ctrlPr>
          </m:sSubPr>
          <m:e>
            <m:r>
              <w:rPr>
                <w:rFonts w:ascii="Cambria Math" w:hAnsi="Cambria Math"/>
              </w:rPr>
              <m:t>E</m:t>
            </m:r>
          </m:e>
          <m:sub>
            <m:r>
              <w:rPr>
                <w:rFonts w:ascii="Cambria Math" w:hAnsi="Cambria Math"/>
              </w:rPr>
              <m:t>OCV</m:t>
            </m:r>
          </m:sub>
        </m:sSub>
      </m:oMath>
      <w:r w:rsidR="001C1567">
        <w:rPr>
          <w:rFonts w:hint="eastAsia"/>
        </w:rPr>
        <w:t>与温度及</w:t>
      </w:r>
      <w:r w:rsidR="001C1567">
        <w:rPr>
          <w:rFonts w:hint="eastAsia"/>
        </w:rPr>
        <w:t>S</w:t>
      </w:r>
      <w:r w:rsidR="001C1567">
        <w:t>OC</w:t>
      </w:r>
      <w:r w:rsidR="001C1567">
        <w:rPr>
          <w:rFonts w:hint="eastAsia"/>
        </w:rPr>
        <w:t>的关系、电池实际容量</w:t>
      </w:r>
      <w:r w:rsidR="001C1567">
        <w:rPr>
          <w:rFonts w:hint="eastAsia"/>
        </w:rPr>
        <w:t>Q</w:t>
      </w:r>
      <w:r w:rsidR="001C1567">
        <w:rPr>
          <w:rFonts w:hint="eastAsia"/>
        </w:rPr>
        <w:t>、欧姆内阻</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1C1567">
        <w:rPr>
          <w:rFonts w:hint="eastAsia"/>
        </w:rPr>
        <w:t>、极化内阻</w:t>
      </w:r>
      <m:oMath>
        <m:sSub>
          <m:sSubPr>
            <m:ctrlPr>
              <w:rPr>
                <w:rFonts w:ascii="Cambria Math" w:hAnsi="Cambria Math"/>
                <w:i/>
              </w:rPr>
            </m:ctrlPr>
          </m:sSubPr>
          <m:e>
            <m:r>
              <w:rPr>
                <w:rFonts w:ascii="Cambria Math" w:hAnsi="Cambria Math"/>
              </w:rPr>
              <m:t>R</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p2</m:t>
            </m:r>
          </m:sub>
        </m:sSub>
      </m:oMath>
      <w:r w:rsidR="001C1567">
        <w:rPr>
          <w:rFonts w:hint="eastAsia"/>
        </w:rPr>
        <w:t>、极化电容</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001C1567">
        <w:rPr>
          <w:rFonts w:hint="eastAsia"/>
        </w:rPr>
        <w:t>等参数均与温度有关，</w:t>
      </w:r>
      <w:r w:rsidR="00482EFE">
        <w:rPr>
          <w:rFonts w:hint="eastAsia"/>
        </w:rPr>
        <w:t>在二阶等效电路模型中为需要辨识的参数。</w:t>
      </w:r>
    </w:p>
    <w:p w:rsidR="00DC3695" w:rsidRPr="00644458" w:rsidRDefault="00644458" w:rsidP="00A56364">
      <w:pPr>
        <w:pStyle w:val="2"/>
        <w:spacing w:beforeLines="50" w:before="120" w:afterLines="50" w:after="120"/>
        <w:rPr>
          <w:rFonts w:ascii="黑体" w:eastAsia="黑体" w:hAnsi="黑体"/>
          <w:b w:val="0"/>
          <w:i w:val="0"/>
        </w:rPr>
      </w:pPr>
      <w:r w:rsidRPr="00644458">
        <w:rPr>
          <w:rFonts w:ascii="黑体" w:eastAsia="黑体" w:hAnsi="黑体" w:hint="eastAsia"/>
          <w:b w:val="0"/>
          <w:i w:val="0"/>
        </w:rPr>
        <w:t>2</w:t>
      </w:r>
      <w:r w:rsidRPr="00644458">
        <w:rPr>
          <w:rFonts w:ascii="黑体" w:eastAsia="黑体" w:hAnsi="黑体"/>
          <w:b w:val="0"/>
          <w:i w:val="0"/>
        </w:rPr>
        <w:t>.</w:t>
      </w:r>
      <w:r w:rsidR="00BB4358">
        <w:rPr>
          <w:rFonts w:ascii="黑体" w:eastAsia="黑体" w:hAnsi="黑体"/>
          <w:b w:val="0"/>
          <w:i w:val="0"/>
        </w:rPr>
        <w:t>2</w:t>
      </w:r>
      <w:r w:rsidRPr="00644458">
        <w:rPr>
          <w:rFonts w:ascii="黑体" w:eastAsia="黑体" w:hAnsi="黑体"/>
          <w:b w:val="0"/>
          <w:i w:val="0"/>
        </w:rPr>
        <w:t xml:space="preserve"> </w:t>
      </w:r>
      <w:r w:rsidRPr="00644458">
        <w:rPr>
          <w:rFonts w:ascii="黑体" w:eastAsia="黑体" w:hAnsi="黑体" w:hint="eastAsia"/>
          <w:b w:val="0"/>
          <w:i w:val="0"/>
        </w:rPr>
        <w:t>电池参数及实验平台</w:t>
      </w:r>
    </w:p>
    <w:p w:rsidR="007D0BD9" w:rsidRDefault="000E297D" w:rsidP="002F677A">
      <w:pPr>
        <w:spacing w:line="360" w:lineRule="exact"/>
        <w:ind w:firstLineChars="200" w:firstLine="420"/>
      </w:pPr>
      <w:r>
        <w:rPr>
          <w:rFonts w:hint="eastAsia"/>
        </w:rPr>
        <w:t>本文选用的磷酸铁锂电池参数如表</w:t>
      </w:r>
      <w:r>
        <w:rPr>
          <w:rFonts w:hint="eastAsia"/>
        </w:rPr>
        <w:t>2</w:t>
      </w:r>
      <w:r>
        <w:t>.1</w:t>
      </w:r>
      <w:r>
        <w:rPr>
          <w:rFonts w:hint="eastAsia"/>
        </w:rPr>
        <w:t>所示</w:t>
      </w:r>
      <w:r w:rsidR="002F6CB7">
        <w:rPr>
          <w:rFonts w:hint="eastAsia"/>
        </w:rPr>
        <w:t>。</w:t>
      </w:r>
    </w:p>
    <w:p w:rsidR="00EA3D97" w:rsidRDefault="00EA3D97" w:rsidP="002F677A">
      <w:pPr>
        <w:spacing w:line="360" w:lineRule="exact"/>
        <w:ind w:firstLineChars="200" w:firstLine="420"/>
      </w:pPr>
    </w:p>
    <w:p w:rsidR="00EA3D97" w:rsidRPr="00EA3D97" w:rsidRDefault="00EA3D97" w:rsidP="00EA3D97">
      <w:pPr>
        <w:spacing w:line="360" w:lineRule="exact"/>
        <w:ind w:firstLineChars="200" w:firstLine="360"/>
        <w:jc w:val="center"/>
        <w:rPr>
          <w:sz w:val="18"/>
          <w:szCs w:val="18"/>
        </w:rPr>
      </w:pPr>
      <w:r>
        <w:rPr>
          <w:rFonts w:hint="eastAsia"/>
          <w:sz w:val="18"/>
          <w:szCs w:val="18"/>
        </w:rPr>
        <w:t>表</w:t>
      </w:r>
      <w:r>
        <w:rPr>
          <w:sz w:val="18"/>
          <w:szCs w:val="18"/>
        </w:rPr>
        <w:t xml:space="preserve">2.1 </w:t>
      </w:r>
      <w:r>
        <w:rPr>
          <w:rFonts w:hint="eastAsia"/>
          <w:sz w:val="18"/>
          <w:szCs w:val="18"/>
        </w:rPr>
        <w:t>电池型号参数</w:t>
      </w:r>
    </w:p>
    <w:tbl>
      <w:tblPr>
        <w:tblStyle w:val="afc"/>
        <w:tblW w:w="0" w:type="auto"/>
        <w:tblLook w:val="04A0" w:firstRow="1" w:lastRow="0" w:firstColumn="1" w:lastColumn="0" w:noHBand="0" w:noVBand="1"/>
      </w:tblPr>
      <w:tblGrid>
        <w:gridCol w:w="993"/>
        <w:gridCol w:w="1134"/>
        <w:gridCol w:w="1134"/>
        <w:gridCol w:w="1134"/>
        <w:gridCol w:w="1134"/>
        <w:gridCol w:w="1134"/>
        <w:gridCol w:w="2115"/>
      </w:tblGrid>
      <w:tr w:rsidR="002F6CB7" w:rsidRPr="007E102A" w:rsidTr="009D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rPr>
                <w:i w:val="0"/>
              </w:rPr>
            </w:pPr>
            <w:r>
              <w:rPr>
                <w:rFonts w:hint="eastAsia"/>
                <w:i w:val="0"/>
              </w:rPr>
              <w:t>型号</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额定容量</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充电截止电流</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放点截止电压</w:t>
            </w:r>
          </w:p>
        </w:tc>
        <w:tc>
          <w:tcPr>
            <w:tcW w:w="2115"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工作温度范围</w:t>
            </w:r>
          </w:p>
        </w:tc>
      </w:tr>
      <w:tr w:rsidR="002F6CB7" w:rsidRPr="007E102A" w:rsidTr="009D61CE">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pPr>
            <w:r>
              <w:rPr>
                <w:rFonts w:hint="eastAsia"/>
              </w:rPr>
              <w:t>2</w:t>
            </w:r>
            <w:r>
              <w:t>6650 MP2-F</w:t>
            </w:r>
            <w:r>
              <w:rPr>
                <w:rFonts w:hint="eastAsia"/>
              </w:rPr>
              <w:t>e</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000mAh</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.6V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.01C</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.0V</w:t>
            </w:r>
          </w:p>
        </w:tc>
        <w:tc>
          <w:tcPr>
            <w:tcW w:w="2115" w:type="dxa"/>
          </w:tcPr>
          <w:p w:rsidR="002F6CB7"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hint="eastAsia"/>
              </w:rPr>
              <w:t>充电</w:t>
            </w:r>
            <w:r>
              <w:rPr>
                <w:rFonts w:hint="eastAsia"/>
              </w:rPr>
              <w:t>0</w:t>
            </w:r>
            <w:r>
              <w:rPr>
                <w:rFonts w:ascii="宋体" w:hAnsi="宋体" w:cs="宋体" w:hint="eastAsia"/>
              </w:rPr>
              <w:t>℃~</w:t>
            </w:r>
            <w:r>
              <w:rPr>
                <w:rFonts w:ascii="宋体" w:hAnsi="宋体" w:cs="宋体"/>
              </w:rPr>
              <w:t>+45</w:t>
            </w:r>
            <w:r>
              <w:rPr>
                <w:rFonts w:ascii="宋体" w:hAnsi="宋体" w:cs="宋体" w:hint="eastAsia"/>
              </w:rPr>
              <w:t>℃</w:t>
            </w:r>
          </w:p>
          <w:p w:rsidR="009D61CE" w:rsidRPr="007E102A"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放电</w:t>
            </w:r>
            <w:r>
              <w:rPr>
                <w:rFonts w:hint="eastAsia"/>
              </w:rPr>
              <w:t>-</w:t>
            </w:r>
            <w:r>
              <w:t>20</w:t>
            </w:r>
            <w:r>
              <w:rPr>
                <w:rFonts w:ascii="宋体" w:hAnsi="宋体" w:cs="宋体" w:hint="eastAsia"/>
              </w:rPr>
              <w:t>℃~</w:t>
            </w:r>
            <w:r>
              <w:rPr>
                <w:rFonts w:ascii="宋体" w:hAnsi="宋体" w:cs="宋体"/>
              </w:rPr>
              <w:t>+60</w:t>
            </w:r>
            <w:r>
              <w:rPr>
                <w:rFonts w:ascii="宋体" w:hAnsi="宋体" w:cs="宋体" w:hint="eastAsia"/>
              </w:rPr>
              <w:t>℃</w:t>
            </w:r>
          </w:p>
        </w:tc>
      </w:tr>
    </w:tbl>
    <w:p w:rsidR="007D0BD9" w:rsidRDefault="007D0BD9" w:rsidP="002F677A">
      <w:pPr>
        <w:spacing w:line="360" w:lineRule="exact"/>
        <w:ind w:firstLineChars="200" w:firstLine="420"/>
      </w:pPr>
    </w:p>
    <w:p w:rsidR="007D0BD9" w:rsidRDefault="002F6D69" w:rsidP="002F677A">
      <w:pPr>
        <w:spacing w:line="360" w:lineRule="exact"/>
        <w:ind w:firstLineChars="200" w:firstLine="420"/>
      </w:pPr>
      <w:r>
        <w:rPr>
          <w:rFonts w:hint="eastAsia"/>
        </w:rPr>
        <w:t>电池测试平台为</w:t>
      </w:r>
      <w:r>
        <w:rPr>
          <w:rFonts w:hint="eastAsia"/>
        </w:rPr>
        <w:t>L</w:t>
      </w:r>
      <w:r>
        <w:t>K-80G</w:t>
      </w:r>
      <w:r>
        <w:rPr>
          <w:rFonts w:hint="eastAsia"/>
        </w:rPr>
        <w:t>可编程式恒温恒湿实验箱、</w:t>
      </w:r>
      <w:r>
        <w:rPr>
          <w:rFonts w:hint="eastAsia"/>
        </w:rPr>
        <w:t>B</w:t>
      </w:r>
      <w:r>
        <w:t>TS-60V100A</w:t>
      </w:r>
      <w:r>
        <w:rPr>
          <w:rFonts w:hint="eastAsia"/>
        </w:rPr>
        <w:t>电池充放电设备、上位机</w:t>
      </w:r>
      <w:r>
        <w:rPr>
          <w:rFonts w:hint="eastAsia"/>
        </w:rPr>
        <w:lastRenderedPageBreak/>
        <w:t>及相应连接线组成。上位机装载实验所需软件，在线控制实验进程并记录实验数据</w:t>
      </w:r>
      <w:r w:rsidR="00527B7F">
        <w:rPr>
          <w:rFonts w:hint="eastAsia"/>
        </w:rPr>
        <w:t>，电池充放电设备可提供恒流或动态电流工况</w:t>
      </w:r>
      <w:r w:rsidR="00FB453E">
        <w:rPr>
          <w:rFonts w:hint="eastAsia"/>
        </w:rPr>
        <w:t>，恒温恒湿实验箱用来控制实验环境温度。</w:t>
      </w:r>
    </w:p>
    <w:p w:rsidR="00137029" w:rsidRDefault="001B6DDE" w:rsidP="002F677A">
      <w:pPr>
        <w:spacing w:line="360" w:lineRule="exact"/>
        <w:ind w:firstLineChars="200" w:firstLine="420"/>
        <w:rPr>
          <w:rFonts w:ascii="宋体" w:hAnsi="宋体" w:cs="宋体"/>
        </w:rPr>
      </w:pPr>
      <w:r>
        <w:rPr>
          <w:rFonts w:hint="eastAsia"/>
        </w:rPr>
        <w:t>考虑到极端低温的工况会对电池造成极大地不可逆伤害，同时权衡电池的工作环境温度范围，在设定试验温度时应尽量保证参数标定过程中既覆盖参考低温环境又不至于对电池造成过大伤害，最低温度定为</w:t>
      </w:r>
      <w:r>
        <w:rPr>
          <w:rFonts w:hint="eastAsia"/>
        </w:rPr>
        <w:t>-</w:t>
      </w:r>
      <w:r>
        <w:t>10</w:t>
      </w:r>
      <w:r>
        <w:rPr>
          <w:rFonts w:ascii="宋体" w:hAnsi="宋体" w:cs="宋体" w:hint="eastAsia"/>
        </w:rPr>
        <w:t>℃</w:t>
      </w:r>
      <w:r w:rsidR="00F95CEC">
        <w:rPr>
          <w:rFonts w:ascii="宋体" w:hAnsi="宋体" w:cs="宋体" w:hint="eastAsia"/>
        </w:rPr>
        <w:t>。</w:t>
      </w:r>
    </w:p>
    <w:p w:rsidR="00082178" w:rsidRDefault="00082178" w:rsidP="002F677A">
      <w:pPr>
        <w:spacing w:line="360" w:lineRule="exact"/>
        <w:ind w:firstLineChars="200" w:firstLine="420"/>
      </w:pPr>
      <w:r>
        <w:rPr>
          <w:rFonts w:ascii="宋体" w:hAnsi="宋体" w:cs="宋体" w:hint="eastAsia"/>
        </w:rPr>
        <w:t>为保证试验可靠性，</w:t>
      </w:r>
      <w:r w:rsidR="004B3303">
        <w:rPr>
          <w:rFonts w:ascii="宋体" w:hAnsi="宋体" w:cs="宋体" w:hint="eastAsia"/>
        </w:rPr>
        <w:t>每组实验选取5块电池，相同工况下重复试验三次并求取实验结果平均值作为最后实验结果。</w:t>
      </w:r>
    </w:p>
    <w:p w:rsidR="00137029" w:rsidRPr="000130DA" w:rsidRDefault="000130DA" w:rsidP="000130DA">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BB4358">
        <w:rPr>
          <w:rFonts w:ascii="黑体" w:eastAsia="黑体" w:hAnsi="黑体"/>
          <w:b w:val="0"/>
          <w:i w:val="0"/>
        </w:rPr>
        <w:t>3</w:t>
      </w:r>
      <w:r w:rsidRPr="000130DA">
        <w:rPr>
          <w:rFonts w:ascii="黑体" w:eastAsia="黑体" w:hAnsi="黑体"/>
          <w:b w:val="0"/>
          <w:i w:val="0"/>
        </w:rPr>
        <w:t xml:space="preserve"> </w:t>
      </w:r>
      <w:r w:rsidRPr="000130DA">
        <w:rPr>
          <w:rFonts w:ascii="黑体" w:eastAsia="黑体" w:hAnsi="黑体" w:hint="eastAsia"/>
          <w:b w:val="0"/>
          <w:i w:val="0"/>
        </w:rPr>
        <w:t>电池容量标定及参数辨识</w:t>
      </w:r>
    </w:p>
    <w:p w:rsidR="00137029" w:rsidRPr="00F64D36" w:rsidRDefault="00F64D36" w:rsidP="00F64D36">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 xml:space="preserve">.3.1 </w:t>
      </w:r>
      <w:r w:rsidRPr="00F64D36">
        <w:rPr>
          <w:rFonts w:ascii="黑体" w:hAnsi="黑体" w:hint="eastAsia"/>
          <w:b w:val="0"/>
          <w:sz w:val="21"/>
          <w:szCs w:val="21"/>
        </w:rPr>
        <w:t>电池容量标定试验</w:t>
      </w:r>
    </w:p>
    <w:p w:rsidR="00137029" w:rsidRDefault="00AB1EE6" w:rsidP="002F677A">
      <w:pPr>
        <w:spacing w:line="360" w:lineRule="exact"/>
        <w:ind w:firstLineChars="200" w:firstLine="420"/>
      </w:pPr>
      <w:r>
        <w:rPr>
          <w:rFonts w:hint="eastAsia"/>
        </w:rPr>
        <w:t>将电池置于不同的环境温度下（</w:t>
      </w:r>
      <w:r>
        <w:rPr>
          <w:rFonts w:hint="eastAsia"/>
        </w:rPr>
        <w:t>-</w:t>
      </w:r>
      <w:r>
        <w:t>10</w:t>
      </w:r>
      <w:r>
        <w:rPr>
          <w:rFonts w:ascii="宋体" w:hAnsi="宋体" w:cs="宋体" w:hint="eastAsia"/>
        </w:rPr>
        <w:t>℃、1</w:t>
      </w:r>
      <w:r>
        <w:rPr>
          <w:rFonts w:ascii="宋体" w:hAnsi="宋体" w:cs="宋体"/>
        </w:rPr>
        <w:t>0</w:t>
      </w:r>
      <w:r>
        <w:rPr>
          <w:rFonts w:ascii="宋体" w:hAnsi="宋体" w:cs="宋体" w:hint="eastAsia"/>
        </w:rPr>
        <w:t>℃、2</w:t>
      </w:r>
      <w:r>
        <w:rPr>
          <w:rFonts w:ascii="宋体" w:hAnsi="宋体" w:cs="宋体"/>
        </w:rPr>
        <w:t>5</w:t>
      </w:r>
      <w:r>
        <w:rPr>
          <w:rFonts w:ascii="宋体" w:hAnsi="宋体" w:cs="宋体" w:hint="eastAsia"/>
        </w:rPr>
        <w:t>℃、4</w:t>
      </w:r>
      <w:r>
        <w:rPr>
          <w:rFonts w:ascii="宋体" w:hAnsi="宋体" w:cs="宋体"/>
        </w:rPr>
        <w:t>0</w:t>
      </w:r>
      <w:r>
        <w:rPr>
          <w:rFonts w:ascii="宋体" w:hAnsi="宋体" w:cs="宋体" w:hint="eastAsia"/>
        </w:rPr>
        <w:t>℃、5</w:t>
      </w:r>
      <w:r>
        <w:rPr>
          <w:rFonts w:ascii="宋体" w:hAnsi="宋体" w:cs="宋体"/>
        </w:rPr>
        <w:t>5</w:t>
      </w:r>
      <w:r>
        <w:rPr>
          <w:rFonts w:ascii="宋体" w:hAnsi="宋体" w:cs="宋体" w:hint="eastAsia"/>
        </w:rPr>
        <w:t>℃</w:t>
      </w:r>
      <w:r>
        <w:rPr>
          <w:rFonts w:hint="eastAsia"/>
        </w:rPr>
        <w:t>）进行试验，</w:t>
      </w:r>
      <w:r w:rsidR="00DD7DDF">
        <w:rPr>
          <w:rFonts w:hint="eastAsia"/>
        </w:rPr>
        <w:t>实验步骤如下所示：</w:t>
      </w:r>
    </w:p>
    <w:p w:rsidR="00AB1EE6" w:rsidRDefault="007806BD" w:rsidP="007806BD">
      <w:pPr>
        <w:pStyle w:val="af1"/>
        <w:spacing w:line="360" w:lineRule="exact"/>
        <w:ind w:left="840" w:firstLineChars="0" w:firstLine="0"/>
        <w:rPr>
          <w:rFonts w:asciiTheme="minorEastAsia" w:eastAsiaTheme="minorEastAsia" w:hAnsiTheme="minorEastAsia"/>
        </w:rPr>
      </w:pPr>
      <w:r>
        <w:rPr>
          <w:rFonts w:asciiTheme="minorEastAsia" w:eastAsiaTheme="minorEastAsia" w:hAnsiTheme="minorEastAsia" w:hint="eastAsia"/>
        </w:rPr>
        <w:t>（1）</w:t>
      </w:r>
      <w:r w:rsidR="005E7307">
        <w:rPr>
          <w:rFonts w:asciiTheme="minorEastAsia" w:eastAsiaTheme="minorEastAsia" w:hAnsiTheme="minorEastAsia" w:hint="eastAsia"/>
        </w:rPr>
        <w:t>将电池静置1小时；</w:t>
      </w:r>
    </w:p>
    <w:p w:rsidR="005E7307" w:rsidRDefault="007806BD" w:rsidP="007806BD">
      <w:pPr>
        <w:pStyle w:val="af1"/>
        <w:spacing w:line="360" w:lineRule="exact"/>
        <w:ind w:left="840" w:firstLineChars="0" w:firstLine="0"/>
        <w:rPr>
          <w:rFonts w:ascii="Times New Roman" w:eastAsiaTheme="minorEastAsia" w:hAnsi="Times New Roman"/>
        </w:rPr>
      </w:pPr>
      <w:r>
        <w:rPr>
          <w:rFonts w:asciiTheme="minorEastAsia" w:eastAsiaTheme="minorEastAsia" w:hAnsiTheme="minorEastAsia" w:hint="eastAsia"/>
        </w:rPr>
        <w:t>（2）</w:t>
      </w:r>
      <w:r w:rsidR="00AD07E7">
        <w:rPr>
          <w:rFonts w:asciiTheme="minorEastAsia" w:eastAsiaTheme="minorEastAsia" w:hAnsiTheme="minorEastAsia" w:hint="eastAsia"/>
        </w:rPr>
        <w:t>准备过程</w:t>
      </w:r>
      <w:r>
        <w:rPr>
          <w:rFonts w:asciiTheme="minorEastAsia" w:eastAsiaTheme="minorEastAsia" w:hAnsiTheme="minorEastAsia" w:hint="eastAsia"/>
        </w:rPr>
        <w:t>：在环境温度下以1</w:t>
      </w:r>
      <w:r>
        <w:rPr>
          <w:rFonts w:asciiTheme="minorEastAsia" w:eastAsiaTheme="minorEastAsia" w:hAnsiTheme="minorEastAsia"/>
        </w:rPr>
        <w:t xml:space="preserve">/5 </w:t>
      </w:r>
      <w:r w:rsidRPr="007806BD">
        <w:rPr>
          <w:rFonts w:ascii="Times New Roman" w:eastAsiaTheme="minorEastAsia" w:hAnsi="Times New Roman"/>
        </w:rPr>
        <w:t>C</w:t>
      </w:r>
      <w:r>
        <w:rPr>
          <w:rFonts w:ascii="Times New Roman" w:eastAsiaTheme="minorEastAsia" w:hAnsi="Times New Roman" w:hint="eastAsia"/>
        </w:rPr>
        <w:t>充电速率恒流充电至</w:t>
      </w:r>
      <w:r w:rsidR="00AD07E7">
        <w:rPr>
          <w:rFonts w:ascii="Times New Roman" w:eastAsiaTheme="minorEastAsia" w:hAnsi="Times New Roman" w:hint="eastAsia"/>
        </w:rPr>
        <w:t>充电</w:t>
      </w:r>
      <w:r>
        <w:rPr>
          <w:rFonts w:ascii="Times New Roman" w:eastAsiaTheme="minorEastAsia" w:hAnsi="Times New Roman" w:hint="eastAsia"/>
        </w:rPr>
        <w:t>截止电压，然后以</w:t>
      </w:r>
      <w:r>
        <w:rPr>
          <w:rFonts w:ascii="Times New Roman" w:eastAsiaTheme="minorEastAsia" w:hAnsi="Times New Roman" w:hint="eastAsia"/>
        </w:rPr>
        <w:t>1</w:t>
      </w:r>
      <w:r>
        <w:rPr>
          <w:rFonts w:ascii="Times New Roman" w:eastAsiaTheme="minorEastAsia" w:hAnsi="Times New Roman"/>
        </w:rPr>
        <w:t>/100 C</w:t>
      </w:r>
      <w:r>
        <w:rPr>
          <w:rFonts w:ascii="Times New Roman" w:eastAsiaTheme="minorEastAsia" w:hAnsi="Times New Roman" w:hint="eastAsia"/>
        </w:rPr>
        <w:t>的充电速率恒压充电至充满；</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）静置</w:t>
      </w:r>
      <w:r>
        <w:rPr>
          <w:rFonts w:ascii="Times New Roman" w:eastAsiaTheme="minorEastAsia" w:hAnsi="Times New Roman" w:hint="eastAsia"/>
        </w:rPr>
        <w:t>1</w:t>
      </w:r>
      <w:r>
        <w:rPr>
          <w:rFonts w:ascii="Times New Roman" w:eastAsiaTheme="minorEastAsia" w:hAnsi="Times New Roman" w:hint="eastAsia"/>
        </w:rPr>
        <w:t>小时使电池状态稳定；</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AD07E7">
        <w:rPr>
          <w:rFonts w:ascii="Times New Roman" w:eastAsiaTheme="minorEastAsia" w:hAnsi="Times New Roman" w:hint="eastAsia"/>
        </w:rPr>
        <w:t>放电过程：以</w:t>
      </w:r>
      <w:r w:rsidR="00AD07E7">
        <w:rPr>
          <w:rFonts w:ascii="Times New Roman" w:eastAsiaTheme="minorEastAsia" w:hAnsi="Times New Roman" w:hint="eastAsia"/>
        </w:rPr>
        <w:t>1</w:t>
      </w:r>
      <w:r w:rsidR="00AD07E7">
        <w:rPr>
          <w:rFonts w:ascii="Times New Roman" w:eastAsiaTheme="minorEastAsia" w:hAnsi="Times New Roman"/>
        </w:rPr>
        <w:t>/3 C</w:t>
      </w:r>
      <w:r w:rsidR="00AD07E7">
        <w:rPr>
          <w:rFonts w:ascii="Times New Roman" w:eastAsiaTheme="minorEastAsia" w:hAnsi="Times New Roman" w:hint="eastAsia"/>
        </w:rPr>
        <w:t>放电速率</w:t>
      </w:r>
      <w:proofErr w:type="gramStart"/>
      <w:r w:rsidR="00AD07E7">
        <w:rPr>
          <w:rFonts w:ascii="Times New Roman" w:eastAsiaTheme="minorEastAsia" w:hAnsi="Times New Roman" w:hint="eastAsia"/>
        </w:rPr>
        <w:t>恒流放电至放电</w:t>
      </w:r>
      <w:proofErr w:type="gramEnd"/>
      <w:r w:rsidR="00AD07E7">
        <w:rPr>
          <w:rFonts w:ascii="Times New Roman" w:eastAsiaTheme="minorEastAsia" w:hAnsi="Times New Roman" w:hint="eastAsia"/>
        </w:rPr>
        <w:t>截止电压</w:t>
      </w:r>
      <w:r w:rsidR="008C2B58">
        <w:rPr>
          <w:rFonts w:ascii="Times New Roman" w:eastAsiaTheme="minorEastAsia" w:hAnsi="Times New Roman" w:hint="eastAsia"/>
        </w:rPr>
        <w:t>，然后以</w:t>
      </w:r>
      <w:r w:rsidR="008C2B58">
        <w:rPr>
          <w:rFonts w:ascii="Times New Roman" w:eastAsiaTheme="minorEastAsia" w:hAnsi="Times New Roman" w:hint="eastAsia"/>
        </w:rPr>
        <w:t>1</w:t>
      </w:r>
      <w:r w:rsidR="008C2B58">
        <w:rPr>
          <w:rFonts w:ascii="Times New Roman" w:eastAsiaTheme="minorEastAsia" w:hAnsi="Times New Roman"/>
        </w:rPr>
        <w:t>/30 C</w:t>
      </w:r>
      <w:r w:rsidR="008C2B58">
        <w:rPr>
          <w:rFonts w:ascii="Times New Roman" w:eastAsiaTheme="minorEastAsia" w:hAnsi="Times New Roman" w:hint="eastAsia"/>
        </w:rPr>
        <w:t>放电速率</w:t>
      </w:r>
      <w:proofErr w:type="gramStart"/>
      <w:r w:rsidR="008C2B58">
        <w:rPr>
          <w:rFonts w:ascii="Times New Roman" w:eastAsiaTheme="minorEastAsia" w:hAnsi="Times New Roman" w:hint="eastAsia"/>
        </w:rPr>
        <w:t>恒</w:t>
      </w:r>
      <w:proofErr w:type="gramEnd"/>
      <w:r w:rsidR="008C2B58">
        <w:rPr>
          <w:rFonts w:ascii="Times New Roman" w:eastAsiaTheme="minorEastAsia" w:hAnsi="Times New Roman" w:hint="eastAsia"/>
        </w:rPr>
        <w:t>流放电，</w:t>
      </w:r>
      <w:proofErr w:type="gramStart"/>
      <w:r w:rsidR="008C2B58">
        <w:rPr>
          <w:rFonts w:ascii="Times New Roman" w:eastAsiaTheme="minorEastAsia" w:hAnsi="Times New Roman" w:hint="eastAsia"/>
        </w:rPr>
        <w:t>记录总</w:t>
      </w:r>
      <w:proofErr w:type="gramEnd"/>
      <w:r w:rsidR="008C2B58">
        <w:rPr>
          <w:rFonts w:ascii="Times New Roman" w:eastAsiaTheme="minorEastAsia" w:hAnsi="Times New Roman" w:hint="eastAsia"/>
        </w:rPr>
        <w:t>放电容量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oMath>
      <w:r w:rsidR="008C2B58">
        <w:rPr>
          <w:rFonts w:ascii="Times New Roman" w:eastAsiaTheme="minorEastAsia" w:hAnsi="Times New Roman" w:hint="eastAsia"/>
        </w:rPr>
        <w:t>；</w:t>
      </w:r>
    </w:p>
    <w:p w:rsidR="008C2B58" w:rsidRDefault="008C2B5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）充电过程：</w:t>
      </w:r>
      <w:r w:rsidR="005F1C68">
        <w:rPr>
          <w:rFonts w:ascii="Times New Roman" w:eastAsiaTheme="minorEastAsia" w:hAnsi="Times New Roman" w:hint="eastAsia"/>
        </w:rPr>
        <w:t>以</w:t>
      </w:r>
      <w:r w:rsidR="005F1C68">
        <w:rPr>
          <w:rFonts w:ascii="Times New Roman" w:eastAsiaTheme="minorEastAsia" w:hAnsi="Times New Roman" w:hint="eastAsia"/>
        </w:rPr>
        <w:t>1</w:t>
      </w:r>
      <w:r w:rsidR="005F1C68">
        <w:rPr>
          <w:rFonts w:ascii="Times New Roman" w:eastAsiaTheme="minorEastAsia" w:hAnsi="Times New Roman"/>
        </w:rPr>
        <w:t xml:space="preserve">/3 </w:t>
      </w:r>
      <w:r w:rsidR="005F1C68">
        <w:rPr>
          <w:rFonts w:ascii="Times New Roman" w:eastAsiaTheme="minorEastAsia" w:hAnsi="Times New Roman" w:hint="eastAsia"/>
        </w:rPr>
        <w:t>C</w:t>
      </w:r>
      <w:r w:rsidR="005F1C68">
        <w:rPr>
          <w:rFonts w:ascii="Times New Roman" w:eastAsiaTheme="minorEastAsia" w:hAnsi="Times New Roman" w:hint="eastAsia"/>
        </w:rPr>
        <w:t>充电速率恒流充电至充电截止电压，然后以</w:t>
      </w:r>
      <w:r w:rsidR="005F1C68">
        <w:rPr>
          <w:rFonts w:ascii="Times New Roman" w:eastAsiaTheme="minorEastAsia" w:hAnsi="Times New Roman" w:hint="eastAsia"/>
        </w:rPr>
        <w:t>1</w:t>
      </w:r>
      <w:r w:rsidR="005F1C68">
        <w:rPr>
          <w:rFonts w:ascii="Times New Roman" w:eastAsiaTheme="minorEastAsia" w:hAnsi="Times New Roman"/>
        </w:rPr>
        <w:t>/30 C</w:t>
      </w:r>
      <w:r w:rsidR="005F1C68">
        <w:rPr>
          <w:rFonts w:ascii="Times New Roman" w:eastAsiaTheme="minorEastAsia" w:hAnsi="Times New Roman" w:hint="eastAsia"/>
        </w:rPr>
        <w:t>充电速率恒流充电，</w:t>
      </w:r>
      <w:proofErr w:type="gramStart"/>
      <w:r w:rsidR="005F1C68">
        <w:rPr>
          <w:rFonts w:ascii="Times New Roman" w:eastAsiaTheme="minorEastAsia" w:hAnsi="Times New Roman" w:hint="eastAsia"/>
        </w:rPr>
        <w:t>记录总充电</w:t>
      </w:r>
      <w:proofErr w:type="gramEnd"/>
      <w:r w:rsidR="005F1C68">
        <w:rPr>
          <w:rFonts w:ascii="Times New Roman" w:eastAsiaTheme="minorEastAsia" w:hAnsi="Times New Roman" w:hint="eastAsia"/>
        </w:rPr>
        <w:t>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r w:rsidR="005F1C68">
        <w:rPr>
          <w:rFonts w:ascii="Times New Roman" w:eastAsiaTheme="minorEastAsia" w:hAnsi="Times New Roman" w:hint="eastAsia"/>
        </w:rPr>
        <w:t>；</w:t>
      </w:r>
    </w:p>
    <w:p w:rsidR="005F1C68" w:rsidRDefault="005F1C6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）重复充放电过程</w:t>
      </w:r>
      <w:r>
        <w:rPr>
          <w:rFonts w:ascii="Times New Roman" w:eastAsiaTheme="minorEastAsia" w:hAnsi="Times New Roman" w:hint="eastAsia"/>
        </w:rPr>
        <w:t>5</w:t>
      </w:r>
      <w:r>
        <w:rPr>
          <w:rFonts w:ascii="Times New Roman" w:eastAsiaTheme="minorEastAsia" w:hAnsi="Times New Roman" w:hint="eastAsia"/>
        </w:rPr>
        <w:t>次，</w:t>
      </w:r>
      <w:r w:rsidR="00401DAA">
        <w:rPr>
          <w:rFonts w:ascii="Times New Roman" w:eastAsiaTheme="minorEastAsia" w:hAnsi="Times New Roman" w:hint="eastAsia"/>
        </w:rPr>
        <w:t>求取平均值，记录实验数据。</w:t>
      </w:r>
    </w:p>
    <w:p w:rsidR="00F45C10" w:rsidRDefault="003D33A2" w:rsidP="00F45C10">
      <w:pPr>
        <w:spacing w:line="360" w:lineRule="exact"/>
        <w:ind w:firstLineChars="200" w:firstLine="420"/>
        <w:rPr>
          <w:rFonts w:asciiTheme="minorEastAsia" w:eastAsiaTheme="minorEastAsia" w:hAnsiTheme="minorEastAsia"/>
        </w:rPr>
      </w:pPr>
      <w:r>
        <w:rPr>
          <w:rFonts w:asciiTheme="minorEastAsia" w:eastAsiaTheme="minorEastAsia" w:hAnsiTheme="minorEastAsia" w:hint="eastAsia"/>
        </w:rPr>
        <w:t>实验所得电池容量的数据如表2</w:t>
      </w:r>
      <w:r>
        <w:rPr>
          <w:rFonts w:asciiTheme="minorEastAsia" w:eastAsiaTheme="minorEastAsia" w:hAnsiTheme="minorEastAsia"/>
        </w:rPr>
        <w:t>.2</w:t>
      </w:r>
      <w:r>
        <w:rPr>
          <w:rFonts w:asciiTheme="minorEastAsia" w:eastAsiaTheme="minorEastAsia" w:hAnsiTheme="minorEastAsia" w:hint="eastAsia"/>
        </w:rPr>
        <w:t>所示。</w:t>
      </w:r>
    </w:p>
    <w:p w:rsidR="003D33A2" w:rsidRDefault="003D33A2" w:rsidP="00F45C10">
      <w:pPr>
        <w:spacing w:line="360" w:lineRule="exact"/>
        <w:ind w:firstLineChars="200" w:firstLine="420"/>
        <w:rPr>
          <w:rFonts w:asciiTheme="minorEastAsia" w:eastAsiaTheme="minorEastAsia" w:hAnsiTheme="minorEastAsia"/>
        </w:rPr>
      </w:pPr>
    </w:p>
    <w:p w:rsidR="003D33A2" w:rsidRPr="008F3B68" w:rsidRDefault="008F3B68" w:rsidP="008F3B68">
      <w:pPr>
        <w:spacing w:line="360" w:lineRule="exact"/>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表2</w:t>
      </w:r>
      <w:r>
        <w:rPr>
          <w:rFonts w:asciiTheme="minorEastAsia" w:eastAsiaTheme="minorEastAsia" w:hAnsiTheme="minorEastAsia"/>
          <w:sz w:val="18"/>
          <w:szCs w:val="18"/>
        </w:rPr>
        <w:t xml:space="preserve">.2 </w:t>
      </w:r>
      <w:r>
        <w:rPr>
          <w:rFonts w:asciiTheme="minorEastAsia" w:eastAsiaTheme="minorEastAsia" w:hAnsiTheme="minorEastAsia" w:hint="eastAsia"/>
          <w:sz w:val="18"/>
          <w:szCs w:val="18"/>
        </w:rPr>
        <w:t>电池充放电容量与温度</w:t>
      </w:r>
      <w:r w:rsidR="00D64F52" w:rsidRPr="00D64F52">
        <w:rPr>
          <w:rFonts w:asciiTheme="minorEastAsia" w:eastAsiaTheme="minorEastAsia" w:hAnsiTheme="minorEastAsia"/>
          <w:sz w:val="18"/>
          <w:szCs w:val="18"/>
          <w:vertAlign w:val="superscript"/>
        </w:rPr>
        <w:fldChar w:fldCharType="begin"/>
      </w:r>
      <w:r w:rsidR="00D64F52" w:rsidRPr="00D64F52">
        <w:rPr>
          <w:rFonts w:asciiTheme="minorEastAsia" w:eastAsiaTheme="minorEastAsia" w:hAnsiTheme="minorEastAsia"/>
          <w:sz w:val="18"/>
          <w:szCs w:val="18"/>
          <w:vertAlign w:val="superscript"/>
        </w:rPr>
        <w:instrText xml:space="preserve"> </w:instrText>
      </w:r>
      <w:r w:rsidR="00D64F52" w:rsidRPr="00D64F52">
        <w:rPr>
          <w:rFonts w:asciiTheme="minorEastAsia" w:eastAsiaTheme="minorEastAsia" w:hAnsiTheme="minorEastAsia" w:hint="eastAsia"/>
          <w:sz w:val="18"/>
          <w:szCs w:val="18"/>
          <w:vertAlign w:val="superscript"/>
        </w:rPr>
        <w:instrText>REF _Ref1658979 \r \h</w:instrText>
      </w:r>
      <w:r w:rsidR="00D64F52" w:rsidRPr="00D64F52">
        <w:rPr>
          <w:rFonts w:asciiTheme="minorEastAsia" w:eastAsiaTheme="minorEastAsia" w:hAnsiTheme="minorEastAsia"/>
          <w:sz w:val="18"/>
          <w:szCs w:val="18"/>
          <w:vertAlign w:val="superscript"/>
        </w:rPr>
        <w:instrText xml:space="preserve"> </w:instrText>
      </w:r>
      <w:r w:rsidR="00D64F52">
        <w:rPr>
          <w:rFonts w:asciiTheme="minorEastAsia" w:eastAsiaTheme="minorEastAsia" w:hAnsiTheme="minorEastAsia"/>
          <w:sz w:val="18"/>
          <w:szCs w:val="18"/>
          <w:vertAlign w:val="superscript"/>
        </w:rPr>
        <w:instrText xml:space="preserve"> \* MERGEFORMAT </w:instrText>
      </w:r>
      <w:r w:rsidR="00D64F52" w:rsidRPr="00D64F52">
        <w:rPr>
          <w:rFonts w:asciiTheme="minorEastAsia" w:eastAsiaTheme="minorEastAsia" w:hAnsiTheme="minorEastAsia"/>
          <w:sz w:val="18"/>
          <w:szCs w:val="18"/>
          <w:vertAlign w:val="superscript"/>
        </w:rPr>
      </w:r>
      <w:r w:rsidR="00D64F52" w:rsidRPr="00D64F52">
        <w:rPr>
          <w:rFonts w:asciiTheme="minorEastAsia" w:eastAsiaTheme="minorEastAsia" w:hAnsiTheme="minorEastAsia"/>
          <w:sz w:val="18"/>
          <w:szCs w:val="18"/>
          <w:vertAlign w:val="superscript"/>
        </w:rPr>
        <w:fldChar w:fldCharType="separate"/>
      </w:r>
      <w:r w:rsidR="00D64F52" w:rsidRPr="00D64F52">
        <w:rPr>
          <w:rFonts w:asciiTheme="minorEastAsia" w:eastAsiaTheme="minorEastAsia" w:hAnsiTheme="minorEastAsia"/>
          <w:sz w:val="18"/>
          <w:szCs w:val="18"/>
          <w:vertAlign w:val="superscript"/>
        </w:rPr>
        <w:t>[8]</w:t>
      </w:r>
      <w:r w:rsidR="00D64F52" w:rsidRPr="00D64F52">
        <w:rPr>
          <w:rFonts w:asciiTheme="minorEastAsia" w:eastAsiaTheme="minorEastAsia" w:hAnsiTheme="minorEastAsia"/>
          <w:sz w:val="18"/>
          <w:szCs w:val="18"/>
          <w:vertAlign w:val="superscript"/>
        </w:rPr>
        <w:fldChar w:fldCharType="end"/>
      </w:r>
    </w:p>
    <w:tbl>
      <w:tblPr>
        <w:tblStyle w:val="afc"/>
        <w:tblW w:w="0" w:type="auto"/>
        <w:tblLook w:val="04A0" w:firstRow="1" w:lastRow="0" w:firstColumn="1" w:lastColumn="0" w:noHBand="0" w:noVBand="1"/>
      </w:tblPr>
      <w:tblGrid>
        <w:gridCol w:w="2263"/>
        <w:gridCol w:w="1303"/>
        <w:gridCol w:w="1303"/>
        <w:gridCol w:w="1303"/>
        <w:gridCol w:w="1303"/>
        <w:gridCol w:w="1303"/>
      </w:tblGrid>
      <w:tr w:rsidR="006C5D7F" w:rsidTr="006B169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B1691" w:rsidRDefault="002E4F0A" w:rsidP="006C5D7F">
            <w:pPr>
              <w:spacing w:line="360" w:lineRule="auto"/>
              <w:jc w:val="center"/>
              <w:rPr>
                <w:rFonts w:asciiTheme="minorEastAsia" w:eastAsiaTheme="minorEastAsia" w:hAnsiTheme="minorEastAsia"/>
                <w:i w:val="0"/>
              </w:rPr>
            </w:pPr>
            <w:r w:rsidRPr="006B1691">
              <w:rPr>
                <w:rFonts w:asciiTheme="minorEastAsia" w:eastAsiaTheme="minorEastAsia" w:hAnsiTheme="minorEastAsia" w:hint="eastAsia"/>
                <w:i w:val="0"/>
              </w:rPr>
              <w:t>温度</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w:t>
            </w:r>
            <w:r w:rsidRPr="006B1691">
              <w:rPr>
                <w:rFonts w:asciiTheme="minorEastAsia" w:eastAsiaTheme="minorEastAsia" w:hAnsiTheme="minorEastAsia"/>
                <w:i w:val="0"/>
              </w:rPr>
              <w:t>10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1</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2</w:t>
            </w:r>
            <w:r w:rsidRPr="006B1691">
              <w:rPr>
                <w:rFonts w:asciiTheme="minorEastAsia" w:eastAsiaTheme="minorEastAsia" w:hAnsiTheme="minorEastAsia"/>
                <w:i w:val="0"/>
              </w:rPr>
              <w:t>5</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4</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5</w:t>
            </w:r>
            <w:r w:rsidRPr="006B1691">
              <w:rPr>
                <w:rFonts w:asciiTheme="minorEastAsia" w:eastAsiaTheme="minorEastAsia" w:hAnsiTheme="minorEastAsia"/>
                <w:i w:val="0"/>
              </w:rPr>
              <w:t>5</w:t>
            </w:r>
            <w:r w:rsidRPr="006B1691">
              <w:rPr>
                <w:rFonts w:ascii="宋体" w:hAnsi="宋体" w:cs="宋体" w:hint="eastAsia"/>
                <w:i w:val="0"/>
              </w:rPr>
              <w:t>℃</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放电容量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D</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663.3</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982.9</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032.8</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165.1</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184.4</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充电容量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C</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752.2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987.4</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038.5</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156.2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178.0</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 xml:space="preserve">平均容量 </w:t>
            </w:r>
            <w:r w:rsidRPr="002E4F0A">
              <w:rPr>
                <w:rFonts w:eastAsiaTheme="minorEastAsia"/>
              </w:rPr>
              <w:t>Q</w:t>
            </w:r>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707.8</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985.1</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035.6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160.6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181.2</w:t>
            </w:r>
          </w:p>
        </w:tc>
      </w:tr>
    </w:tbl>
    <w:p w:rsidR="00AB1EE6" w:rsidRPr="001D69A4" w:rsidRDefault="001D69A4" w:rsidP="001D69A4">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.3.</w:t>
      </w:r>
      <w:r>
        <w:rPr>
          <w:rFonts w:ascii="黑体" w:hAnsi="黑体"/>
          <w:b w:val="0"/>
          <w:sz w:val="21"/>
          <w:szCs w:val="21"/>
        </w:rPr>
        <w:t>2</w:t>
      </w:r>
      <w:r w:rsidRPr="00F64D36">
        <w:rPr>
          <w:rFonts w:ascii="黑体" w:hAnsi="黑体"/>
          <w:b w:val="0"/>
          <w:sz w:val="21"/>
          <w:szCs w:val="21"/>
        </w:rPr>
        <w:t xml:space="preserve"> </w:t>
      </w:r>
      <w:r w:rsidRPr="00F64D36">
        <w:rPr>
          <w:rFonts w:ascii="黑体" w:hAnsi="黑体" w:hint="eastAsia"/>
          <w:b w:val="0"/>
          <w:sz w:val="21"/>
          <w:szCs w:val="21"/>
        </w:rPr>
        <w:t>电池容量</w:t>
      </w:r>
      <w:r>
        <w:rPr>
          <w:rFonts w:ascii="黑体" w:hAnsi="黑体" w:hint="eastAsia"/>
          <w:b w:val="0"/>
          <w:sz w:val="21"/>
          <w:szCs w:val="21"/>
        </w:rPr>
        <w:t>参数辨识</w:t>
      </w:r>
    </w:p>
    <w:p w:rsidR="006C5D7F" w:rsidRDefault="00D144D9" w:rsidP="002F677A">
      <w:pPr>
        <w:spacing w:line="360" w:lineRule="exact"/>
        <w:ind w:firstLineChars="200" w:firstLine="420"/>
      </w:pPr>
      <w:r>
        <w:rPr>
          <w:rFonts w:hint="eastAsia"/>
        </w:rPr>
        <w:t>将电池实际容量与温度关系进行拟合，</w:t>
      </w:r>
      <w:r w:rsidR="00293E42">
        <w:rPr>
          <w:rFonts w:hint="eastAsia"/>
        </w:rPr>
        <w:t>通过</w:t>
      </w:r>
      <w:proofErr w:type="spellStart"/>
      <w:r w:rsidR="00293E42">
        <w:rPr>
          <w:rFonts w:hint="eastAsia"/>
        </w:rPr>
        <w:t>Matlab</w:t>
      </w:r>
      <w:proofErr w:type="spellEnd"/>
      <w:r w:rsidR="00293E42">
        <w:rPr>
          <w:rFonts w:hint="eastAsia"/>
        </w:rPr>
        <w:t>中的函数拟合工具箱</w:t>
      </w:r>
      <w:r w:rsidR="00A91937">
        <w:rPr>
          <w:rFonts w:hint="eastAsia"/>
        </w:rPr>
        <w:t>可得</w:t>
      </w:r>
      <w:r w:rsidR="00667346">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59636A" w:rsidTr="00C66707">
        <w:tc>
          <w:tcPr>
            <w:tcW w:w="1271" w:type="dxa"/>
          </w:tcPr>
          <w:p w:rsidR="0059636A" w:rsidRDefault="0059636A" w:rsidP="00C1457D">
            <w:pPr>
              <w:spacing w:line="360" w:lineRule="auto"/>
              <w:jc w:val="center"/>
            </w:pPr>
          </w:p>
        </w:tc>
        <w:tc>
          <w:tcPr>
            <w:tcW w:w="6237" w:type="dxa"/>
          </w:tcPr>
          <w:p w:rsidR="0059636A" w:rsidRDefault="0080446A" w:rsidP="00C1457D">
            <w:pPr>
              <w:spacing w:line="360" w:lineRule="auto"/>
              <w:jc w:val="center"/>
            </w:pPr>
            <m:oMathPara>
              <m:oMath>
                <m:r>
                  <m:rPr>
                    <m:sty m:val="p"/>
                  </m:rPr>
                  <w:rPr>
                    <w:rFonts w:ascii="Cambria Math" w:hAnsi="Cambria Math"/>
                  </w:rPr>
                  <m:t>Q(T)</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e>
                    </m:d>
                  </m:e>
                </m:func>
              </m:oMath>
            </m:oMathPara>
          </w:p>
        </w:tc>
        <w:tc>
          <w:tcPr>
            <w:tcW w:w="1270" w:type="dxa"/>
          </w:tcPr>
          <w:p w:rsidR="0059636A" w:rsidRDefault="00B431F2" w:rsidP="00C1457D">
            <w:pPr>
              <w:spacing w:line="360" w:lineRule="auto"/>
              <w:jc w:val="center"/>
            </w:pPr>
            <w:r>
              <w:rPr>
                <w:rFonts w:hint="eastAsia"/>
              </w:rPr>
              <w:t>（</w:t>
            </w:r>
            <w:r>
              <w:rPr>
                <w:rFonts w:hint="eastAsia"/>
              </w:rPr>
              <w:t>2</w:t>
            </w:r>
            <w:r>
              <w:t>.5</w:t>
            </w:r>
            <w:r>
              <w:rPr>
                <w:rFonts w:hint="eastAsia"/>
              </w:rPr>
              <w:t>）</w:t>
            </w:r>
          </w:p>
        </w:tc>
      </w:tr>
    </w:tbl>
    <w:p w:rsidR="006C5D7F" w:rsidRPr="00515379" w:rsidRDefault="009473F4" w:rsidP="003E0261">
      <w:pPr>
        <w:spacing w:line="360" w:lineRule="exact"/>
        <w:ind w:firstLineChars="200" w:firstLine="420"/>
        <w:rPr>
          <w:lang w:val="en-GB"/>
        </w:rPr>
      </w:pPr>
      <w:r>
        <w:rPr>
          <w:rFonts w:hint="eastAsia"/>
        </w:rPr>
        <w:t>其中</w:t>
      </w:r>
      <m:oMath>
        <m:r>
          <m:rPr>
            <m:sty m:val="p"/>
          </m:rPr>
          <w:rPr>
            <w:rFonts w:ascii="Cambria Math" w:hAnsi="Cambria Math"/>
          </w:rPr>
          <m:t>Q(T)</m:t>
        </m:r>
      </m:oMath>
      <w:r>
        <w:rPr>
          <w:rFonts w:hint="eastAsia"/>
        </w:rPr>
        <w:t>为温度</w:t>
      </w:r>
      <w:r>
        <w:rPr>
          <w:rFonts w:hint="eastAsia"/>
        </w:rPr>
        <w:t>T</w:t>
      </w:r>
      <w:r>
        <w:rPr>
          <w:rFonts w:hint="eastAsia"/>
        </w:rPr>
        <w:t>下电池实际容量</w:t>
      </w:r>
      <w:r w:rsidR="009F1B47">
        <w:rPr>
          <w:rFonts w:hint="eastAsia"/>
        </w:rPr>
        <w:t>，拟合参数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9F1B47">
        <w:rPr>
          <w:rFonts w:hint="eastAsia"/>
        </w:rPr>
        <w:t>=</w:t>
      </w:r>
      <w:r w:rsidR="00156F5D">
        <w:t>2949</w:t>
      </w:r>
      <w:r w:rsidR="009F1B47">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rPr>
              <m:t>1</m:t>
            </m:r>
          </m:sub>
        </m:sSub>
      </m:oMath>
      <w:r w:rsidR="00156F5D">
        <w:t>=0.001464</w:t>
      </w:r>
      <w:r w:rsidR="009F1B47">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9F1B47">
        <w:rPr>
          <w:rFonts w:hint="eastAsia"/>
        </w:rPr>
        <w:t>=</w:t>
      </w:r>
      <w:r w:rsidR="009F1B47">
        <w:t>-</w:t>
      </w:r>
      <w:r w:rsidR="00156F5D">
        <w:t>46.07</w:t>
      </w:r>
      <w:r w:rsidR="00156F5D">
        <w:rPr>
          <w:rFonts w:hint="eastAsia"/>
          <w:lang w:val="en-GB"/>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156F5D">
        <w:rPr>
          <w:rFonts w:hint="eastAsia"/>
        </w:rPr>
        <w:t>=</w:t>
      </w:r>
      <w:r w:rsidR="00156F5D">
        <w:t>-0.146</w:t>
      </w:r>
      <w:r w:rsidR="00156F5D">
        <w:rPr>
          <w:rFonts w:hint="eastAsia"/>
        </w:rPr>
        <w:t>，拟合函数的相关系数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56F5D">
        <w:rPr>
          <w:rFonts w:hint="eastAsia"/>
        </w:rPr>
        <w:t>=</w:t>
      </w:r>
      <w:r w:rsidR="005F7A22">
        <w:t>0.987</w:t>
      </w:r>
      <w:r w:rsidR="00930D0F">
        <w:rPr>
          <w:rFonts w:hint="eastAsia"/>
        </w:rPr>
        <w:t>，</w:t>
      </w:r>
      <w:r w:rsidR="00515379">
        <w:rPr>
          <w:rFonts w:hint="eastAsia"/>
          <w:lang w:val="en-GB"/>
        </w:rPr>
        <w:t>拟合函数图像和实验数据的关系如图</w:t>
      </w:r>
      <w:r w:rsidR="00197C04">
        <w:rPr>
          <w:rFonts w:hint="eastAsia"/>
          <w:lang w:val="en-GB"/>
        </w:rPr>
        <w:t>2</w:t>
      </w:r>
      <w:r w:rsidR="00197C04">
        <w:rPr>
          <w:lang w:val="en-GB"/>
        </w:rPr>
        <w:t>.1</w:t>
      </w:r>
      <w:r w:rsidR="00197C04">
        <w:rPr>
          <w:rFonts w:hint="eastAsia"/>
          <w:lang w:val="en-GB"/>
        </w:rPr>
        <w:t>所示。</w:t>
      </w:r>
    </w:p>
    <w:p w:rsidR="00A900C0" w:rsidRDefault="00A900C0">
      <w:pPr>
        <w:widowControl/>
        <w:adjustRightInd/>
        <w:jc w:val="left"/>
        <w:textAlignment w:val="auto"/>
      </w:pPr>
      <w:r>
        <w:br w:type="page"/>
      </w:r>
    </w:p>
    <w:p w:rsidR="0047553D" w:rsidRDefault="00E1200A" w:rsidP="0047553D">
      <w:pPr>
        <w:spacing w:line="360" w:lineRule="exact"/>
        <w:ind w:firstLineChars="200" w:firstLine="420"/>
        <w:jc w:val="center"/>
      </w:pPr>
      <w:r>
        <w:rPr>
          <w:rFonts w:hint="eastAsia"/>
          <w:noProof/>
        </w:rPr>
        <w:lastRenderedPageBreak/>
        <w:drawing>
          <wp:anchor distT="0" distB="0" distL="114300" distR="114300" simplePos="0" relativeHeight="251664384" behindDoc="0" locked="0" layoutInCell="1" allowOverlap="1">
            <wp:simplePos x="0" y="0"/>
            <wp:positionH relativeFrom="margin">
              <wp:posOffset>862330</wp:posOffset>
            </wp:positionH>
            <wp:positionV relativeFrom="paragraph">
              <wp:posOffset>0</wp:posOffset>
            </wp:positionV>
            <wp:extent cx="3860165" cy="21336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3">
                      <a:extLst>
                        <a:ext uri="{28A0092B-C50C-407E-A947-70E740481C1C}">
                          <a14:useLocalDpi xmlns:a14="http://schemas.microsoft.com/office/drawing/2010/main" val="0"/>
                        </a:ext>
                      </a:extLst>
                    </a:blip>
                    <a:stretch>
                      <a:fillRect/>
                    </a:stretch>
                  </pic:blipFill>
                  <pic:spPr>
                    <a:xfrm>
                      <a:off x="0" y="0"/>
                      <a:ext cx="3860165" cy="2133600"/>
                    </a:xfrm>
                    <a:prstGeom prst="rect">
                      <a:avLst/>
                    </a:prstGeom>
                  </pic:spPr>
                </pic:pic>
              </a:graphicData>
            </a:graphic>
            <wp14:sizeRelH relativeFrom="page">
              <wp14:pctWidth>0</wp14:pctWidth>
            </wp14:sizeRelH>
            <wp14:sizeRelV relativeFrom="page">
              <wp14:pctHeight>0</wp14:pctHeight>
            </wp14:sizeRelV>
          </wp:anchor>
        </w:drawing>
      </w:r>
      <w:r w:rsidR="0047553D">
        <w:rPr>
          <w:rFonts w:hint="eastAsia"/>
          <w:sz w:val="18"/>
          <w:szCs w:val="18"/>
        </w:rPr>
        <w:t>图</w:t>
      </w:r>
      <w:r w:rsidR="0047553D">
        <w:rPr>
          <w:rFonts w:hint="eastAsia"/>
          <w:sz w:val="18"/>
          <w:szCs w:val="18"/>
        </w:rPr>
        <w:t>2</w:t>
      </w:r>
      <w:r w:rsidR="0047553D">
        <w:rPr>
          <w:sz w:val="18"/>
          <w:szCs w:val="18"/>
        </w:rPr>
        <w:t xml:space="preserve">.1 </w:t>
      </w:r>
      <w:r w:rsidR="0047553D">
        <w:rPr>
          <w:rFonts w:hint="eastAsia"/>
          <w:sz w:val="18"/>
          <w:szCs w:val="18"/>
        </w:rPr>
        <w:t>锂电池容量与温度关系</w:t>
      </w:r>
    </w:p>
    <w:p w:rsidR="00103F01" w:rsidRPr="000130DA" w:rsidRDefault="00103F01" w:rsidP="00103F01">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D72294">
        <w:rPr>
          <w:rFonts w:ascii="黑体" w:eastAsia="黑体" w:hAnsi="黑体"/>
          <w:b w:val="0"/>
          <w:i w:val="0"/>
        </w:rPr>
        <w:t>4</w:t>
      </w:r>
      <w:r w:rsidRPr="000130DA">
        <w:rPr>
          <w:rFonts w:ascii="黑体" w:eastAsia="黑体" w:hAnsi="黑体"/>
          <w:b w:val="0"/>
          <w:i w:val="0"/>
        </w:rPr>
        <w:t xml:space="preserve"> </w:t>
      </w:r>
      <w:r w:rsidR="0078391C" w:rsidRPr="0078391C">
        <w:rPr>
          <w:rFonts w:eastAsia="黑体"/>
          <w:b w:val="0"/>
          <w:i w:val="0"/>
        </w:rPr>
        <w:t>OCV-SOC</w:t>
      </w:r>
      <w:r w:rsidR="0078391C">
        <w:rPr>
          <w:rFonts w:ascii="黑体" w:eastAsia="黑体" w:hAnsi="黑体" w:hint="eastAsia"/>
          <w:b w:val="0"/>
          <w:i w:val="0"/>
        </w:rPr>
        <w:t>曲线标定及参数辨识</w:t>
      </w:r>
    </w:p>
    <w:p w:rsidR="0047553D" w:rsidRDefault="00B13CB1" w:rsidP="002F677A">
      <w:pPr>
        <w:spacing w:line="360" w:lineRule="exact"/>
        <w:ind w:firstLineChars="200" w:firstLine="420"/>
      </w:pPr>
      <w:r>
        <w:rPr>
          <w:rFonts w:hint="eastAsia"/>
        </w:rPr>
        <w:t>O</w:t>
      </w:r>
      <w:r>
        <w:t>CV-SOC</w:t>
      </w:r>
      <w:r>
        <w:rPr>
          <w:rFonts w:hint="eastAsia"/>
        </w:rPr>
        <w:t>曲线是锂离子电池的特性曲线，</w:t>
      </w:r>
      <w:r w:rsidR="00B564F1">
        <w:rPr>
          <w:rFonts w:hint="eastAsia"/>
        </w:rPr>
        <w:t>通常情况下该特性曲线表现为非线性关系，通过多组实验</w:t>
      </w:r>
      <w:r w:rsidR="001C2E3D">
        <w:rPr>
          <w:rFonts w:hint="eastAsia"/>
        </w:rPr>
        <w:t>所得实验数据</w:t>
      </w:r>
      <w:r w:rsidR="00B564F1">
        <w:rPr>
          <w:rFonts w:hint="eastAsia"/>
        </w:rPr>
        <w:t>绘制</w:t>
      </w:r>
      <w:r w:rsidR="00B564F1">
        <w:t>OCV</w:t>
      </w:r>
      <w:r w:rsidR="00B564F1">
        <w:rPr>
          <w:rFonts w:hint="eastAsia"/>
        </w:rPr>
        <w:t>与</w:t>
      </w:r>
      <w:r w:rsidR="00B564F1">
        <w:rPr>
          <w:rFonts w:hint="eastAsia"/>
        </w:rPr>
        <w:t>S</w:t>
      </w:r>
      <w:r w:rsidR="00B564F1">
        <w:t>OC</w:t>
      </w:r>
      <w:r w:rsidR="00B564F1">
        <w:rPr>
          <w:rFonts w:hint="eastAsia"/>
        </w:rPr>
        <w:t>的数学关系。</w:t>
      </w:r>
      <w:r>
        <w:rPr>
          <w:rFonts w:hint="eastAsia"/>
        </w:rPr>
        <w:t>在切断电源负载情况下，将电池静置足够长的时间（</w:t>
      </w:r>
      <m:oMath>
        <m:r>
          <m:rPr>
            <m:sty m:val="p"/>
          </m:rPr>
          <w:rPr>
            <w:rFonts w:ascii="Cambria Math" w:hAnsi="Cambria Math"/>
          </w:rPr>
          <m:t>t→</m:t>
        </m:r>
        <m:r>
          <m:rPr>
            <m:sty m:val="p"/>
          </m:rPr>
          <w:rPr>
            <w:rFonts w:ascii="Cambria Math" w:hAnsi="Cambria Math" w:hint="eastAsia"/>
          </w:rPr>
          <m:t>∞</m:t>
        </m:r>
      </m:oMath>
      <w:r>
        <w:rPr>
          <w:rFonts w:hint="eastAsia"/>
        </w:rPr>
        <w:t>）时，可将电池的端电压视为</w:t>
      </w:r>
      <w:r>
        <w:rPr>
          <w:rFonts w:hint="eastAsia"/>
        </w:rPr>
        <w:t>O</w:t>
      </w:r>
      <w:r>
        <w:t>CV</w:t>
      </w:r>
      <w:r>
        <w:rPr>
          <w:rFonts w:hint="eastAsia"/>
        </w:rPr>
        <w:t>。在实际应用中，显然</w:t>
      </w:r>
      <m:oMath>
        <m:r>
          <m:rPr>
            <m:sty m:val="p"/>
          </m:rPr>
          <w:rPr>
            <w:rFonts w:ascii="Cambria Math" w:hAnsi="Cambria Math"/>
          </w:rPr>
          <m:t>t→</m:t>
        </m:r>
        <m:r>
          <m:rPr>
            <m:sty m:val="p"/>
          </m:rPr>
          <w:rPr>
            <w:rFonts w:ascii="Cambria Math" w:hAnsi="Cambria Math" w:hint="eastAsia"/>
          </w:rPr>
          <m:t>∞</m:t>
        </m:r>
      </m:oMath>
      <w:r>
        <w:rPr>
          <w:rFonts w:hint="eastAsia"/>
        </w:rPr>
        <w:t>无法实现，本文中采用静</w:t>
      </w:r>
      <w:proofErr w:type="gramStart"/>
      <w:r>
        <w:rPr>
          <w:rFonts w:hint="eastAsia"/>
        </w:rPr>
        <w:t>置时间</w:t>
      </w:r>
      <w:proofErr w:type="gramEnd"/>
      <w:r>
        <w:rPr>
          <w:rFonts w:hint="eastAsia"/>
        </w:rPr>
        <w:t>t</w:t>
      </w:r>
      <w:r>
        <w:t xml:space="preserve">=30min </w:t>
      </w:r>
      <w:r w:rsidR="00083608">
        <w:rPr>
          <w:rFonts w:hint="eastAsia"/>
        </w:rPr>
        <w:t>使电池恢复为平衡电势。</w:t>
      </w:r>
      <w:r w:rsidR="00F119A8">
        <w:rPr>
          <w:rFonts w:hint="eastAsia"/>
        </w:rPr>
        <w:t>一般而言，</w:t>
      </w:r>
      <w:r w:rsidR="00F119A8">
        <w:rPr>
          <w:rFonts w:hint="eastAsia"/>
        </w:rPr>
        <w:t>O</w:t>
      </w:r>
      <w:r w:rsidR="00F119A8">
        <w:t>CV</w:t>
      </w:r>
      <w:r w:rsidR="00F119A8">
        <w:rPr>
          <w:rFonts w:hint="eastAsia"/>
        </w:rPr>
        <w:t>-</w:t>
      </w:r>
      <w:r w:rsidR="00F119A8">
        <w:t>SOC</w:t>
      </w:r>
      <w:r w:rsidR="00F119A8">
        <w:rPr>
          <w:rFonts w:hint="eastAsia"/>
        </w:rPr>
        <w:t>曲线在</w:t>
      </w:r>
      <w:r w:rsidR="00F119A8">
        <w:rPr>
          <w:rFonts w:hint="eastAsia"/>
        </w:rPr>
        <w:t>S</w:t>
      </w:r>
      <w:r w:rsidR="00F119A8">
        <w:t>OC</w:t>
      </w:r>
      <w:r w:rsidR="00F119A8">
        <w:rPr>
          <w:rFonts w:hint="eastAsia"/>
        </w:rPr>
        <w:t>接近</w:t>
      </w:r>
      <w:r w:rsidR="00F119A8">
        <w:rPr>
          <w:rFonts w:hint="eastAsia"/>
        </w:rPr>
        <w:t>0%</w:t>
      </w:r>
      <w:r w:rsidR="00F119A8">
        <w:rPr>
          <w:rFonts w:hint="eastAsia"/>
        </w:rPr>
        <w:t>和</w:t>
      </w:r>
      <w:r w:rsidR="00F119A8">
        <w:rPr>
          <w:rFonts w:hint="eastAsia"/>
        </w:rPr>
        <w:t>1</w:t>
      </w:r>
      <w:r w:rsidR="00F119A8">
        <w:t>00</w:t>
      </w:r>
      <w:r w:rsidR="00F119A8">
        <w:rPr>
          <w:rFonts w:hint="eastAsia"/>
        </w:rPr>
        <w:t>%</w:t>
      </w:r>
      <w:r w:rsidR="00F119A8">
        <w:rPr>
          <w:rFonts w:hint="eastAsia"/>
        </w:rPr>
        <w:t>时，变化剧烈，在中间的平台期则变化相对平缓，出于对曲线精度的考虑，在</w:t>
      </w:r>
      <w:r w:rsidR="00F119A8">
        <w:rPr>
          <w:rFonts w:hint="eastAsia"/>
        </w:rPr>
        <w:t>S</w:t>
      </w:r>
      <w:r w:rsidR="00F119A8">
        <w:t>OC</w:t>
      </w:r>
      <w:r w:rsidR="00F119A8">
        <w:rPr>
          <w:rFonts w:hint="eastAsia"/>
        </w:rPr>
        <w:t>处于</w:t>
      </w:r>
      <w:r w:rsidR="00F119A8">
        <w:rPr>
          <w:rFonts w:hint="eastAsia"/>
        </w:rPr>
        <w:t>1</w:t>
      </w:r>
      <w:r w:rsidR="00F119A8">
        <w:t>0</w:t>
      </w:r>
      <w:r w:rsidR="00F119A8">
        <w:rPr>
          <w:rFonts w:hint="eastAsia"/>
        </w:rPr>
        <w:t>%~</w:t>
      </w:r>
      <w:r w:rsidR="00F119A8">
        <w:t>90</w:t>
      </w:r>
      <w:r w:rsidR="00F119A8">
        <w:rPr>
          <w:rFonts w:hint="eastAsia"/>
        </w:rPr>
        <w:t>%</w:t>
      </w:r>
      <w:r w:rsidR="00F119A8">
        <w:rPr>
          <w:rFonts w:hint="eastAsia"/>
        </w:rPr>
        <w:t>之间采样间隔与充放电脉冲间隔相对较大，在</w:t>
      </w:r>
      <w:r w:rsidR="00F119A8">
        <w:rPr>
          <w:rFonts w:hint="eastAsia"/>
        </w:rPr>
        <w:t>0%~</w:t>
      </w:r>
      <w:r w:rsidR="00F119A8">
        <w:t>10</w:t>
      </w:r>
      <w:r w:rsidR="00F119A8">
        <w:rPr>
          <w:rFonts w:hint="eastAsia"/>
        </w:rPr>
        <w:t>%</w:t>
      </w:r>
      <w:r w:rsidR="00F119A8">
        <w:rPr>
          <w:rFonts w:hint="eastAsia"/>
        </w:rPr>
        <w:t>和</w:t>
      </w:r>
      <w:r w:rsidR="00F119A8">
        <w:rPr>
          <w:rFonts w:hint="eastAsia"/>
        </w:rPr>
        <w:t>9</w:t>
      </w:r>
      <w:r w:rsidR="00F119A8">
        <w:t>0</w:t>
      </w:r>
      <w:r w:rsidR="00F119A8">
        <w:rPr>
          <w:rFonts w:hint="eastAsia"/>
        </w:rPr>
        <w:t>%~</w:t>
      </w:r>
      <w:r w:rsidR="00F119A8">
        <w:t>100</w:t>
      </w:r>
      <w:r w:rsidR="00F119A8">
        <w:rPr>
          <w:rFonts w:hint="eastAsia"/>
        </w:rPr>
        <w:t>%</w:t>
      </w:r>
      <w:r w:rsidR="00F119A8">
        <w:rPr>
          <w:rFonts w:hint="eastAsia"/>
        </w:rPr>
        <w:t>区间采样间隔与充放电脉冲间隔相对较小。</w:t>
      </w:r>
    </w:p>
    <w:p w:rsidR="0047645E" w:rsidRPr="001D69A4" w:rsidRDefault="0047645E" w:rsidP="0047645E">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1</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标定试验</w:t>
      </w:r>
    </w:p>
    <w:p w:rsidR="00944C9F" w:rsidRDefault="00944C9F" w:rsidP="001B44CE">
      <w:pPr>
        <w:spacing w:line="360" w:lineRule="exact"/>
        <w:ind w:firstLineChars="200" w:firstLine="420"/>
        <w:rPr>
          <w:rFonts w:ascii="宋体" w:hAnsi="宋体" w:cs="宋体"/>
        </w:rPr>
      </w:pPr>
      <w:r>
        <w:rPr>
          <w:rFonts w:hint="eastAsia"/>
        </w:rPr>
        <w:t>将电池置于不同环境温度下，以</w:t>
      </w:r>
      <w:r>
        <w:rPr>
          <w:rFonts w:hint="eastAsia"/>
        </w:rPr>
        <w:t>2</w:t>
      </w:r>
      <w:r>
        <w:t>5</w:t>
      </w:r>
      <w:r>
        <w:rPr>
          <w:rFonts w:ascii="宋体" w:hAnsi="宋体" w:cs="宋体" w:hint="eastAsia"/>
        </w:rPr>
        <w:t>℃</w:t>
      </w:r>
      <w:r w:rsidR="00875808">
        <w:rPr>
          <w:rFonts w:ascii="宋体" w:hAnsi="宋体" w:cs="宋体" w:hint="eastAsia"/>
        </w:rPr>
        <w:t>环境温度</w:t>
      </w:r>
      <w:r>
        <w:rPr>
          <w:rFonts w:ascii="宋体" w:hAnsi="宋体" w:cs="宋体" w:hint="eastAsia"/>
        </w:rPr>
        <w:t>为例，</w:t>
      </w:r>
      <w:r w:rsidR="00C6519D">
        <w:rPr>
          <w:rFonts w:ascii="宋体" w:hAnsi="宋体" w:cs="宋体" w:hint="eastAsia"/>
        </w:rPr>
        <w:t>充电流程如表2</w:t>
      </w:r>
      <w:r w:rsidR="00C6519D">
        <w:rPr>
          <w:rFonts w:ascii="宋体" w:hAnsi="宋体" w:cs="宋体"/>
        </w:rPr>
        <w:t>.3</w:t>
      </w:r>
      <w:r w:rsidR="00C6519D">
        <w:rPr>
          <w:rFonts w:ascii="宋体" w:hAnsi="宋体" w:cs="宋体" w:hint="eastAsia"/>
        </w:rPr>
        <w:t>所示</w:t>
      </w:r>
      <w:r w:rsidR="00011438">
        <w:rPr>
          <w:rFonts w:ascii="宋体" w:hAnsi="宋体" w:cs="宋体" w:hint="eastAsia"/>
        </w:rPr>
        <w:t>：</w:t>
      </w:r>
    </w:p>
    <w:p w:rsidR="00141C0B" w:rsidRDefault="00141C0B" w:rsidP="001B44CE">
      <w:pPr>
        <w:spacing w:line="360" w:lineRule="exact"/>
        <w:ind w:firstLineChars="200" w:firstLine="420"/>
        <w:rPr>
          <w:rFonts w:ascii="宋体" w:hAnsi="宋体" w:cs="宋体"/>
        </w:rPr>
      </w:pPr>
    </w:p>
    <w:p w:rsidR="00141C0B" w:rsidRPr="00141C0B" w:rsidRDefault="00141C0B" w:rsidP="00141C0B">
      <w:pPr>
        <w:spacing w:line="360" w:lineRule="exact"/>
        <w:ind w:firstLineChars="200" w:firstLine="360"/>
        <w:jc w:val="center"/>
        <w:rPr>
          <w:sz w:val="18"/>
          <w:szCs w:val="18"/>
        </w:rPr>
      </w:pPr>
      <w:r>
        <w:rPr>
          <w:rFonts w:ascii="宋体" w:hAnsi="宋体" w:cs="宋体" w:hint="eastAsia"/>
          <w:sz w:val="18"/>
          <w:szCs w:val="18"/>
        </w:rPr>
        <w:t>表</w:t>
      </w:r>
      <w:r>
        <w:rPr>
          <w:rFonts w:ascii="宋体" w:hAnsi="宋体" w:cs="宋体"/>
          <w:sz w:val="18"/>
          <w:szCs w:val="18"/>
        </w:rPr>
        <w:t xml:space="preserve">2.3 </w:t>
      </w:r>
      <w:r w:rsidRPr="00141C0B">
        <w:rPr>
          <w:sz w:val="18"/>
          <w:szCs w:val="18"/>
        </w:rPr>
        <w:t>OCV-SO</w:t>
      </w:r>
      <w:r w:rsidRPr="0087687A">
        <w:rPr>
          <w:sz w:val="18"/>
          <w:szCs w:val="18"/>
        </w:rPr>
        <w:t>C</w:t>
      </w:r>
      <w:r>
        <w:rPr>
          <w:rFonts w:ascii="宋体" w:hAnsi="宋体" w:cs="宋体" w:hint="eastAsia"/>
          <w:sz w:val="18"/>
          <w:szCs w:val="18"/>
        </w:rPr>
        <w:t>静置</w:t>
      </w:r>
      <w:r w:rsidR="003115EC">
        <w:rPr>
          <w:rFonts w:ascii="宋体" w:hAnsi="宋体" w:cs="宋体" w:hint="eastAsia"/>
          <w:sz w:val="18"/>
          <w:szCs w:val="18"/>
        </w:rPr>
        <w:t>充</w:t>
      </w:r>
      <w:r>
        <w:rPr>
          <w:rFonts w:ascii="宋体" w:hAnsi="宋体" w:cs="宋体" w:hint="eastAsia"/>
          <w:sz w:val="18"/>
          <w:szCs w:val="18"/>
        </w:rPr>
        <w:t>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C91F54" w:rsidTr="008D5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C91F54" w:rsidRPr="002F193B" w:rsidRDefault="00C91F54" w:rsidP="00C91F54">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充电电流（m</w:t>
            </w:r>
            <w:r w:rsidRPr="002F193B">
              <w:rPr>
                <w:rFonts w:ascii="宋体" w:hAnsi="宋体"/>
                <w:i w:val="0"/>
              </w:rPr>
              <w:t>A</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预计充入S</w:t>
            </w:r>
            <w:r w:rsidRPr="002F193B">
              <w:rPr>
                <w:rFonts w:ascii="宋体" w:hAnsi="宋体"/>
                <w:i w:val="0"/>
              </w:rPr>
              <w:t>OC</w:t>
            </w:r>
            <w:r w:rsidRPr="002F193B">
              <w:rPr>
                <w:rFonts w:ascii="宋体" w:hAnsi="宋体" w:hint="eastAsia"/>
                <w:i w:val="0"/>
              </w:rPr>
              <w:t>（%）</w:t>
            </w:r>
          </w:p>
        </w:tc>
        <w:tc>
          <w:tcPr>
            <w:tcW w:w="1096"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预计总充入S</w:t>
            </w:r>
            <w:r w:rsidRPr="002F193B">
              <w:rPr>
                <w:rFonts w:ascii="宋体" w:hAnsi="宋体"/>
                <w:i w:val="0"/>
              </w:rPr>
              <w:t>OC</w:t>
            </w:r>
            <w:r w:rsidRPr="002F193B">
              <w:rPr>
                <w:rFonts w:ascii="宋体" w:hAnsi="宋体" w:hint="eastAsia"/>
                <w:i w:val="0"/>
              </w:rPr>
              <w:t>（%）</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6</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6C5D7F" w:rsidRPr="00B13CB1" w:rsidRDefault="006C5D7F" w:rsidP="002F677A">
      <w:pPr>
        <w:spacing w:line="360" w:lineRule="exact"/>
        <w:ind w:firstLineChars="200" w:firstLine="420"/>
      </w:pPr>
    </w:p>
    <w:p w:rsidR="00E011D7" w:rsidRDefault="00875808" w:rsidP="002F677A">
      <w:pPr>
        <w:spacing w:line="360" w:lineRule="exact"/>
        <w:ind w:firstLineChars="200" w:firstLine="420"/>
      </w:pPr>
      <w:r>
        <w:rPr>
          <w:rFonts w:hint="eastAsia"/>
        </w:rPr>
        <w:t>放电流程与充电流程类似，以</w:t>
      </w:r>
      <w:r>
        <w:rPr>
          <w:rFonts w:hint="eastAsia"/>
        </w:rPr>
        <w:t>2</w:t>
      </w:r>
      <w:r>
        <w:t>5</w:t>
      </w:r>
      <w:r>
        <w:rPr>
          <w:rFonts w:ascii="宋体" w:hAnsi="宋体" w:cs="宋体" w:hint="eastAsia"/>
        </w:rPr>
        <w:t>℃环境温度为例，具体放电流程如表2</w:t>
      </w:r>
      <w:r>
        <w:rPr>
          <w:rFonts w:ascii="宋体" w:hAnsi="宋体" w:cs="宋体"/>
        </w:rPr>
        <w:t>.4</w:t>
      </w:r>
      <w:r>
        <w:rPr>
          <w:rFonts w:ascii="宋体" w:hAnsi="宋体" w:cs="宋体" w:hint="eastAsia"/>
        </w:rPr>
        <w:t>所示</w:t>
      </w:r>
      <w:r w:rsidR="00011438">
        <w:rPr>
          <w:rFonts w:ascii="宋体" w:hAnsi="宋体" w:cs="宋体" w:hint="eastAsia"/>
        </w:rPr>
        <w:t>：</w:t>
      </w:r>
    </w:p>
    <w:p w:rsidR="009F4DC5" w:rsidRDefault="009F4DC5">
      <w:pPr>
        <w:widowControl/>
        <w:adjustRightInd/>
        <w:jc w:val="left"/>
        <w:textAlignment w:val="auto"/>
      </w:pPr>
      <w:r>
        <w:br w:type="page"/>
      </w:r>
    </w:p>
    <w:p w:rsidR="003115EC" w:rsidRPr="003115EC" w:rsidRDefault="003115EC" w:rsidP="003115EC">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.4 </w:t>
      </w:r>
      <w:r w:rsidRPr="00141C0B">
        <w:rPr>
          <w:sz w:val="18"/>
          <w:szCs w:val="18"/>
        </w:rPr>
        <w:t>OCV-SO</w:t>
      </w:r>
      <w:r w:rsidRPr="0087687A">
        <w:rPr>
          <w:sz w:val="18"/>
          <w:szCs w:val="18"/>
        </w:rPr>
        <w:t>C</w:t>
      </w:r>
      <w:r>
        <w:rPr>
          <w:rFonts w:ascii="宋体" w:hAnsi="宋体" w:cs="宋体" w:hint="eastAsia"/>
          <w:sz w:val="18"/>
          <w:szCs w:val="18"/>
        </w:rPr>
        <w:t>静</w:t>
      </w:r>
      <w:proofErr w:type="gramStart"/>
      <w:r>
        <w:rPr>
          <w:rFonts w:ascii="宋体" w:hAnsi="宋体" w:cs="宋体" w:hint="eastAsia"/>
          <w:sz w:val="18"/>
          <w:szCs w:val="18"/>
        </w:rPr>
        <w:t>置放电</w:t>
      </w:r>
      <w:proofErr w:type="gramEnd"/>
      <w:r>
        <w:rPr>
          <w:rFonts w:ascii="宋体" w:hAnsi="宋体" w:cs="宋体" w:hint="eastAsia"/>
          <w:sz w:val="18"/>
          <w:szCs w:val="18"/>
        </w:rPr>
        <w:t>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D9720D" w:rsidTr="00D97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电电流（m</w:t>
            </w:r>
            <w:r w:rsidRPr="002F193B">
              <w:rPr>
                <w:rFonts w:ascii="宋体" w:hAnsi="宋体"/>
                <w:i w:val="0"/>
              </w:rPr>
              <w:t>A</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c>
          <w:tcPr>
            <w:tcW w:w="1096"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2</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Default="00D9720D" w:rsidP="00D9720D">
            <w:pPr>
              <w:spacing w:line="360" w:lineRule="exact"/>
              <w:jc w:val="center"/>
              <w:rPr>
                <w:rFonts w:ascii="宋体" w:hAnsi="宋体"/>
              </w:rPr>
            </w:pPr>
            <w:r>
              <w:rPr>
                <w:rFonts w:ascii="宋体" w:hAnsi="宋体" w:hint="eastAsia"/>
              </w:rPr>
              <w:t>6</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E011D7" w:rsidRDefault="00E011D7" w:rsidP="002F677A">
      <w:pPr>
        <w:spacing w:line="360" w:lineRule="exact"/>
        <w:ind w:firstLineChars="200" w:firstLine="420"/>
      </w:pPr>
    </w:p>
    <w:p w:rsidR="009F4DC5" w:rsidRPr="00296733" w:rsidRDefault="00340DD0" w:rsidP="002F677A">
      <w:pPr>
        <w:spacing w:line="360" w:lineRule="exact"/>
        <w:ind w:firstLineChars="200" w:firstLine="420"/>
        <w:rPr>
          <w:lang w:val="en-GB"/>
        </w:rPr>
      </w:pPr>
      <w:r>
        <w:rPr>
          <w:rFonts w:hint="eastAsia"/>
        </w:rPr>
        <w:t>图</w:t>
      </w:r>
      <w:r>
        <w:rPr>
          <w:rFonts w:hint="eastAsia"/>
        </w:rPr>
        <w:t>2</w:t>
      </w:r>
      <w:r>
        <w:t>.2</w:t>
      </w:r>
      <w:r>
        <w:rPr>
          <w:rFonts w:hint="eastAsia"/>
        </w:rPr>
        <w:t>为</w:t>
      </w:r>
      <w:r w:rsidR="00296733">
        <w:rPr>
          <w:rFonts w:hint="eastAsia"/>
        </w:rPr>
        <w:t>1</w:t>
      </w:r>
      <w:r w:rsidR="00296733">
        <w:t>0</w:t>
      </w:r>
      <w:r w:rsidR="00296733">
        <w:rPr>
          <w:rFonts w:hint="eastAsia"/>
          <w:lang w:val="en-GB"/>
        </w:rPr>
        <w:t>℃条件下电池充放电</w:t>
      </w:r>
      <w:r w:rsidR="00296733">
        <w:rPr>
          <w:rFonts w:hint="eastAsia"/>
          <w:lang w:val="en-GB"/>
        </w:rPr>
        <w:t>O</w:t>
      </w:r>
      <w:r w:rsidR="00296733">
        <w:rPr>
          <w:lang w:val="en-GB"/>
        </w:rPr>
        <w:t>CV</w:t>
      </w:r>
      <w:r w:rsidR="00296733">
        <w:rPr>
          <w:rFonts w:hint="eastAsia"/>
          <w:lang w:val="en-GB"/>
        </w:rPr>
        <w:t>-</w:t>
      </w:r>
      <w:r w:rsidR="00296733">
        <w:rPr>
          <w:lang w:val="en-GB"/>
        </w:rPr>
        <w:t>SOC</w:t>
      </w:r>
      <w:r w:rsidR="00296733">
        <w:rPr>
          <w:rFonts w:hint="eastAsia"/>
          <w:lang w:val="en-GB"/>
        </w:rPr>
        <w:t>曲线。</w:t>
      </w:r>
      <w:r w:rsidR="00D5667D">
        <w:rPr>
          <w:rFonts w:hint="eastAsia"/>
          <w:lang w:val="en-GB"/>
        </w:rPr>
        <w:t>从图中可以看出，</w:t>
      </w:r>
      <w:r w:rsidR="000B6D09">
        <w:rPr>
          <w:rFonts w:hint="eastAsia"/>
          <w:lang w:val="en-GB"/>
        </w:rPr>
        <w:t>同一温度下电池充电和放电</w:t>
      </w:r>
      <w:r w:rsidR="000B6D09">
        <w:rPr>
          <w:rFonts w:hint="eastAsia"/>
          <w:lang w:val="en-GB"/>
        </w:rPr>
        <w:t>O</w:t>
      </w:r>
      <w:r w:rsidR="000B6D09">
        <w:rPr>
          <w:lang w:val="en-GB"/>
        </w:rPr>
        <w:t>CV-SOC</w:t>
      </w:r>
      <w:r w:rsidR="000B6D09">
        <w:rPr>
          <w:rFonts w:hint="eastAsia"/>
          <w:lang w:val="en-GB"/>
        </w:rPr>
        <w:t>特性曲线存在迟滞效应</w:t>
      </w:r>
      <w:r w:rsidR="002F5D46">
        <w:rPr>
          <w:rFonts w:hint="eastAsia"/>
          <w:lang w:val="en-GB"/>
        </w:rPr>
        <w:t>，即相同环境下电池的充放电电压响应曲线存在一定差值</w:t>
      </w:r>
      <w:r w:rsidR="00EC658D">
        <w:rPr>
          <w:rFonts w:hint="eastAsia"/>
          <w:lang w:val="en-GB"/>
        </w:rPr>
        <w:t>。</w:t>
      </w:r>
      <w:r w:rsidR="00404D23">
        <w:rPr>
          <w:rFonts w:hint="eastAsia"/>
          <w:lang w:val="en-GB"/>
        </w:rPr>
        <w:t>出</w:t>
      </w:r>
      <w:r w:rsidR="00EC658D">
        <w:rPr>
          <w:rFonts w:hint="eastAsia"/>
          <w:lang w:val="en-GB"/>
        </w:rPr>
        <w:t>于简化模型的考虑，在权衡充电、放电和充放电均值</w:t>
      </w:r>
      <w:r w:rsidR="00EC658D">
        <w:rPr>
          <w:rFonts w:hint="eastAsia"/>
          <w:lang w:val="en-GB"/>
        </w:rPr>
        <w:t>O</w:t>
      </w:r>
      <w:r w:rsidR="00EC658D">
        <w:rPr>
          <w:lang w:val="en-GB"/>
        </w:rPr>
        <w:t>CV-SOC</w:t>
      </w:r>
      <w:r w:rsidR="00EC658D">
        <w:rPr>
          <w:rFonts w:hint="eastAsia"/>
          <w:lang w:val="en-GB"/>
        </w:rPr>
        <w:t>曲线作为电池的标准</w:t>
      </w:r>
      <w:r w:rsidR="00EC658D">
        <w:rPr>
          <w:rFonts w:hint="eastAsia"/>
          <w:lang w:val="en-GB"/>
        </w:rPr>
        <w:t>O</w:t>
      </w:r>
      <w:r w:rsidR="00EC658D">
        <w:rPr>
          <w:lang w:val="en-GB"/>
        </w:rPr>
        <w:t>CV-SOC</w:t>
      </w:r>
      <w:r w:rsidR="00EC658D">
        <w:rPr>
          <w:rFonts w:hint="eastAsia"/>
          <w:lang w:val="en-GB"/>
        </w:rPr>
        <w:t>特性曲线，最终选取充放电均值曲线作为电池的标准</w:t>
      </w:r>
      <w:r w:rsidR="00EC658D">
        <w:rPr>
          <w:rFonts w:hint="eastAsia"/>
          <w:lang w:val="en-GB"/>
        </w:rPr>
        <w:t>O</w:t>
      </w:r>
      <w:r w:rsidR="00EC658D">
        <w:rPr>
          <w:lang w:val="en-GB"/>
        </w:rPr>
        <w:t>CV-SOC</w:t>
      </w:r>
      <w:r w:rsidR="00EC658D">
        <w:rPr>
          <w:rFonts w:hint="eastAsia"/>
          <w:lang w:val="en-GB"/>
        </w:rPr>
        <w:t>特性曲线。</w:t>
      </w:r>
    </w:p>
    <w:p w:rsidR="009F4DC5" w:rsidRDefault="00076694" w:rsidP="002F677A">
      <w:pPr>
        <w:spacing w:line="360" w:lineRule="exact"/>
        <w:ind w:firstLineChars="200" w:firstLine="420"/>
      </w:pPr>
      <w:r>
        <w:rPr>
          <w:noProof/>
        </w:rPr>
        <w:drawing>
          <wp:anchor distT="0" distB="0" distL="114300" distR="114300" simplePos="0" relativeHeight="251665408" behindDoc="0" locked="0" layoutInCell="1" allowOverlap="1">
            <wp:simplePos x="0" y="0"/>
            <wp:positionH relativeFrom="margin">
              <wp:posOffset>596900</wp:posOffset>
            </wp:positionH>
            <wp:positionV relativeFrom="paragraph">
              <wp:posOffset>274320</wp:posOffset>
            </wp:positionV>
            <wp:extent cx="4371975" cy="2129155"/>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4">
                      <a:extLst>
                        <a:ext uri="{28A0092B-C50C-407E-A947-70E740481C1C}">
                          <a14:useLocalDpi xmlns:a14="http://schemas.microsoft.com/office/drawing/2010/main" val="0"/>
                        </a:ext>
                      </a:extLst>
                    </a:blip>
                    <a:stretch>
                      <a:fillRect/>
                    </a:stretch>
                  </pic:blipFill>
                  <pic:spPr>
                    <a:xfrm>
                      <a:off x="0" y="0"/>
                      <a:ext cx="4371975" cy="2129155"/>
                    </a:xfrm>
                    <a:prstGeom prst="rect">
                      <a:avLst/>
                    </a:prstGeom>
                  </pic:spPr>
                </pic:pic>
              </a:graphicData>
            </a:graphic>
            <wp14:sizeRelH relativeFrom="page">
              <wp14:pctWidth>0</wp14:pctWidth>
            </wp14:sizeRelH>
            <wp14:sizeRelV relativeFrom="page">
              <wp14:pctHeight>0</wp14:pctHeight>
            </wp14:sizeRelV>
          </wp:anchor>
        </w:drawing>
      </w:r>
    </w:p>
    <w:p w:rsidR="009F4DC5" w:rsidRPr="00076694" w:rsidRDefault="00076694" w:rsidP="00076694">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.2 10</w:t>
      </w:r>
      <w:r>
        <w:rPr>
          <w:rFonts w:ascii="宋体" w:hAnsi="宋体" w:cs="宋体" w:hint="eastAsia"/>
          <w:sz w:val="18"/>
          <w:szCs w:val="18"/>
        </w:rPr>
        <w:t>℃电池</w:t>
      </w:r>
      <w:r w:rsidRPr="00076694">
        <w:rPr>
          <w:sz w:val="18"/>
          <w:szCs w:val="18"/>
        </w:rPr>
        <w:t>OCV-SOC</w:t>
      </w:r>
      <w:r>
        <w:rPr>
          <w:rFonts w:ascii="宋体" w:hAnsi="宋体" w:cs="宋体" w:hint="eastAsia"/>
          <w:sz w:val="18"/>
          <w:szCs w:val="18"/>
        </w:rPr>
        <w:t>特性曲线</w:t>
      </w:r>
    </w:p>
    <w:p w:rsidR="009F4DC5" w:rsidRDefault="009F4DC5" w:rsidP="002F677A">
      <w:pPr>
        <w:spacing w:line="360" w:lineRule="exact"/>
        <w:ind w:firstLineChars="200" w:firstLine="420"/>
      </w:pPr>
    </w:p>
    <w:p w:rsidR="00D15743" w:rsidRPr="00D15743" w:rsidRDefault="00D15743" w:rsidP="00D15743">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2</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曲线参数辨识</w:t>
      </w:r>
    </w:p>
    <w:p w:rsidR="00137029" w:rsidRDefault="005A2BCB" w:rsidP="002F677A">
      <w:pPr>
        <w:spacing w:line="360" w:lineRule="exact"/>
        <w:ind w:firstLineChars="200" w:firstLine="420"/>
      </w:pPr>
      <w:r>
        <w:rPr>
          <w:rFonts w:hint="eastAsia"/>
        </w:rPr>
        <w:t>通过同样的方法，可以得到不同温度下电池的</w:t>
      </w:r>
      <w:r>
        <w:rPr>
          <w:rFonts w:hint="eastAsia"/>
        </w:rPr>
        <w:t>O</w:t>
      </w:r>
      <w:r>
        <w:t>CV-SOC</w:t>
      </w:r>
      <w:r>
        <w:rPr>
          <w:rFonts w:hint="eastAsia"/>
        </w:rPr>
        <w:t>特性曲线。</w:t>
      </w:r>
      <w:r w:rsidR="00B4226A">
        <w:rPr>
          <w:rFonts w:hint="eastAsia"/>
        </w:rPr>
        <w:t>权衡曲线的拟合精度和复杂度，选取式（</w:t>
      </w:r>
      <w:r w:rsidR="00B4226A">
        <w:rPr>
          <w:rFonts w:hint="eastAsia"/>
        </w:rPr>
        <w:t>2</w:t>
      </w:r>
      <w:r w:rsidR="00B4226A">
        <w:t>.6</w:t>
      </w:r>
      <w:r w:rsidR="00B4226A">
        <w:rPr>
          <w:rFonts w:hint="eastAsia"/>
        </w:rPr>
        <w:t>）所示函数形式进行拟合</w:t>
      </w:r>
      <w:r w:rsidR="00124A1F">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B4226A" w:rsidTr="008C43FE">
        <w:tc>
          <w:tcPr>
            <w:tcW w:w="1271" w:type="dxa"/>
          </w:tcPr>
          <w:p w:rsidR="00B4226A" w:rsidRDefault="00B4226A" w:rsidP="00C1457D">
            <w:pPr>
              <w:spacing w:line="360" w:lineRule="auto"/>
            </w:pPr>
          </w:p>
        </w:tc>
        <w:tc>
          <w:tcPr>
            <w:tcW w:w="6237" w:type="dxa"/>
          </w:tcPr>
          <w:p w:rsidR="00B4226A" w:rsidRPr="00B4226A" w:rsidRDefault="007E09CB" w:rsidP="00C1457D">
            <w:pPr>
              <w:spacing w:line="360" w:lineRule="auto"/>
              <w:jc w:val="center"/>
            </w:pPr>
            <m:oMathPara>
              <m:oMath>
                <m:sSub>
                  <m:sSubPr>
                    <m:ctrlPr>
                      <w:rPr>
                        <w:rFonts w:ascii="Cambria Math" w:hAnsi="Cambria Math"/>
                      </w:rPr>
                    </m:ctrlPr>
                  </m:sSubPr>
                  <m:e>
                    <m:r>
                      <w:rPr>
                        <w:rFonts w:ascii="Cambria Math" w:hAnsi="Cambria Math"/>
                      </w:rPr>
                      <m:t>E</m:t>
                    </m:r>
                  </m:e>
                  <m:sub>
                    <m:r>
                      <w:rPr>
                        <w:rFonts w:ascii="Cambria Math" w:hAnsi="Cambria Math"/>
                      </w:rPr>
                      <m:t>OCV</m:t>
                    </m:r>
                  </m:sub>
                </m:sSub>
                <m:d>
                  <m:dPr>
                    <m:begChr m:val="（"/>
                    <m:endChr m:val="）"/>
                    <m:ctrlPr>
                      <w:rPr>
                        <w:rFonts w:ascii="Cambria Math" w:hAnsi="Cambria Math"/>
                      </w:rPr>
                    </m:ctrlPr>
                  </m:dPr>
                  <m:e>
                    <m:r>
                      <m:rPr>
                        <m:sty m:val="p"/>
                      </m:rPr>
                      <w:rPr>
                        <w:rFonts w:ascii="Cambria Math" w:hAnsi="Cambria Math"/>
                      </w:rPr>
                      <m:t>SOC</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∙SOC</m:t>
                        </m:r>
                      </m:e>
                    </m:d>
                  </m:e>
                </m:func>
              </m:oMath>
            </m:oMathPara>
          </w:p>
        </w:tc>
        <w:tc>
          <w:tcPr>
            <w:tcW w:w="1270" w:type="dxa"/>
          </w:tcPr>
          <w:p w:rsidR="00B4226A" w:rsidRDefault="00AC1B54" w:rsidP="00C1457D">
            <w:pPr>
              <w:spacing w:line="360" w:lineRule="auto"/>
              <w:jc w:val="right"/>
            </w:pPr>
            <w:r>
              <w:rPr>
                <w:rFonts w:hint="eastAsia"/>
              </w:rPr>
              <w:t>（</w:t>
            </w:r>
            <w:r>
              <w:rPr>
                <w:rFonts w:hint="eastAsia"/>
              </w:rPr>
              <w:t>2</w:t>
            </w:r>
            <w:r>
              <w:t>.6</w:t>
            </w:r>
            <w:r>
              <w:rPr>
                <w:rFonts w:hint="eastAsia"/>
              </w:rPr>
              <w:t>）</w:t>
            </w:r>
          </w:p>
        </w:tc>
      </w:tr>
    </w:tbl>
    <w:p w:rsidR="00B4226A" w:rsidRDefault="00671176" w:rsidP="002F677A">
      <w:pPr>
        <w:spacing w:line="360" w:lineRule="exact"/>
        <w:ind w:firstLineChars="200" w:firstLine="420"/>
      </w:pPr>
      <w:r>
        <w:rPr>
          <w:rFonts w:hint="eastAsia"/>
        </w:rPr>
        <w:t>通过</w:t>
      </w:r>
      <w:proofErr w:type="spellStart"/>
      <w:r>
        <w:rPr>
          <w:rFonts w:hint="eastAsia"/>
        </w:rPr>
        <w:t>Matlab</w:t>
      </w:r>
      <w:proofErr w:type="spellEnd"/>
      <w:r w:rsidR="007D4107">
        <w:t xml:space="preserve"> </w:t>
      </w:r>
      <w:r w:rsidR="00E50C5C">
        <w:rPr>
          <w:rFonts w:hint="eastAsia"/>
        </w:rPr>
        <w:t>函数拟合</w:t>
      </w:r>
      <w:r w:rsidR="007D4107">
        <w:rPr>
          <w:rFonts w:hint="eastAsia"/>
        </w:rPr>
        <w:t>工具箱，得到拟合曲线的参数如表</w:t>
      </w:r>
      <w:r w:rsidR="009F66D5">
        <w:rPr>
          <w:rFonts w:hint="eastAsia"/>
        </w:rPr>
        <w:t>2</w:t>
      </w:r>
      <w:r w:rsidR="009F66D5">
        <w:t>.5</w:t>
      </w:r>
      <w:r w:rsidR="009F66D5">
        <w:rPr>
          <w:rFonts w:hint="eastAsia"/>
        </w:rPr>
        <w:t>所示</w:t>
      </w:r>
      <w:r w:rsidR="00AC7111">
        <w:rPr>
          <w:rFonts w:hint="eastAsia"/>
        </w:rPr>
        <w:t>：</w:t>
      </w:r>
    </w:p>
    <w:p w:rsidR="00217D61" w:rsidRDefault="00217D61">
      <w:pPr>
        <w:widowControl/>
        <w:adjustRightInd/>
        <w:jc w:val="left"/>
        <w:textAlignment w:val="auto"/>
      </w:pPr>
      <w:r>
        <w:br w:type="page"/>
      </w:r>
    </w:p>
    <w:p w:rsidR="00D25324" w:rsidRPr="00A72665" w:rsidRDefault="00A72665" w:rsidP="00A72665">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.5 </w:t>
      </w:r>
      <w:r>
        <w:rPr>
          <w:rFonts w:hint="eastAsia"/>
          <w:sz w:val="18"/>
          <w:szCs w:val="18"/>
        </w:rPr>
        <w:t>锂离子电池</w:t>
      </w:r>
      <w:r>
        <w:rPr>
          <w:rFonts w:hint="eastAsia"/>
          <w:sz w:val="18"/>
          <w:szCs w:val="18"/>
        </w:rPr>
        <w:t>O</w:t>
      </w:r>
      <w:r>
        <w:rPr>
          <w:sz w:val="18"/>
          <w:szCs w:val="18"/>
        </w:rPr>
        <w:t>CV-SOC</w:t>
      </w:r>
      <w:r>
        <w:rPr>
          <w:rFonts w:hint="eastAsia"/>
          <w:sz w:val="18"/>
          <w:szCs w:val="18"/>
        </w:rPr>
        <w:t>特性关系曲线参数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C211E7" w:rsidTr="00461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C211E7" w:rsidRPr="004619AB" w:rsidRDefault="00C211E7" w:rsidP="00C211E7">
            <w:pPr>
              <w:spacing w:line="360" w:lineRule="exact"/>
              <w:jc w:val="center"/>
              <w:rPr>
                <w:i w:val="0"/>
              </w:rPr>
            </w:pPr>
            <w:r w:rsidRPr="004619AB">
              <w:rPr>
                <w:rFonts w:hint="eastAsia"/>
                <w:i w:val="0"/>
              </w:rPr>
              <w:t>参数</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7E09CB" w:rsidP="00C211E7">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230</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298</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7E09CB" w:rsidP="00C211E7">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.03234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.03631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.03539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.001693</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7E09CB" w:rsidP="00C211E7">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445.7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360.9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322.2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204.1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202.5</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7E09CB" w:rsidP="00C211E7">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15.22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19.62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23.02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18.88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r w:rsidR="0007702C">
              <w:t>.</w:t>
            </w:r>
            <w:r>
              <w:t>02</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7E09CB" w:rsidP="00C211E7">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.996</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.9919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.9865</w:t>
            </w:r>
          </w:p>
        </w:tc>
      </w:tr>
    </w:tbl>
    <w:p w:rsidR="00C23BEC" w:rsidRDefault="00C23BEC" w:rsidP="002F677A">
      <w:pPr>
        <w:spacing w:line="360" w:lineRule="exact"/>
        <w:ind w:firstLineChars="200" w:firstLine="420"/>
      </w:pPr>
    </w:p>
    <w:p w:rsidR="00C23BEC" w:rsidRDefault="00E474F5" w:rsidP="002F677A">
      <w:pPr>
        <w:spacing w:line="360" w:lineRule="exact"/>
        <w:ind w:firstLineChars="200" w:firstLine="420"/>
      </w:pPr>
      <w:r>
        <w:rPr>
          <w:rFonts w:hint="eastAsia"/>
        </w:rPr>
        <w:t>图</w:t>
      </w:r>
      <w:r>
        <w:rPr>
          <w:rFonts w:hint="eastAsia"/>
        </w:rPr>
        <w:t>2</w:t>
      </w:r>
      <w:r>
        <w:t>.3</w:t>
      </w:r>
      <w:r>
        <w:rPr>
          <w:rFonts w:hint="eastAsia"/>
        </w:rPr>
        <w:t>为不同温度下</w:t>
      </w:r>
      <w:r>
        <w:rPr>
          <w:rFonts w:hint="eastAsia"/>
        </w:rPr>
        <w:t>O</w:t>
      </w:r>
      <w:r>
        <w:t>CV-SOC</w:t>
      </w:r>
      <w:r>
        <w:rPr>
          <w:rFonts w:hint="eastAsia"/>
        </w:rPr>
        <w:t>特性曲线的实验数据与拟合曲线示意图。从图中可以看出，</w:t>
      </w:r>
      <w:r w:rsidR="007A00D2">
        <w:rPr>
          <w:rFonts w:hint="eastAsia"/>
        </w:rPr>
        <w:t>环境温度越低，电池在全域</w:t>
      </w:r>
      <w:r w:rsidR="007A00D2">
        <w:rPr>
          <w:rFonts w:hint="eastAsia"/>
        </w:rPr>
        <w:t>S</w:t>
      </w:r>
      <w:r w:rsidR="007A00D2">
        <w:t>OC</w:t>
      </w:r>
      <w:r w:rsidR="007A00D2">
        <w:rPr>
          <w:rFonts w:hint="eastAsia"/>
        </w:rPr>
        <w:t>下均表现出较低的开环开路电压，</w:t>
      </w:r>
      <w:r w:rsidR="00051EF3">
        <w:rPr>
          <w:rFonts w:hint="eastAsia"/>
        </w:rPr>
        <w:t>且在较低水平的</w:t>
      </w:r>
      <w:bookmarkStart w:id="1" w:name="_GoBack"/>
      <w:bookmarkEnd w:id="1"/>
      <w:r w:rsidR="00051EF3">
        <w:rPr>
          <w:rFonts w:hint="eastAsia"/>
        </w:rPr>
        <w:t>S</w:t>
      </w:r>
      <w:r w:rsidR="00051EF3">
        <w:t>OC</w:t>
      </w:r>
      <w:r w:rsidR="00051EF3">
        <w:rPr>
          <w:rFonts w:hint="eastAsia"/>
        </w:rPr>
        <w:t>时，如</w:t>
      </w:r>
      <w:r w:rsidR="00051EF3">
        <w:rPr>
          <w:rFonts w:hint="eastAsia"/>
        </w:rPr>
        <w:t>-</w:t>
      </w:r>
      <w:r w:rsidR="00051EF3">
        <w:t>10</w:t>
      </w:r>
      <w:r w:rsidR="00051EF3">
        <w:rPr>
          <w:rFonts w:ascii="宋体" w:hAnsi="宋体" w:cs="宋体" w:hint="eastAsia"/>
        </w:rPr>
        <w:t>℃环境温度下，电池在</w:t>
      </w:r>
      <w:r w:rsidR="00051EF3" w:rsidRPr="00051EF3">
        <w:t>SOC</w:t>
      </w:r>
      <w:r w:rsidR="00051EF3">
        <w:rPr>
          <w:rFonts w:ascii="宋体" w:hAnsi="宋体" w:cs="宋体" w:hint="eastAsia"/>
        </w:rPr>
        <w:t>低至约2</w:t>
      </w:r>
      <w:r w:rsidR="00051EF3">
        <w:rPr>
          <w:rFonts w:ascii="宋体" w:hAnsi="宋体" w:cs="宋体"/>
        </w:rPr>
        <w:t>0</w:t>
      </w:r>
      <w:r w:rsidR="00051EF3">
        <w:rPr>
          <w:rFonts w:ascii="宋体" w:hAnsi="宋体" w:cs="宋体" w:hint="eastAsia"/>
        </w:rPr>
        <w:t>%时开路电压开始出现快速下降，而在室温环境下则</w:t>
      </w:r>
      <w:r w:rsidR="00051EF3" w:rsidRPr="00051EF3">
        <w:t>SOC</w:t>
      </w:r>
      <w:r w:rsidR="00051EF3">
        <w:rPr>
          <w:rFonts w:hint="eastAsia"/>
        </w:rPr>
        <w:t>在低于</w:t>
      </w:r>
      <w:r w:rsidR="00051EF3">
        <w:rPr>
          <w:rFonts w:hint="eastAsia"/>
        </w:rPr>
        <w:t>1</w:t>
      </w:r>
      <w:r w:rsidR="00051EF3">
        <w:t>0</w:t>
      </w:r>
      <w:r w:rsidR="00051EF3">
        <w:rPr>
          <w:rFonts w:hint="eastAsia"/>
        </w:rPr>
        <w:t>%</w:t>
      </w:r>
      <w:r w:rsidR="00051EF3">
        <w:rPr>
          <w:rFonts w:hint="eastAsia"/>
        </w:rPr>
        <w:t>时才开始明显下降。</w:t>
      </w:r>
      <w:r w:rsidR="00425549">
        <w:rPr>
          <w:rFonts w:hint="eastAsia"/>
        </w:rPr>
        <w:t>从图中可以看出</w:t>
      </w:r>
      <w:r w:rsidR="00FC0E57">
        <w:rPr>
          <w:rFonts w:hint="eastAsia"/>
        </w:rPr>
        <w:t>，选取的</w:t>
      </w:r>
      <w:r>
        <w:rPr>
          <w:rFonts w:hint="eastAsia"/>
        </w:rPr>
        <w:t>拟合函数可以较好</w:t>
      </w:r>
      <w:r w:rsidR="00002AE8">
        <w:rPr>
          <w:rFonts w:hint="eastAsia"/>
        </w:rPr>
        <w:t>地反应电池的</w:t>
      </w:r>
      <w:r w:rsidR="00002AE8">
        <w:rPr>
          <w:rFonts w:hint="eastAsia"/>
        </w:rPr>
        <w:t>O</w:t>
      </w:r>
      <w:r w:rsidR="00002AE8">
        <w:t>CV</w:t>
      </w:r>
      <w:r w:rsidR="00002AE8">
        <w:rPr>
          <w:rFonts w:hint="eastAsia"/>
        </w:rPr>
        <w:t>随</w:t>
      </w:r>
      <w:r w:rsidR="00002AE8">
        <w:rPr>
          <w:rFonts w:hint="eastAsia"/>
        </w:rPr>
        <w:t>S</w:t>
      </w:r>
      <w:r w:rsidR="00002AE8">
        <w:t>OC</w:t>
      </w:r>
      <w:r w:rsidR="00002AE8">
        <w:rPr>
          <w:rFonts w:hint="eastAsia"/>
        </w:rPr>
        <w:t>变化的关系</w:t>
      </w:r>
      <w:r w:rsidR="00A952AF">
        <w:rPr>
          <w:rFonts w:hint="eastAsia"/>
        </w:rPr>
        <w:t>。</w:t>
      </w:r>
    </w:p>
    <w:p w:rsidR="00A952AF" w:rsidRDefault="00B30378" w:rsidP="002F677A">
      <w:pPr>
        <w:spacing w:line="360" w:lineRule="exact"/>
        <w:ind w:firstLineChars="200" w:firstLine="420"/>
      </w:pPr>
      <w:r>
        <w:rPr>
          <w:rFonts w:hint="eastAsia"/>
          <w:noProof/>
        </w:rPr>
        <w:drawing>
          <wp:anchor distT="0" distB="0" distL="114300" distR="114300" simplePos="0" relativeHeight="251666432" behindDoc="0" locked="0" layoutInCell="1" allowOverlap="1">
            <wp:simplePos x="0" y="0"/>
            <wp:positionH relativeFrom="margin">
              <wp:posOffset>73025</wp:posOffset>
            </wp:positionH>
            <wp:positionV relativeFrom="paragraph">
              <wp:posOffset>260350</wp:posOffset>
            </wp:positionV>
            <wp:extent cx="5496560" cy="29190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png"/>
                    <pic:cNvPicPr/>
                  </pic:nvPicPr>
                  <pic:blipFill>
                    <a:blip r:embed="rId15">
                      <a:extLst>
                        <a:ext uri="{28A0092B-C50C-407E-A947-70E740481C1C}">
                          <a14:useLocalDpi xmlns:a14="http://schemas.microsoft.com/office/drawing/2010/main" val="0"/>
                        </a:ext>
                      </a:extLst>
                    </a:blip>
                    <a:stretch>
                      <a:fillRect/>
                    </a:stretch>
                  </pic:blipFill>
                  <pic:spPr>
                    <a:xfrm>
                      <a:off x="0" y="0"/>
                      <a:ext cx="5496560" cy="2919095"/>
                    </a:xfrm>
                    <a:prstGeom prst="rect">
                      <a:avLst/>
                    </a:prstGeom>
                  </pic:spPr>
                </pic:pic>
              </a:graphicData>
            </a:graphic>
            <wp14:sizeRelH relativeFrom="page">
              <wp14:pctWidth>0</wp14:pctWidth>
            </wp14:sizeRelH>
            <wp14:sizeRelV relativeFrom="page">
              <wp14:pctHeight>0</wp14:pctHeight>
            </wp14:sizeRelV>
          </wp:anchor>
        </w:drawing>
      </w:r>
    </w:p>
    <w:p w:rsidR="00C23BEC" w:rsidRPr="00E37C18" w:rsidRDefault="00F307EB" w:rsidP="00E37C18">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 xml:space="preserve">.3 </w:t>
      </w:r>
      <w:r>
        <w:rPr>
          <w:rFonts w:hint="eastAsia"/>
          <w:sz w:val="18"/>
          <w:szCs w:val="18"/>
        </w:rPr>
        <w:t>不同温度下电池</w:t>
      </w:r>
      <w:r>
        <w:rPr>
          <w:rFonts w:hint="eastAsia"/>
          <w:sz w:val="18"/>
          <w:szCs w:val="18"/>
        </w:rPr>
        <w:t>O</w:t>
      </w:r>
      <w:r>
        <w:rPr>
          <w:sz w:val="18"/>
          <w:szCs w:val="18"/>
        </w:rPr>
        <w:t>CV-SOC</w:t>
      </w:r>
      <w:r w:rsidR="00470426">
        <w:rPr>
          <w:rFonts w:hint="eastAsia"/>
          <w:sz w:val="18"/>
          <w:szCs w:val="18"/>
        </w:rPr>
        <w:t>曲线</w:t>
      </w:r>
      <w:r w:rsidR="00F7151C" w:rsidRPr="00F7151C">
        <w:rPr>
          <w:sz w:val="18"/>
          <w:szCs w:val="18"/>
          <w:vertAlign w:val="superscript"/>
        </w:rPr>
        <w:fldChar w:fldCharType="begin"/>
      </w:r>
      <w:r w:rsidR="00F7151C" w:rsidRPr="00F7151C">
        <w:rPr>
          <w:sz w:val="18"/>
          <w:szCs w:val="18"/>
          <w:vertAlign w:val="superscript"/>
        </w:rPr>
        <w:instrText xml:space="preserve"> </w:instrText>
      </w:r>
      <w:r w:rsidR="00F7151C" w:rsidRPr="00F7151C">
        <w:rPr>
          <w:rFonts w:hint="eastAsia"/>
          <w:sz w:val="18"/>
          <w:szCs w:val="18"/>
          <w:vertAlign w:val="superscript"/>
        </w:rPr>
        <w:instrText>REF _Ref1658979 \r \h</w:instrText>
      </w:r>
      <w:r w:rsidR="00F7151C" w:rsidRPr="00F7151C">
        <w:rPr>
          <w:sz w:val="18"/>
          <w:szCs w:val="18"/>
          <w:vertAlign w:val="superscript"/>
        </w:rPr>
        <w:instrText xml:space="preserve"> </w:instrText>
      </w:r>
      <w:r w:rsidR="00F7151C">
        <w:rPr>
          <w:sz w:val="18"/>
          <w:szCs w:val="18"/>
          <w:vertAlign w:val="superscript"/>
        </w:rPr>
        <w:instrText xml:space="preserve"> \* MERGEFORMAT </w:instrText>
      </w:r>
      <w:r w:rsidR="00F7151C" w:rsidRPr="00F7151C">
        <w:rPr>
          <w:sz w:val="18"/>
          <w:szCs w:val="18"/>
          <w:vertAlign w:val="superscript"/>
        </w:rPr>
      </w:r>
      <w:r w:rsidR="00F7151C" w:rsidRPr="00F7151C">
        <w:rPr>
          <w:sz w:val="18"/>
          <w:szCs w:val="18"/>
          <w:vertAlign w:val="superscript"/>
        </w:rPr>
        <w:fldChar w:fldCharType="separate"/>
      </w:r>
      <w:r w:rsidR="00F7151C" w:rsidRPr="00F7151C">
        <w:rPr>
          <w:sz w:val="18"/>
          <w:szCs w:val="18"/>
          <w:vertAlign w:val="superscript"/>
        </w:rPr>
        <w:t>[8]</w:t>
      </w:r>
      <w:r w:rsidR="00F7151C" w:rsidRPr="00F7151C">
        <w:rPr>
          <w:sz w:val="18"/>
          <w:szCs w:val="18"/>
          <w:vertAlign w:val="superscript"/>
        </w:rPr>
        <w:fldChar w:fldCharType="end"/>
      </w:r>
    </w:p>
    <w:p w:rsidR="00A952AF" w:rsidRDefault="00A952AF" w:rsidP="002F677A">
      <w:pPr>
        <w:spacing w:line="360" w:lineRule="exact"/>
        <w:ind w:firstLineChars="200" w:firstLine="420"/>
      </w:pPr>
    </w:p>
    <w:p w:rsidR="00381B7F" w:rsidRPr="000130DA" w:rsidRDefault="00381B7F" w:rsidP="00381B7F">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5</w:t>
      </w:r>
      <w:r w:rsidRPr="000130DA">
        <w:rPr>
          <w:rFonts w:ascii="黑体" w:eastAsia="黑体" w:hAnsi="黑体"/>
          <w:b w:val="0"/>
          <w:i w:val="0"/>
        </w:rPr>
        <w:t xml:space="preserve"> </w:t>
      </w:r>
      <w:r>
        <w:rPr>
          <w:rFonts w:eastAsia="黑体" w:hint="eastAsia"/>
          <w:b w:val="0"/>
          <w:i w:val="0"/>
        </w:rPr>
        <w:t>欧姆内阻标定</w:t>
      </w:r>
      <w:r w:rsidR="001C1AF7">
        <w:rPr>
          <w:rFonts w:eastAsia="黑体" w:hint="eastAsia"/>
          <w:b w:val="0"/>
          <w:i w:val="0"/>
        </w:rPr>
        <w:t>实验及参数辨识</w:t>
      </w:r>
    </w:p>
    <w:p w:rsidR="00A952AF" w:rsidRDefault="00375362" w:rsidP="002F677A">
      <w:pPr>
        <w:spacing w:line="360" w:lineRule="exact"/>
        <w:ind w:firstLineChars="200" w:firstLine="420"/>
      </w:pPr>
      <w:r w:rsidRPr="00375362">
        <w:rPr>
          <w:rFonts w:hint="eastAsia"/>
        </w:rPr>
        <w:t>图</w:t>
      </w:r>
      <w:r w:rsidRPr="00375362">
        <w:rPr>
          <w:rFonts w:hint="eastAsia"/>
        </w:rPr>
        <w:t>2.4</w:t>
      </w:r>
      <w:r>
        <w:rPr>
          <w:rFonts w:hint="eastAsia"/>
        </w:rPr>
        <w:t>所示脉冲放电单个循环下的电流及电压响应的回稳过程。</w:t>
      </w:r>
      <w:r w:rsidR="00F62249">
        <w:rPr>
          <w:rFonts w:hint="eastAsia"/>
        </w:rPr>
        <w:t>从图中可以看出，当电池被施加放电脉冲时，电压相应变化分为两个阶段，即立即响应和滞后响应</w:t>
      </w:r>
      <w:r w:rsidR="00D84962">
        <w:rPr>
          <w:rFonts w:hint="eastAsia"/>
        </w:rPr>
        <w:t>，其中</w:t>
      </w:r>
      <w:r w:rsidR="00AB6A32">
        <w:rPr>
          <w:rFonts w:hint="eastAsia"/>
        </w:rPr>
        <w:t>欧姆内阻是导致电池电压突变的主要原因，</w:t>
      </w:r>
      <w:r w:rsidR="00B86B0B">
        <w:rPr>
          <w:rFonts w:hint="eastAsia"/>
        </w:rPr>
        <w:t>模型中的</w:t>
      </w:r>
      <w:r w:rsidR="00B86B0B">
        <w:rPr>
          <w:rFonts w:hint="eastAsia"/>
        </w:rPr>
        <w:t>R</w:t>
      </w:r>
      <w:r w:rsidR="00B86B0B">
        <w:t>C</w:t>
      </w:r>
      <w:r w:rsidR="00B86B0B">
        <w:rPr>
          <w:rFonts w:hint="eastAsia"/>
        </w:rPr>
        <w:t>支路则可以反应响应曲线的瞬态特性。</w:t>
      </w:r>
      <w:r w:rsidR="00AB6A32">
        <w:rPr>
          <w:rFonts w:hint="eastAsia"/>
        </w:rPr>
        <w:t>故可以</w:t>
      </w:r>
      <w:r w:rsidR="00E130EB">
        <w:rPr>
          <w:rFonts w:hint="eastAsia"/>
        </w:rPr>
        <w:t>通过</w:t>
      </w:r>
      <w:r w:rsidR="0044185E">
        <w:rPr>
          <w:rFonts w:hint="eastAsia"/>
        </w:rPr>
        <w:t>立即响应</w:t>
      </w:r>
      <w:r w:rsidR="00BF0B73">
        <w:rPr>
          <w:rFonts w:hint="eastAsia"/>
        </w:rPr>
        <w:t>过程中</w:t>
      </w:r>
      <w:r w:rsidR="00E130EB">
        <w:rPr>
          <w:rFonts w:hint="eastAsia"/>
        </w:rPr>
        <w:t>电流</w:t>
      </w:r>
      <w:r w:rsidR="00E5191D">
        <w:rPr>
          <w:rFonts w:hint="eastAsia"/>
        </w:rPr>
        <w:t>脉冲</w:t>
      </w:r>
      <w:r w:rsidR="00E130EB">
        <w:rPr>
          <w:rFonts w:hint="eastAsia"/>
        </w:rPr>
        <w:t>突变导致的电压</w:t>
      </w:r>
      <w:proofErr w:type="gramStart"/>
      <w:r w:rsidR="00E130EB">
        <w:rPr>
          <w:rFonts w:hint="eastAsia"/>
        </w:rPr>
        <w:t>突变值</w:t>
      </w:r>
      <w:proofErr w:type="gramEnd"/>
      <w:r w:rsidR="00E130EB">
        <w:rPr>
          <w:rFonts w:hint="eastAsia"/>
        </w:rPr>
        <w:t>来计算</w:t>
      </w:r>
      <w:r w:rsidR="00B86B0B">
        <w:rPr>
          <w:rFonts w:hint="eastAsia"/>
        </w:rPr>
        <w:t>欧姆内阻</w:t>
      </w:r>
      <w:r w:rsidR="00E130EB">
        <w:rPr>
          <w:rFonts w:hint="eastAsia"/>
        </w:rPr>
        <w:t>，记录电流变化量与电压变化量，通过式（</w:t>
      </w:r>
      <w:r w:rsidR="00D20742">
        <w:rPr>
          <w:rFonts w:hint="eastAsia"/>
        </w:rPr>
        <w:t>2</w:t>
      </w:r>
      <w:r w:rsidR="00D20742">
        <w:t>.7</w:t>
      </w:r>
      <w:r w:rsidR="00E130EB">
        <w:rPr>
          <w:rFonts w:hint="eastAsia"/>
        </w:rPr>
        <w:t>）</w:t>
      </w:r>
      <w:r w:rsidR="00D20742">
        <w:rPr>
          <w:rFonts w:hint="eastAsia"/>
        </w:rPr>
        <w:t>和（</w:t>
      </w:r>
      <w:r w:rsidR="00D20742">
        <w:rPr>
          <w:rFonts w:hint="eastAsia"/>
        </w:rPr>
        <w:t>2</w:t>
      </w:r>
      <w:r w:rsidR="00D20742">
        <w:t>.8</w:t>
      </w:r>
      <w:r w:rsidR="00D20742">
        <w:rPr>
          <w:rFonts w:hint="eastAsia"/>
        </w:rPr>
        <w:t>）求解欧姆内阻。</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031118" w:rsidTr="00D42612">
        <w:tc>
          <w:tcPr>
            <w:tcW w:w="1129" w:type="dxa"/>
          </w:tcPr>
          <w:p w:rsidR="00031118" w:rsidRDefault="00031118" w:rsidP="00C1457D">
            <w:pPr>
              <w:spacing w:line="360" w:lineRule="auto"/>
            </w:pPr>
          </w:p>
        </w:tc>
        <w:tc>
          <w:tcPr>
            <w:tcW w:w="6379" w:type="dxa"/>
          </w:tcPr>
          <w:p w:rsidR="00031118" w:rsidRDefault="007E09CB" w:rsidP="00C1457D">
            <w:pPr>
              <w:spacing w:line="360" w:lineRule="auto"/>
            </w:pPr>
            <m:oMathPara>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.7</w:t>
            </w:r>
            <w:r>
              <w:rPr>
                <w:rFonts w:hint="eastAsia"/>
              </w:rPr>
              <w:t>）</w:t>
            </w:r>
          </w:p>
        </w:tc>
      </w:tr>
      <w:tr w:rsidR="00031118" w:rsidTr="00D42612">
        <w:tc>
          <w:tcPr>
            <w:tcW w:w="1129" w:type="dxa"/>
          </w:tcPr>
          <w:p w:rsidR="00031118" w:rsidRDefault="00031118" w:rsidP="00C1457D">
            <w:pPr>
              <w:spacing w:line="360" w:lineRule="auto"/>
            </w:pPr>
          </w:p>
        </w:tc>
        <w:tc>
          <w:tcPr>
            <w:tcW w:w="6379" w:type="dxa"/>
          </w:tcPr>
          <w:p w:rsidR="00031118" w:rsidRPr="00674888" w:rsidRDefault="007E09CB" w:rsidP="00C1457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.8</w:t>
            </w:r>
            <w:r>
              <w:rPr>
                <w:rFonts w:hint="eastAsia"/>
              </w:rPr>
              <w:t>）</w:t>
            </w:r>
          </w:p>
        </w:tc>
      </w:tr>
    </w:tbl>
    <w:p w:rsidR="009D2282" w:rsidRDefault="002D76C9" w:rsidP="00281D35">
      <w:pPr>
        <w:spacing w:line="360" w:lineRule="exact"/>
        <w:ind w:firstLineChars="200" w:firstLine="420"/>
      </w:pPr>
      <w:r>
        <w:rPr>
          <w:rFonts w:hint="eastAsia"/>
        </w:rPr>
        <w:t>电池充放电内阻测试实验方法如图</w:t>
      </w:r>
      <w:r>
        <w:rPr>
          <w:rFonts w:hint="eastAsia"/>
        </w:rPr>
        <w:t>2</w:t>
      </w:r>
      <w:r>
        <w:t>.4</w:t>
      </w:r>
      <w:r>
        <w:rPr>
          <w:rFonts w:hint="eastAsia"/>
        </w:rPr>
        <w:t>所示。</w:t>
      </w:r>
      <w:r w:rsidR="00E5191D">
        <w:rPr>
          <w:rFonts w:hint="eastAsia"/>
        </w:rPr>
        <w:t>脉冲</w:t>
      </w:r>
      <w:r w:rsidR="000D1FCA">
        <w:rPr>
          <w:rFonts w:hint="eastAsia"/>
        </w:rPr>
        <w:t>电流值</w:t>
      </w:r>
      <w:r w:rsidR="00E5191D">
        <w:rPr>
          <w:rFonts w:hint="eastAsia"/>
        </w:rPr>
        <w:t>的</w:t>
      </w:r>
      <w:r w:rsidR="000D1FCA">
        <w:rPr>
          <w:rFonts w:hint="eastAsia"/>
        </w:rPr>
        <w:t>大小为</w:t>
      </w:r>
      <w:r w:rsidR="000D1FCA">
        <w:rPr>
          <w:rFonts w:hint="eastAsia"/>
        </w:rPr>
        <w:t>6</w:t>
      </w:r>
      <w:r w:rsidR="000D1FCA">
        <w:t>00mA</w:t>
      </w:r>
      <w:r w:rsidR="00131A2C">
        <w:rPr>
          <w:rFonts w:hint="eastAsia"/>
        </w:rPr>
        <w:t>，</w:t>
      </w:r>
      <w:r w:rsidR="00E533E8">
        <w:rPr>
          <w:rFonts w:hint="eastAsia"/>
        </w:rPr>
        <w:t>每次</w:t>
      </w:r>
      <w:r w:rsidR="00E5191D">
        <w:rPr>
          <w:rFonts w:hint="eastAsia"/>
        </w:rPr>
        <w:t>脉冲</w:t>
      </w:r>
      <w:r w:rsidR="00E533E8">
        <w:rPr>
          <w:rFonts w:hint="eastAsia"/>
        </w:rPr>
        <w:t>充电或放电后，均需静置</w:t>
      </w:r>
      <w:r w:rsidR="00E533E8">
        <w:rPr>
          <w:rFonts w:hint="eastAsia"/>
        </w:rPr>
        <w:t>3</w:t>
      </w:r>
      <w:r w:rsidR="00E533E8">
        <w:t>0</w:t>
      </w:r>
      <w:r w:rsidR="00E533E8">
        <w:rPr>
          <w:rFonts w:hint="eastAsia"/>
        </w:rPr>
        <w:t>min</w:t>
      </w:r>
      <w:r w:rsidR="00E533E8">
        <w:rPr>
          <w:rFonts w:hint="eastAsia"/>
        </w:rPr>
        <w:t>使电池达到平衡电势，记录电池的电压与电流数据，每次实验重复</w:t>
      </w:r>
      <w:r w:rsidR="00E533E8">
        <w:rPr>
          <w:rFonts w:hint="eastAsia"/>
        </w:rPr>
        <w:t>5</w:t>
      </w:r>
      <w:r w:rsidR="00E533E8">
        <w:rPr>
          <w:rFonts w:hint="eastAsia"/>
        </w:rPr>
        <w:t>次并求取平均值。</w:t>
      </w:r>
    </w:p>
    <w:p w:rsidR="00BD7E69" w:rsidRDefault="00181306" w:rsidP="00281D35">
      <w:pPr>
        <w:spacing w:line="360" w:lineRule="exact"/>
        <w:ind w:firstLineChars="200" w:firstLine="420"/>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292735</wp:posOffset>
            </wp:positionV>
            <wp:extent cx="3924300" cy="18307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bmp"/>
                    <pic:cNvPicPr/>
                  </pic:nvPicPr>
                  <pic:blipFill>
                    <a:blip r:embed="rId16">
                      <a:extLst>
                        <a:ext uri="{28A0092B-C50C-407E-A947-70E740481C1C}">
                          <a14:useLocalDpi xmlns:a14="http://schemas.microsoft.com/office/drawing/2010/main" val="0"/>
                        </a:ext>
                      </a:extLst>
                    </a:blip>
                    <a:stretch>
                      <a:fillRect/>
                    </a:stretch>
                  </pic:blipFill>
                  <pic:spPr>
                    <a:xfrm>
                      <a:off x="0" y="0"/>
                      <a:ext cx="3924300" cy="1830705"/>
                    </a:xfrm>
                    <a:prstGeom prst="rect">
                      <a:avLst/>
                    </a:prstGeom>
                  </pic:spPr>
                </pic:pic>
              </a:graphicData>
            </a:graphic>
            <wp14:sizeRelH relativeFrom="page">
              <wp14:pctWidth>0</wp14:pctWidth>
            </wp14:sizeRelH>
            <wp14:sizeRelV relativeFrom="page">
              <wp14:pctHeight>0</wp14:pctHeight>
            </wp14:sizeRelV>
          </wp:anchor>
        </w:drawing>
      </w:r>
    </w:p>
    <w:p w:rsidR="00A952AF" w:rsidRDefault="004C4D1E" w:rsidP="006A7D66">
      <w:pPr>
        <w:spacing w:line="360" w:lineRule="exact"/>
        <w:ind w:firstLineChars="200" w:firstLine="360"/>
        <w:jc w:val="center"/>
      </w:pPr>
      <w:r>
        <w:rPr>
          <w:rFonts w:hint="eastAsia"/>
          <w:sz w:val="18"/>
          <w:szCs w:val="18"/>
        </w:rPr>
        <w:t>图</w:t>
      </w:r>
      <w:r>
        <w:rPr>
          <w:rFonts w:hint="eastAsia"/>
          <w:sz w:val="18"/>
          <w:szCs w:val="18"/>
        </w:rPr>
        <w:t>2</w:t>
      </w:r>
      <w:r>
        <w:rPr>
          <w:sz w:val="18"/>
          <w:szCs w:val="18"/>
        </w:rPr>
        <w:t xml:space="preserve">.4 </w:t>
      </w:r>
      <w:r>
        <w:rPr>
          <w:rFonts w:hint="eastAsia"/>
          <w:sz w:val="18"/>
          <w:szCs w:val="18"/>
        </w:rPr>
        <w:t>欧姆内阻</w:t>
      </w:r>
      <w:r w:rsidR="00E5191D">
        <w:rPr>
          <w:rFonts w:hint="eastAsia"/>
          <w:sz w:val="18"/>
          <w:szCs w:val="18"/>
        </w:rPr>
        <w:t>脉冲</w:t>
      </w:r>
      <w:r>
        <w:rPr>
          <w:rFonts w:hint="eastAsia"/>
          <w:sz w:val="18"/>
          <w:szCs w:val="18"/>
        </w:rPr>
        <w:t>充放电测试方法示意图</w:t>
      </w:r>
    </w:p>
    <w:p w:rsidR="009D2282" w:rsidRDefault="009D2282" w:rsidP="002F677A">
      <w:pPr>
        <w:spacing w:line="360" w:lineRule="exact"/>
        <w:ind w:firstLineChars="200" w:firstLine="420"/>
      </w:pPr>
    </w:p>
    <w:p w:rsidR="009D2282" w:rsidRDefault="00EE419E" w:rsidP="002F677A">
      <w:pPr>
        <w:spacing w:line="360" w:lineRule="exact"/>
        <w:ind w:firstLineChars="200" w:firstLine="420"/>
      </w:pPr>
      <w:r>
        <w:rPr>
          <w:rFonts w:hint="eastAsia"/>
        </w:rPr>
        <w:t>实验所得电池的电压响应曲线如图</w:t>
      </w:r>
      <w:r>
        <w:rPr>
          <w:rFonts w:hint="eastAsia"/>
        </w:rPr>
        <w:t>2</w:t>
      </w:r>
      <w:r>
        <w:t>.5</w:t>
      </w:r>
      <w:r>
        <w:rPr>
          <w:rFonts w:hint="eastAsia"/>
        </w:rPr>
        <w:t>所示</w:t>
      </w:r>
      <w:r w:rsidR="00546524" w:rsidRPr="00546524">
        <w:rPr>
          <w:vertAlign w:val="superscript"/>
        </w:rPr>
        <w:fldChar w:fldCharType="begin"/>
      </w:r>
      <w:r w:rsidR="00546524" w:rsidRPr="00546524">
        <w:rPr>
          <w:vertAlign w:val="superscript"/>
        </w:rPr>
        <w:instrText xml:space="preserve"> </w:instrText>
      </w:r>
      <w:r w:rsidR="00546524" w:rsidRPr="00546524">
        <w:rPr>
          <w:rFonts w:hint="eastAsia"/>
          <w:vertAlign w:val="superscript"/>
        </w:rPr>
        <w:instrText>REF _Ref1658979 \r \h</w:instrText>
      </w:r>
      <w:r w:rsidR="00546524" w:rsidRPr="00546524">
        <w:rPr>
          <w:vertAlign w:val="superscript"/>
        </w:rPr>
        <w:instrText xml:space="preserve"> </w:instrText>
      </w:r>
      <w:r w:rsidR="00546524">
        <w:rPr>
          <w:vertAlign w:val="superscript"/>
        </w:rPr>
        <w:instrText xml:space="preserve"> \* MERGEFORMAT </w:instrText>
      </w:r>
      <w:r w:rsidR="00546524" w:rsidRPr="00546524">
        <w:rPr>
          <w:vertAlign w:val="superscript"/>
        </w:rPr>
      </w:r>
      <w:r w:rsidR="00546524" w:rsidRPr="00546524">
        <w:rPr>
          <w:vertAlign w:val="superscript"/>
        </w:rPr>
        <w:fldChar w:fldCharType="separate"/>
      </w:r>
      <w:r w:rsidR="00546524" w:rsidRPr="00546524">
        <w:rPr>
          <w:vertAlign w:val="superscript"/>
        </w:rPr>
        <w:t>[8]</w:t>
      </w:r>
      <w:r w:rsidR="00546524" w:rsidRPr="00546524">
        <w:rPr>
          <w:vertAlign w:val="superscript"/>
        </w:rPr>
        <w:fldChar w:fldCharType="end"/>
      </w:r>
      <w:r>
        <w:rPr>
          <w:rFonts w:hint="eastAsia"/>
        </w:rPr>
        <w:t>。</w:t>
      </w:r>
    </w:p>
    <w:p w:rsidR="009D2282" w:rsidRDefault="008E118F" w:rsidP="002F677A">
      <w:pPr>
        <w:spacing w:line="360" w:lineRule="exact"/>
        <w:ind w:firstLineChars="200" w:firstLine="420"/>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266700</wp:posOffset>
            </wp:positionV>
            <wp:extent cx="2795270" cy="1552575"/>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bmp"/>
                    <pic:cNvPicPr/>
                  </pic:nvPicPr>
                  <pic:blipFill>
                    <a:blip r:embed="rId17">
                      <a:extLst>
                        <a:ext uri="{28A0092B-C50C-407E-A947-70E740481C1C}">
                          <a14:useLocalDpi xmlns:a14="http://schemas.microsoft.com/office/drawing/2010/main" val="0"/>
                        </a:ext>
                      </a:extLst>
                    </a:blip>
                    <a:stretch>
                      <a:fillRect/>
                    </a:stretch>
                  </pic:blipFill>
                  <pic:spPr>
                    <a:xfrm>
                      <a:off x="0" y="0"/>
                      <a:ext cx="2817463" cy="156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276860</wp:posOffset>
            </wp:positionV>
            <wp:extent cx="274447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bmp"/>
                    <pic:cNvPicPr/>
                  </pic:nvPicPr>
                  <pic:blipFill>
                    <a:blip r:embed="rId18">
                      <a:extLst>
                        <a:ext uri="{28A0092B-C50C-407E-A947-70E740481C1C}">
                          <a14:useLocalDpi xmlns:a14="http://schemas.microsoft.com/office/drawing/2010/main" val="0"/>
                        </a:ext>
                      </a:extLst>
                    </a:blip>
                    <a:stretch>
                      <a:fillRect/>
                    </a:stretch>
                  </pic:blipFill>
                  <pic:spPr>
                    <a:xfrm>
                      <a:off x="0" y="0"/>
                      <a:ext cx="2744470" cy="1524000"/>
                    </a:xfrm>
                    <a:prstGeom prst="rect">
                      <a:avLst/>
                    </a:prstGeom>
                  </pic:spPr>
                </pic:pic>
              </a:graphicData>
            </a:graphic>
            <wp14:sizeRelH relativeFrom="page">
              <wp14:pctWidth>0</wp14:pctWidth>
            </wp14:sizeRelH>
            <wp14:sizeRelV relativeFrom="page">
              <wp14:pctHeight>0</wp14:pctHeight>
            </wp14:sizeRelV>
          </wp:anchor>
        </w:drawing>
      </w:r>
    </w:p>
    <w:p w:rsidR="009D2282" w:rsidRPr="001056A6" w:rsidRDefault="001056A6" w:rsidP="002F677A">
      <w:pPr>
        <w:spacing w:line="360" w:lineRule="exact"/>
        <w:ind w:firstLineChars="200" w:firstLine="360"/>
        <w:rPr>
          <w:sz w:val="18"/>
          <w:szCs w:val="18"/>
        </w:rPr>
      </w:pPr>
      <w:r>
        <w:rPr>
          <w:sz w:val="18"/>
          <w:szCs w:val="18"/>
        </w:rPr>
        <w:tab/>
      </w:r>
      <w:r>
        <w:rPr>
          <w:sz w:val="18"/>
          <w:szCs w:val="18"/>
        </w:rPr>
        <w:tab/>
      </w:r>
      <w:r w:rsidR="00BD7C11">
        <w:rPr>
          <w:rFonts w:hint="eastAsia"/>
          <w:sz w:val="18"/>
          <w:szCs w:val="18"/>
        </w:rPr>
        <w:t>图</w:t>
      </w:r>
      <w:r>
        <w:rPr>
          <w:sz w:val="18"/>
          <w:szCs w:val="18"/>
        </w:rPr>
        <w:t xml:space="preserve">2.5 </w:t>
      </w:r>
      <w:r>
        <w:rPr>
          <w:rFonts w:hint="eastAsia"/>
          <w:sz w:val="18"/>
          <w:szCs w:val="18"/>
        </w:rPr>
        <w:t>（</w:t>
      </w:r>
      <w:r>
        <w:rPr>
          <w:rFonts w:hint="eastAsia"/>
          <w:sz w:val="18"/>
          <w:szCs w:val="18"/>
        </w:rPr>
        <w:t>a</w:t>
      </w:r>
      <w:r>
        <w:rPr>
          <w:rFonts w:hint="eastAsia"/>
          <w:sz w:val="18"/>
          <w:szCs w:val="18"/>
        </w:rPr>
        <w:t>）电池</w:t>
      </w:r>
      <w:r w:rsidR="00950AA5">
        <w:rPr>
          <w:rFonts w:hint="eastAsia"/>
          <w:sz w:val="18"/>
          <w:szCs w:val="18"/>
        </w:rPr>
        <w:t>电压</w:t>
      </w:r>
      <w:r>
        <w:rPr>
          <w:rFonts w:hint="eastAsia"/>
          <w:sz w:val="18"/>
          <w:szCs w:val="18"/>
        </w:rPr>
        <w:t>响应曲线（</w:t>
      </w:r>
      <w:r w:rsidR="00950AA5">
        <w:rPr>
          <w:rFonts w:hint="eastAsia"/>
          <w:sz w:val="18"/>
          <w:szCs w:val="18"/>
        </w:rPr>
        <w:t>充电</w:t>
      </w:r>
      <w:r>
        <w:rPr>
          <w:rFonts w:hint="eastAsia"/>
          <w:sz w:val="18"/>
          <w:szCs w:val="18"/>
        </w:rPr>
        <w:t>）</w:t>
      </w:r>
      <w:r>
        <w:rPr>
          <w:sz w:val="18"/>
          <w:szCs w:val="18"/>
        </w:rPr>
        <w:tab/>
      </w:r>
      <w:r>
        <w:rPr>
          <w:sz w:val="18"/>
          <w:szCs w:val="18"/>
        </w:rPr>
        <w:tab/>
      </w:r>
      <w:r>
        <w:rPr>
          <w:sz w:val="18"/>
          <w:szCs w:val="18"/>
        </w:rPr>
        <w:tab/>
      </w:r>
      <w:r w:rsidR="00BD7C11">
        <w:rPr>
          <w:sz w:val="18"/>
          <w:szCs w:val="18"/>
        </w:rPr>
        <w:t xml:space="preserve"> </w:t>
      </w:r>
      <w:r w:rsidR="00BD7C11">
        <w:rPr>
          <w:rFonts w:hint="eastAsia"/>
          <w:sz w:val="18"/>
          <w:szCs w:val="18"/>
        </w:rPr>
        <w:t>图</w:t>
      </w:r>
      <w:r>
        <w:rPr>
          <w:sz w:val="18"/>
          <w:szCs w:val="18"/>
        </w:rPr>
        <w:t>2.5</w:t>
      </w:r>
      <w:r>
        <w:rPr>
          <w:rFonts w:hint="eastAsia"/>
          <w:sz w:val="18"/>
          <w:szCs w:val="18"/>
        </w:rPr>
        <w:t>（</w:t>
      </w:r>
      <w:r>
        <w:rPr>
          <w:rFonts w:hint="eastAsia"/>
          <w:sz w:val="18"/>
          <w:szCs w:val="18"/>
        </w:rPr>
        <w:t>b</w:t>
      </w:r>
      <w:r>
        <w:rPr>
          <w:rFonts w:hint="eastAsia"/>
          <w:sz w:val="18"/>
          <w:szCs w:val="18"/>
        </w:rPr>
        <w:t>）</w:t>
      </w:r>
      <w:r w:rsidR="00950AA5">
        <w:rPr>
          <w:rFonts w:hint="eastAsia"/>
          <w:sz w:val="18"/>
          <w:szCs w:val="18"/>
        </w:rPr>
        <w:t>电池电压响应曲线（放电）</w:t>
      </w:r>
    </w:p>
    <w:p w:rsidR="00346269" w:rsidRDefault="00346269" w:rsidP="002F677A">
      <w:pPr>
        <w:spacing w:line="360" w:lineRule="exact"/>
        <w:ind w:firstLineChars="200" w:firstLine="420"/>
      </w:pPr>
    </w:p>
    <w:p w:rsidR="0089560B" w:rsidRDefault="00844F44" w:rsidP="003F4BD4">
      <w:pPr>
        <w:spacing w:line="360" w:lineRule="exact"/>
        <w:ind w:firstLineChars="200" w:firstLine="420"/>
      </w:pPr>
      <w:r>
        <w:rPr>
          <w:rFonts w:hint="eastAsia"/>
        </w:rPr>
        <w:t>根据前述欧姆内阻</w:t>
      </w:r>
      <w:r w:rsidR="00130D85">
        <w:rPr>
          <w:rFonts w:hint="eastAsia"/>
        </w:rPr>
        <w:t>的辨识方法，</w:t>
      </w:r>
      <w:r w:rsidR="00DE39FD">
        <w:rPr>
          <w:rFonts w:hint="eastAsia"/>
        </w:rPr>
        <w:t>对不同温度下锂离子电池欧姆内阻进行辨识，可以得到图</w:t>
      </w:r>
      <w:r w:rsidR="00DE39FD">
        <w:rPr>
          <w:rFonts w:hint="eastAsia"/>
        </w:rPr>
        <w:t>2</w:t>
      </w:r>
      <w:r w:rsidR="00DE39FD">
        <w:t>.6</w:t>
      </w:r>
      <w:r w:rsidR="00DE39FD">
        <w:rPr>
          <w:rFonts w:hint="eastAsia"/>
        </w:rPr>
        <w:t>所</w:t>
      </w:r>
      <w:proofErr w:type="gramStart"/>
      <w:r w:rsidR="00DE39FD">
        <w:rPr>
          <w:rFonts w:hint="eastAsia"/>
        </w:rPr>
        <w:t>示不同</w:t>
      </w:r>
      <w:proofErr w:type="gramEnd"/>
      <w:r w:rsidR="00DE39FD">
        <w:rPr>
          <w:rFonts w:hint="eastAsia"/>
        </w:rPr>
        <w:t>温度下锂离子电池欧姆内阻随</w:t>
      </w:r>
      <w:r w:rsidR="00DE39FD">
        <w:rPr>
          <w:rFonts w:hint="eastAsia"/>
        </w:rPr>
        <w:t>S</w:t>
      </w:r>
      <w:r w:rsidR="00DE39FD">
        <w:t>OC</w:t>
      </w:r>
      <w:r w:rsidR="00DE39FD">
        <w:rPr>
          <w:rFonts w:hint="eastAsia"/>
        </w:rPr>
        <w:t>变化的曲线关系。</w:t>
      </w:r>
      <w:r w:rsidR="006475B5">
        <w:rPr>
          <w:rFonts w:hint="eastAsia"/>
        </w:rPr>
        <w:t>根据实验数据</w:t>
      </w:r>
      <w:r w:rsidR="00463FB5">
        <w:rPr>
          <w:rFonts w:hint="eastAsia"/>
        </w:rPr>
        <w:t>辨识得到的结果</w:t>
      </w:r>
      <w:r w:rsidR="006475B5">
        <w:rPr>
          <w:rFonts w:hint="eastAsia"/>
        </w:rPr>
        <w:t>可以看出，</w:t>
      </w:r>
      <w:r w:rsidR="00D674A2">
        <w:rPr>
          <w:rFonts w:hint="eastAsia"/>
        </w:rPr>
        <w:t>低温情况下</w:t>
      </w:r>
      <w:r w:rsidR="000F3B23">
        <w:rPr>
          <w:rFonts w:hint="eastAsia"/>
        </w:rPr>
        <w:t>电池欧姆内阻明显增大，并且随</w:t>
      </w:r>
      <w:r w:rsidR="000F3B23">
        <w:rPr>
          <w:rFonts w:hint="eastAsia"/>
        </w:rPr>
        <w:t>S</w:t>
      </w:r>
      <w:r w:rsidR="000F3B23">
        <w:t>OC</w:t>
      </w:r>
      <w:r w:rsidR="000F3B23">
        <w:rPr>
          <w:rFonts w:hint="eastAsia"/>
        </w:rPr>
        <w:t>变化的程度较</w:t>
      </w:r>
      <w:r w:rsidR="00AF6FB6">
        <w:rPr>
          <w:rFonts w:hint="eastAsia"/>
        </w:rPr>
        <w:t>剧烈</w:t>
      </w:r>
      <w:r w:rsidR="000F3B23">
        <w:rPr>
          <w:rFonts w:hint="eastAsia"/>
        </w:rPr>
        <w:t>，而温度升高后欧姆内阻逐渐减小，且随</w:t>
      </w:r>
      <w:r w:rsidR="000F3B23">
        <w:rPr>
          <w:rFonts w:hint="eastAsia"/>
        </w:rPr>
        <w:t>S</w:t>
      </w:r>
      <w:r w:rsidR="000F3B23">
        <w:t>OC</w:t>
      </w:r>
      <w:r w:rsidR="000F3B23">
        <w:rPr>
          <w:rFonts w:hint="eastAsia"/>
        </w:rPr>
        <w:t>变化趋于平缓。当温度继续升高时，欧姆内阻增大</w:t>
      </w:r>
      <w:r w:rsidR="00D33F2A">
        <w:rPr>
          <w:rFonts w:hint="eastAsia"/>
        </w:rPr>
        <w:t>，印证了低温和高温情况下</w:t>
      </w:r>
      <w:r w:rsidR="00125AA8">
        <w:rPr>
          <w:rFonts w:hint="eastAsia"/>
        </w:rPr>
        <w:t>锂离子</w:t>
      </w:r>
      <w:r w:rsidR="00D33F2A">
        <w:rPr>
          <w:rFonts w:hint="eastAsia"/>
        </w:rPr>
        <w:t>电池内阻上升</w:t>
      </w:r>
      <w:r w:rsidR="00017B5F">
        <w:rPr>
          <w:rFonts w:hint="eastAsia"/>
        </w:rPr>
        <w:t>导致端电压下降</w:t>
      </w:r>
      <w:r w:rsidR="00D33F2A">
        <w:rPr>
          <w:rFonts w:hint="eastAsia"/>
        </w:rPr>
        <w:t>的</w:t>
      </w:r>
      <w:r w:rsidR="00E60B56">
        <w:rPr>
          <w:rFonts w:hint="eastAsia"/>
        </w:rPr>
        <w:t>现象</w:t>
      </w:r>
      <w:r w:rsidR="00D33F2A">
        <w:rPr>
          <w:rFonts w:hint="eastAsia"/>
        </w:rPr>
        <w:t>。</w:t>
      </w:r>
      <w:r w:rsidR="004A0634">
        <w:rPr>
          <w:rFonts w:hint="eastAsia"/>
        </w:rPr>
        <w:t>根据式（</w:t>
      </w:r>
      <w:r w:rsidR="004A0634">
        <w:rPr>
          <w:rFonts w:hint="eastAsia"/>
        </w:rPr>
        <w:t>2</w:t>
      </w:r>
      <w:r w:rsidR="004A0634">
        <w:t>.9</w:t>
      </w:r>
      <w:r w:rsidR="004A0634">
        <w:rPr>
          <w:rFonts w:hint="eastAsia"/>
        </w:rPr>
        <w:t>）对数据进行拟合，</w:t>
      </w:r>
      <w:r w:rsidR="00067D56">
        <w:rPr>
          <w:rFonts w:hint="eastAsia"/>
        </w:rPr>
        <w:t>通过</w:t>
      </w:r>
      <w:proofErr w:type="spellStart"/>
      <w:r w:rsidR="00067D56">
        <w:rPr>
          <w:rFonts w:hint="eastAsia"/>
        </w:rPr>
        <w:t>Matlab</w:t>
      </w:r>
      <w:proofErr w:type="spellEnd"/>
      <w:r w:rsidR="00067D56">
        <w:t xml:space="preserve"> </w:t>
      </w:r>
      <w:r w:rsidR="00E50C5C">
        <w:rPr>
          <w:rFonts w:hint="eastAsia"/>
        </w:rPr>
        <w:t>函数拟合</w:t>
      </w:r>
      <w:r w:rsidR="00067D56">
        <w:rPr>
          <w:rFonts w:hint="eastAsia"/>
        </w:rPr>
        <w:t>工具箱可得欧姆内阻的拟合曲线参数</w:t>
      </w:r>
      <w:r w:rsidR="004D7F8D">
        <w:rPr>
          <w:rFonts w:hint="eastAsia"/>
        </w:rPr>
        <w:t>如表</w:t>
      </w:r>
      <w:r w:rsidR="004D7F8D">
        <w:rPr>
          <w:rFonts w:hint="eastAsia"/>
        </w:rPr>
        <w:t>2</w:t>
      </w:r>
      <w:r w:rsidR="004D7F8D">
        <w:t>.6</w:t>
      </w:r>
      <w:r w:rsidR="009E4EA2">
        <w:rPr>
          <w:rFonts w:hint="eastAsia"/>
        </w:rPr>
        <w:t>所示</w:t>
      </w:r>
      <w:r w:rsidR="00291DFA">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6906"/>
        <w:gridCol w:w="899"/>
      </w:tblGrid>
      <w:tr w:rsidR="00AB2735" w:rsidTr="000F1E40">
        <w:tc>
          <w:tcPr>
            <w:tcW w:w="988" w:type="dxa"/>
          </w:tcPr>
          <w:p w:rsidR="00AB2735" w:rsidRDefault="00AB2735" w:rsidP="00C1457D">
            <w:pPr>
              <w:spacing w:line="360" w:lineRule="auto"/>
            </w:pPr>
          </w:p>
        </w:tc>
        <w:tc>
          <w:tcPr>
            <w:tcW w:w="6945" w:type="dxa"/>
          </w:tcPr>
          <w:p w:rsidR="00AB2735" w:rsidRDefault="007E09CB" w:rsidP="00C1457D">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hint="eastAsia"/>
                  </w:rPr>
                  <m:t>=</m:t>
                </m:r>
                <m:sSub>
                  <m:sSubPr>
                    <m:ctrlPr>
                      <w:rPr>
                        <w:rFonts w:ascii="Cambria Math" w:hAnsi="Cambria Math"/>
                      </w:rPr>
                    </m:ctrlPr>
                  </m:sSubPr>
                  <m:e>
                    <m:r>
                      <w:rPr>
                        <w:rFonts w:ascii="Cambria Math" w:hAnsi="Cambria Math" w:hint="eastAsia"/>
                      </w:rPr>
                      <m:t>a</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∙SOC</m:t>
                        </m:r>
                      </m:e>
                    </m:d>
                  </m:e>
                </m:func>
              </m:oMath>
            </m:oMathPara>
          </w:p>
        </w:tc>
        <w:tc>
          <w:tcPr>
            <w:tcW w:w="845" w:type="dxa"/>
          </w:tcPr>
          <w:p w:rsidR="00AB2735" w:rsidRDefault="00266CB1" w:rsidP="00C1457D">
            <w:pPr>
              <w:spacing w:line="360" w:lineRule="auto"/>
              <w:jc w:val="right"/>
            </w:pPr>
            <w:r>
              <w:rPr>
                <w:rFonts w:hint="eastAsia"/>
              </w:rPr>
              <w:t>（</w:t>
            </w:r>
            <w:r>
              <w:rPr>
                <w:rFonts w:hint="eastAsia"/>
              </w:rPr>
              <w:t>2</w:t>
            </w:r>
            <w:r>
              <w:t>.9</w:t>
            </w:r>
            <w:r>
              <w:rPr>
                <w:rFonts w:hint="eastAsia"/>
              </w:rPr>
              <w:t>）</w:t>
            </w:r>
          </w:p>
        </w:tc>
      </w:tr>
    </w:tbl>
    <w:p w:rsidR="003F4BD4" w:rsidRDefault="003F4BD4" w:rsidP="003F4BD4">
      <w:pPr>
        <w:spacing w:line="360" w:lineRule="exact"/>
        <w:ind w:firstLineChars="200" w:firstLine="420"/>
      </w:pPr>
    </w:p>
    <w:p w:rsidR="009D2282" w:rsidRDefault="00217746" w:rsidP="00217746">
      <w:pPr>
        <w:spacing w:line="360" w:lineRule="exact"/>
        <w:ind w:firstLineChars="300" w:firstLine="540"/>
        <w:jc w:val="left"/>
      </w:pPr>
      <w:r>
        <w:rPr>
          <w:rFonts w:hint="eastAsia"/>
          <w:sz w:val="18"/>
          <w:szCs w:val="18"/>
        </w:rPr>
        <w:lastRenderedPageBreak/>
        <w:t>图</w:t>
      </w:r>
      <w:r w:rsidR="00EB24B2">
        <w:rPr>
          <w:noProof/>
        </w:rPr>
        <w:drawing>
          <wp:anchor distT="0" distB="0" distL="114300" distR="114300" simplePos="0" relativeHeight="251671552" behindDoc="0" locked="0" layoutInCell="1" allowOverlap="1" wp14:anchorId="640F4B25">
            <wp:simplePos x="0" y="0"/>
            <wp:positionH relativeFrom="column">
              <wp:posOffset>2868930</wp:posOffset>
            </wp:positionH>
            <wp:positionV relativeFrom="paragraph">
              <wp:posOffset>0</wp:posOffset>
            </wp:positionV>
            <wp:extent cx="2895600" cy="21621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2895600" cy="2162175"/>
                    </a:xfrm>
                    <a:prstGeom prst="rect">
                      <a:avLst/>
                    </a:prstGeom>
                  </pic:spPr>
                </pic:pic>
              </a:graphicData>
            </a:graphic>
            <wp14:sizeRelH relativeFrom="page">
              <wp14:pctWidth>0</wp14:pctWidth>
            </wp14:sizeRelH>
            <wp14:sizeRelV relativeFrom="page">
              <wp14:pctHeight>0</wp14:pctHeight>
            </wp14:sizeRelV>
          </wp:anchor>
        </w:drawing>
      </w:r>
      <w:r w:rsidR="00EB24B2">
        <w:rPr>
          <w:noProof/>
        </w:rPr>
        <w:drawing>
          <wp:anchor distT="0" distB="0" distL="114300" distR="114300" simplePos="0" relativeHeight="251670528" behindDoc="0" locked="0" layoutInCell="1" allowOverlap="1">
            <wp:simplePos x="0" y="0"/>
            <wp:positionH relativeFrom="margin">
              <wp:posOffset>-219075</wp:posOffset>
            </wp:positionH>
            <wp:positionV relativeFrom="paragraph">
              <wp:posOffset>0</wp:posOffset>
            </wp:positionV>
            <wp:extent cx="3077845" cy="2171700"/>
            <wp:effectExtent l="0" t="0" r="825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a:extLst>
                        <a:ext uri="{28A0092B-C50C-407E-A947-70E740481C1C}">
                          <a14:useLocalDpi xmlns:a14="http://schemas.microsoft.com/office/drawing/2010/main" val="0"/>
                        </a:ext>
                      </a:extLst>
                    </a:blip>
                    <a:stretch>
                      <a:fillRect/>
                    </a:stretch>
                  </pic:blipFill>
                  <pic:spPr>
                    <a:xfrm>
                      <a:off x="0" y="0"/>
                      <a:ext cx="3077845" cy="217170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18"/>
          <w:szCs w:val="18"/>
        </w:rPr>
        <w:t>2</w:t>
      </w:r>
      <w:r>
        <w:rPr>
          <w:sz w:val="18"/>
          <w:szCs w:val="18"/>
        </w:rPr>
        <w:t>.6</w:t>
      </w:r>
      <w:r>
        <w:rPr>
          <w:rFonts w:hint="eastAsia"/>
          <w:sz w:val="18"/>
          <w:szCs w:val="18"/>
        </w:rPr>
        <w:t>（</w:t>
      </w:r>
      <w:r>
        <w:rPr>
          <w:rFonts w:hint="eastAsia"/>
          <w:sz w:val="18"/>
          <w:szCs w:val="18"/>
        </w:rPr>
        <w:t>a</w:t>
      </w:r>
      <w:r>
        <w:rPr>
          <w:rFonts w:hint="eastAsia"/>
          <w:sz w:val="18"/>
          <w:szCs w:val="18"/>
        </w:rPr>
        <w:t>）</w:t>
      </w:r>
      <w:r>
        <w:rPr>
          <w:rFonts w:hint="eastAsia"/>
          <w:sz w:val="18"/>
          <w:szCs w:val="18"/>
        </w:rPr>
        <w:t>-</w:t>
      </w:r>
      <w:r>
        <w:rPr>
          <w:sz w:val="18"/>
          <w:szCs w:val="18"/>
        </w:rPr>
        <w:t>10</w:t>
      </w:r>
      <w:r>
        <w:rPr>
          <w:rFonts w:ascii="宋体" w:hAnsi="宋体" w:cs="宋体" w:hint="eastAsia"/>
          <w:sz w:val="18"/>
          <w:szCs w:val="18"/>
        </w:rPr>
        <w:t>℃欧姆内阻随S</w:t>
      </w:r>
      <w:r>
        <w:rPr>
          <w:rFonts w:ascii="宋体" w:hAnsi="宋体" w:cs="宋体"/>
          <w:sz w:val="18"/>
          <w:szCs w:val="18"/>
        </w:rPr>
        <w:t>OC</w:t>
      </w:r>
      <w:r>
        <w:rPr>
          <w:rFonts w:ascii="宋体" w:hAnsi="宋体" w:cs="宋体" w:hint="eastAsia"/>
          <w:sz w:val="18"/>
          <w:szCs w:val="18"/>
        </w:rPr>
        <w:t>变化曲线</w:t>
      </w:r>
      <w:r>
        <w:rPr>
          <w:sz w:val="18"/>
          <w:szCs w:val="18"/>
        </w:rPr>
        <w:t xml:space="preserve"> </w:t>
      </w:r>
      <w:r>
        <w:rPr>
          <w:sz w:val="18"/>
          <w:szCs w:val="18"/>
        </w:rPr>
        <w:tab/>
      </w:r>
      <w:r>
        <w:rPr>
          <w:sz w:val="18"/>
          <w:szCs w:val="18"/>
        </w:rPr>
        <w:tab/>
        <w:t xml:space="preserve">  </w:t>
      </w:r>
      <w:r>
        <w:rPr>
          <w:rFonts w:hint="eastAsia"/>
          <w:sz w:val="18"/>
          <w:szCs w:val="18"/>
        </w:rPr>
        <w:t>图</w:t>
      </w:r>
      <w:r>
        <w:rPr>
          <w:rFonts w:hint="eastAsia"/>
          <w:sz w:val="18"/>
          <w:szCs w:val="18"/>
        </w:rPr>
        <w:t>2</w:t>
      </w:r>
      <w:r>
        <w:rPr>
          <w:sz w:val="18"/>
          <w:szCs w:val="18"/>
        </w:rPr>
        <w:t>.6</w:t>
      </w:r>
      <w:r>
        <w:rPr>
          <w:rFonts w:hint="eastAsia"/>
          <w:sz w:val="18"/>
          <w:szCs w:val="18"/>
        </w:rPr>
        <w:t>（</w:t>
      </w:r>
      <w:r>
        <w:rPr>
          <w:rFonts w:hint="eastAsia"/>
          <w:sz w:val="18"/>
          <w:szCs w:val="18"/>
        </w:rPr>
        <w:t>b</w:t>
      </w:r>
      <w:r>
        <w:rPr>
          <w:rFonts w:hint="eastAsia"/>
          <w:sz w:val="18"/>
          <w:szCs w:val="18"/>
        </w:rPr>
        <w:t>）不同温度下欧姆内阻随</w:t>
      </w:r>
      <w:r>
        <w:rPr>
          <w:rFonts w:hint="eastAsia"/>
          <w:sz w:val="18"/>
          <w:szCs w:val="18"/>
        </w:rPr>
        <w:t>S</w:t>
      </w:r>
      <w:r>
        <w:rPr>
          <w:sz w:val="18"/>
          <w:szCs w:val="18"/>
        </w:rPr>
        <w:t>OC</w:t>
      </w:r>
      <w:r>
        <w:rPr>
          <w:rFonts w:hint="eastAsia"/>
          <w:sz w:val="18"/>
          <w:szCs w:val="18"/>
        </w:rPr>
        <w:t>变化曲线</w:t>
      </w:r>
    </w:p>
    <w:p w:rsidR="0089560B" w:rsidRDefault="0089560B" w:rsidP="002F677A">
      <w:pPr>
        <w:spacing w:line="360" w:lineRule="exact"/>
        <w:ind w:firstLineChars="200" w:firstLine="420"/>
      </w:pPr>
    </w:p>
    <w:p w:rsidR="0089560B" w:rsidRPr="00F972BB" w:rsidRDefault="00F972BB" w:rsidP="00F972BB">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.6 </w:t>
      </w:r>
      <w:r>
        <w:rPr>
          <w:rFonts w:hint="eastAsia"/>
          <w:sz w:val="18"/>
          <w:szCs w:val="18"/>
        </w:rPr>
        <w:t>锂离子电池欧姆内阻辨识参数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6E39D6" w:rsidTr="00673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6E39D6" w:rsidRPr="004619AB" w:rsidRDefault="006E39D6" w:rsidP="006731AE">
            <w:pPr>
              <w:spacing w:line="360" w:lineRule="exact"/>
              <w:jc w:val="center"/>
              <w:rPr>
                <w:i w:val="0"/>
              </w:rPr>
            </w:pPr>
            <w:r w:rsidRPr="004619AB">
              <w:rPr>
                <w:rFonts w:hint="eastAsia"/>
                <w:i w:val="0"/>
              </w:rPr>
              <w:t>参数</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7E09CB" w:rsidP="006731AE">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7.382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.1901</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.0151</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.008852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.003233</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7E09CB" w:rsidP="006731AE">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.097</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0.4899</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2.504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10.72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3.733</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7E09CB" w:rsidP="006731AE">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8</w:t>
            </w:r>
            <w:r>
              <w:t>.364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.09331</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.2302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.2487</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.297</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7E09CB" w:rsidP="006731AE">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.9984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.434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0.02033</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w:t>
            </w:r>
            <w:r w:rsidR="000E3592">
              <w:t>03979</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7E09CB" w:rsidP="006731AE">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267</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915</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869</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.969</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905</w:t>
            </w:r>
          </w:p>
        </w:tc>
      </w:tr>
    </w:tbl>
    <w:p w:rsidR="009D2282" w:rsidRDefault="009D2282" w:rsidP="002F677A">
      <w:pPr>
        <w:spacing w:line="360" w:lineRule="exact"/>
        <w:ind w:firstLineChars="200" w:firstLine="420"/>
      </w:pPr>
    </w:p>
    <w:p w:rsidR="00693E60" w:rsidRPr="000130DA" w:rsidRDefault="00693E60" w:rsidP="00693E60">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6</w:t>
      </w:r>
      <w:r w:rsidRPr="000130DA">
        <w:rPr>
          <w:rFonts w:ascii="黑体" w:eastAsia="黑体" w:hAnsi="黑体"/>
          <w:b w:val="0"/>
          <w:i w:val="0"/>
        </w:rPr>
        <w:t xml:space="preserve"> </w:t>
      </w:r>
      <w:r w:rsidR="00730179">
        <w:rPr>
          <w:rFonts w:eastAsia="黑体" w:hint="eastAsia"/>
          <w:b w:val="0"/>
          <w:i w:val="0"/>
        </w:rPr>
        <w:t>极化电阻、电容</w:t>
      </w:r>
      <w:r>
        <w:rPr>
          <w:rFonts w:eastAsia="黑体" w:hint="eastAsia"/>
          <w:b w:val="0"/>
          <w:i w:val="0"/>
        </w:rPr>
        <w:t>标定实验及参数辨识</w:t>
      </w:r>
    </w:p>
    <w:p w:rsidR="006E39D6" w:rsidRPr="00730179" w:rsidRDefault="00C2289B" w:rsidP="002F677A">
      <w:pPr>
        <w:spacing w:line="360" w:lineRule="exact"/>
        <w:ind w:firstLineChars="200" w:firstLine="420"/>
      </w:pPr>
      <w:r>
        <w:rPr>
          <w:rFonts w:hint="eastAsia"/>
        </w:rPr>
        <w:t>如前文所述，脉冲放电静</w:t>
      </w:r>
      <w:proofErr w:type="gramStart"/>
      <w:r>
        <w:rPr>
          <w:rFonts w:hint="eastAsia"/>
        </w:rPr>
        <w:t>置过程</w:t>
      </w:r>
      <w:proofErr w:type="gramEnd"/>
      <w:r>
        <w:rPr>
          <w:rFonts w:hint="eastAsia"/>
        </w:rPr>
        <w:t>中电压缓慢恢复主要是受到电池内部的极化电阻和极化电容的影响。</w:t>
      </w:r>
      <w:r w:rsidR="00832351">
        <w:rPr>
          <w:rFonts w:hint="eastAsia"/>
        </w:rPr>
        <w:t>在电压回弹过程中</w:t>
      </w:r>
      <w:r w:rsidR="00832351">
        <w:rPr>
          <w:rFonts w:hint="eastAsia"/>
        </w:rPr>
        <w:t>R</w:t>
      </w:r>
      <w:r w:rsidR="00832351">
        <w:t>C</w:t>
      </w:r>
      <w:r w:rsidR="00832351">
        <w:rPr>
          <w:rFonts w:hint="eastAsia"/>
        </w:rPr>
        <w:t>电路为零输入响应，求解</w:t>
      </w:r>
      <w:r w:rsidR="002A2C93">
        <w:rPr>
          <w:rFonts w:hint="eastAsia"/>
        </w:rPr>
        <w:t>微分</w:t>
      </w:r>
      <w:r w:rsidR="00832351">
        <w:rPr>
          <w:rFonts w:hint="eastAsia"/>
        </w:rPr>
        <w:t>方程（</w:t>
      </w:r>
      <w:r w:rsidR="005E09BF">
        <w:rPr>
          <w:rFonts w:hint="eastAsia"/>
        </w:rPr>
        <w:t>2</w:t>
      </w:r>
      <w:r w:rsidR="005E09BF">
        <w:t>.1</w:t>
      </w:r>
      <w:r w:rsidR="00832351">
        <w:rPr>
          <w:rFonts w:hint="eastAsia"/>
        </w:rPr>
        <w:t>）</w:t>
      </w:r>
      <w:r w:rsidR="00FE342C">
        <w:rPr>
          <w:rFonts w:hint="eastAsia"/>
        </w:rPr>
        <w:t>~</w:t>
      </w:r>
      <w:r w:rsidR="00FE342C">
        <w:rPr>
          <w:rFonts w:hint="eastAsia"/>
        </w:rPr>
        <w:t>（</w:t>
      </w:r>
      <w:r w:rsidR="00FE342C">
        <w:rPr>
          <w:rFonts w:hint="eastAsia"/>
        </w:rPr>
        <w:t>2</w:t>
      </w:r>
      <w:r w:rsidR="00FE342C">
        <w:t>.3</w:t>
      </w:r>
      <w:r w:rsidR="00FE342C">
        <w:rPr>
          <w:rFonts w:hint="eastAsia"/>
        </w:rPr>
        <w:t>）</w:t>
      </w:r>
      <w:r w:rsidR="005E09BF">
        <w:rPr>
          <w:rFonts w:hint="eastAsia"/>
        </w:rPr>
        <w:t>可得两个</w:t>
      </w:r>
      <w:r w:rsidR="005E09BF">
        <w:rPr>
          <w:rFonts w:hint="eastAsia"/>
        </w:rPr>
        <w:t>R</w:t>
      </w:r>
      <w:r w:rsidR="005E09BF">
        <w:t>C</w:t>
      </w:r>
      <w:r w:rsidR="005E09BF">
        <w:rPr>
          <w:rFonts w:hint="eastAsia"/>
        </w:rPr>
        <w:t>支路电压如式</w:t>
      </w:r>
      <w:r w:rsidR="00F37930">
        <w:rPr>
          <w:rFonts w:hint="eastAsia"/>
        </w:rPr>
        <w:t>（</w:t>
      </w:r>
      <w:r w:rsidR="00F37930">
        <w:rPr>
          <w:rFonts w:hint="eastAsia"/>
        </w:rPr>
        <w:t>2</w:t>
      </w:r>
      <w:r w:rsidR="00F37930">
        <w:t>.10</w:t>
      </w:r>
      <w:r w:rsidR="00F37930">
        <w:rPr>
          <w:rFonts w:hint="eastAsia"/>
        </w:rPr>
        <w:t>）</w:t>
      </w:r>
      <w:r w:rsidR="006F3D6F">
        <w:rPr>
          <w:rFonts w:hint="eastAsia"/>
        </w:rPr>
        <w:t>~</w:t>
      </w:r>
      <w:r w:rsidR="006F3D6F">
        <w:rPr>
          <w:rFonts w:hint="eastAsia"/>
        </w:rPr>
        <w:t>（</w:t>
      </w:r>
      <w:r w:rsidR="006F3D6F">
        <w:rPr>
          <w:rFonts w:hint="eastAsia"/>
        </w:rPr>
        <w:t>2</w:t>
      </w:r>
      <w:r w:rsidR="006F3D6F">
        <w:t>.12</w:t>
      </w:r>
      <w:r w:rsidR="006F3D6F">
        <w:rPr>
          <w:rFonts w:hint="eastAsia"/>
        </w:rPr>
        <w:t>）</w:t>
      </w:r>
      <w:r w:rsidR="00F3793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128"/>
      </w:tblGrid>
      <w:tr w:rsidR="00F64422" w:rsidTr="007F14E3">
        <w:tc>
          <w:tcPr>
            <w:tcW w:w="988" w:type="dxa"/>
          </w:tcPr>
          <w:p w:rsidR="00F64422" w:rsidRDefault="00F64422" w:rsidP="00F64422">
            <w:pPr>
              <w:spacing w:line="360" w:lineRule="auto"/>
            </w:pPr>
          </w:p>
        </w:tc>
        <w:tc>
          <w:tcPr>
            <w:tcW w:w="6662" w:type="dxa"/>
          </w:tcPr>
          <w:p w:rsidR="00F64422" w:rsidRDefault="007E09CB"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p1</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.10</w:t>
            </w:r>
            <w:r>
              <w:rPr>
                <w:rFonts w:hint="eastAsia"/>
              </w:rPr>
              <w:t>）</w:t>
            </w:r>
          </w:p>
        </w:tc>
      </w:tr>
      <w:tr w:rsidR="00F64422" w:rsidTr="007F14E3">
        <w:tc>
          <w:tcPr>
            <w:tcW w:w="988" w:type="dxa"/>
          </w:tcPr>
          <w:p w:rsidR="00F64422" w:rsidRDefault="00F64422" w:rsidP="00F64422">
            <w:pPr>
              <w:spacing w:line="360" w:lineRule="auto"/>
            </w:pPr>
          </w:p>
        </w:tc>
        <w:tc>
          <w:tcPr>
            <w:tcW w:w="6662" w:type="dxa"/>
          </w:tcPr>
          <w:p w:rsidR="00F64422" w:rsidRPr="00037E16" w:rsidRDefault="007E09CB"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p2</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p2</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.11</w:t>
            </w:r>
            <w:r>
              <w:rPr>
                <w:rFonts w:hint="eastAsia"/>
              </w:rPr>
              <w:t>）</w:t>
            </w:r>
          </w:p>
        </w:tc>
      </w:tr>
      <w:tr w:rsidR="008E238F" w:rsidTr="007F14E3">
        <w:tc>
          <w:tcPr>
            <w:tcW w:w="988" w:type="dxa"/>
          </w:tcPr>
          <w:p w:rsidR="008E238F" w:rsidRDefault="008E238F" w:rsidP="008E238F">
            <w:pPr>
              <w:spacing w:line="360" w:lineRule="auto"/>
            </w:pPr>
          </w:p>
        </w:tc>
        <w:tc>
          <w:tcPr>
            <w:tcW w:w="6662" w:type="dxa"/>
          </w:tcPr>
          <w:p w:rsidR="008E238F" w:rsidRPr="00037E16" w:rsidRDefault="007E09CB" w:rsidP="008E238F">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eastAsia="微软雅黑"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128" w:type="dxa"/>
          </w:tcPr>
          <w:p w:rsidR="008E238F" w:rsidRDefault="008E238F" w:rsidP="008E238F">
            <w:pPr>
              <w:spacing w:line="360" w:lineRule="auto"/>
              <w:jc w:val="right"/>
            </w:pPr>
            <w:r>
              <w:rPr>
                <w:rFonts w:hint="eastAsia"/>
              </w:rPr>
              <w:t>（</w:t>
            </w:r>
            <w:r>
              <w:rPr>
                <w:rFonts w:hint="eastAsia"/>
              </w:rPr>
              <w:t>2</w:t>
            </w:r>
            <w:r>
              <w:t>.12</w:t>
            </w:r>
            <w:r>
              <w:rPr>
                <w:rFonts w:hint="eastAsia"/>
              </w:rPr>
              <w:t>）</w:t>
            </w:r>
          </w:p>
        </w:tc>
      </w:tr>
    </w:tbl>
    <w:p w:rsidR="006E39D6" w:rsidRDefault="001E56F9" w:rsidP="00F64422">
      <w:pPr>
        <w:spacing w:line="360" w:lineRule="auto"/>
        <w:ind w:firstLineChars="200" w:firstLine="420"/>
      </w:pPr>
      <w:r>
        <w:rPr>
          <w:rFonts w:hint="eastAsia"/>
        </w:rPr>
        <w:t>将回弹电压曲线</w:t>
      </w:r>
      <w:r w:rsidR="00F11922">
        <w:rPr>
          <w:rFonts w:hint="eastAsia"/>
        </w:rPr>
        <w:t>通过</w:t>
      </w:r>
      <w:proofErr w:type="spellStart"/>
      <w:r w:rsidR="00F11922">
        <w:rPr>
          <w:rFonts w:hint="eastAsia"/>
        </w:rPr>
        <w:t>Matlab</w:t>
      </w:r>
      <w:proofErr w:type="spellEnd"/>
      <w:r w:rsidR="00F11922">
        <w:rPr>
          <w:rFonts w:hint="eastAsia"/>
        </w:rPr>
        <w:t>函数拟合</w:t>
      </w:r>
      <w:r w:rsidR="00E50C5C">
        <w:rPr>
          <w:rFonts w:hint="eastAsia"/>
        </w:rPr>
        <w:t>工具箱</w:t>
      </w:r>
      <w:r w:rsidR="00EF3676">
        <w:rPr>
          <w:rFonts w:hint="eastAsia"/>
        </w:rPr>
        <w:t>中的自定义二阶指数函数进行拟合，</w:t>
      </w:r>
      <w:r w:rsidR="003478C0">
        <w:rPr>
          <w:rFonts w:hint="eastAsia"/>
        </w:rPr>
        <w:t>拟合函数表达形式如式（</w:t>
      </w:r>
      <w:r w:rsidR="003478C0">
        <w:rPr>
          <w:rFonts w:hint="eastAsia"/>
        </w:rPr>
        <w:t>2</w:t>
      </w:r>
      <w:r w:rsidR="003478C0">
        <w:t>.11</w:t>
      </w:r>
      <w:r w:rsidR="003478C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6952"/>
        <w:gridCol w:w="1004"/>
      </w:tblGrid>
      <w:tr w:rsidR="005F5637" w:rsidTr="00E92749">
        <w:tc>
          <w:tcPr>
            <w:tcW w:w="846" w:type="dxa"/>
          </w:tcPr>
          <w:p w:rsidR="005F5637" w:rsidRDefault="005F5637" w:rsidP="001C2C26">
            <w:pPr>
              <w:spacing w:line="360" w:lineRule="auto"/>
            </w:pPr>
          </w:p>
        </w:tc>
        <w:tc>
          <w:tcPr>
            <w:tcW w:w="7087" w:type="dxa"/>
          </w:tcPr>
          <w:p w:rsidR="005F5637" w:rsidRDefault="00F55471" w:rsidP="00F55471">
            <w:pPr>
              <w:spacing w:line="360" w:lineRule="auto"/>
              <w:jc w:val="center"/>
            </w:pPr>
            <m:oMathPara>
              <m:oMath>
                <m:r>
                  <m:rPr>
                    <m:sty m:val="p"/>
                  </m:rPr>
                  <w:rPr>
                    <w:rFonts w:ascii="Cambria Math" w:hAnsi="Cambria Math"/>
                  </w:rPr>
                  <m:t>U</m:t>
                </m:r>
                <m:d>
                  <m:dPr>
                    <m:begChr m:val="（"/>
                    <m:endChr m:val="）"/>
                    <m:ctrlPr>
                      <w:rPr>
                        <w:rFonts w:ascii="Cambria Math" w:hAnsi="Cambria Math"/>
                      </w:rPr>
                    </m:ctrlPr>
                  </m:dPr>
                  <m:e>
                    <m:r>
                      <m:rPr>
                        <m:sty m:val="p"/>
                      </m:rPr>
                      <w:rPr>
                        <w:rFonts w:ascii="Cambria Math" w:hAnsi="Cambria Math" w:hint="eastAsia"/>
                      </w:rPr>
                      <m:t>t</m:t>
                    </m:r>
                  </m:e>
                </m:d>
                <m:r>
                  <m:rPr>
                    <m:sty m:val="p"/>
                  </m:rPr>
                  <w:rPr>
                    <w:rFonts w:ascii="Cambria Math" w:hAnsi="Cambria Math"/>
                  </w:rPr>
                  <m:t>=A-B∙</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-C∙t</m:t>
                        </m:r>
                      </m:e>
                    </m:d>
                  </m:e>
                </m:func>
                <m:r>
                  <m:rPr>
                    <m:sty m:val="p"/>
                  </m:rPr>
                  <w:rPr>
                    <w:rFonts w:ascii="Cambria Math" w:hAnsi="Cambria Math"/>
                  </w:rPr>
                  <m:t>-D∙exp⁡(-E∙t)</m:t>
                </m:r>
              </m:oMath>
            </m:oMathPara>
          </w:p>
        </w:tc>
        <w:tc>
          <w:tcPr>
            <w:tcW w:w="845" w:type="dxa"/>
          </w:tcPr>
          <w:p w:rsidR="005F5637" w:rsidRDefault="00E92749" w:rsidP="00F55471">
            <w:pPr>
              <w:spacing w:line="360" w:lineRule="auto"/>
              <w:jc w:val="right"/>
            </w:pPr>
            <w:r>
              <w:rPr>
                <w:rFonts w:hint="eastAsia"/>
              </w:rPr>
              <w:t>（</w:t>
            </w:r>
            <w:r>
              <w:rPr>
                <w:rFonts w:hint="eastAsia"/>
              </w:rPr>
              <w:t>2</w:t>
            </w:r>
            <w:r>
              <w:t>.13</w:t>
            </w:r>
            <w:r>
              <w:rPr>
                <w:rFonts w:hint="eastAsia"/>
              </w:rPr>
              <w:t>）</w:t>
            </w:r>
          </w:p>
        </w:tc>
      </w:tr>
    </w:tbl>
    <w:p w:rsidR="006E39D6" w:rsidRPr="00E130EB" w:rsidRDefault="00326FB5" w:rsidP="0053453F">
      <w:pPr>
        <w:spacing w:line="360" w:lineRule="exact"/>
        <w:ind w:firstLineChars="200" w:firstLine="420"/>
      </w:pPr>
      <w:r>
        <w:rPr>
          <w:rFonts w:hint="eastAsia"/>
        </w:rPr>
        <w:t>将式（</w:t>
      </w:r>
      <w:r>
        <w:rPr>
          <w:rFonts w:hint="eastAsia"/>
        </w:rPr>
        <w:t>2</w:t>
      </w:r>
      <w:r>
        <w:t>.12</w:t>
      </w:r>
      <w:r>
        <w:rPr>
          <w:rFonts w:hint="eastAsia"/>
        </w:rPr>
        <w:t>）与（</w:t>
      </w:r>
      <w:r>
        <w:rPr>
          <w:rFonts w:hint="eastAsia"/>
        </w:rPr>
        <w:t>2</w:t>
      </w:r>
      <w:r>
        <w:t>.13</w:t>
      </w:r>
      <w:r>
        <w:rPr>
          <w:rFonts w:hint="eastAsia"/>
        </w:rPr>
        <w:t>）相等</w:t>
      </w:r>
      <w:r w:rsidR="006A4B80">
        <w:rPr>
          <w:rFonts w:hint="eastAsia"/>
        </w:rPr>
        <w:t>求解</w:t>
      </w:r>
      <w:r>
        <w:rPr>
          <w:rFonts w:hint="eastAsia"/>
        </w:rPr>
        <w:t>可求出极化电容电阻参数</w:t>
      </w:r>
      <w:r w:rsidR="003755AA">
        <w:rPr>
          <w:rFonts w:hint="eastAsia"/>
        </w:rPr>
        <w:t>如下：</w:t>
      </w:r>
    </w:p>
    <w:p w:rsidR="00746ECD" w:rsidRDefault="00746ECD">
      <w:pPr>
        <w:widowControl/>
        <w:adjustRightInd/>
        <w:jc w:val="left"/>
        <w:textAlignment w:val="auto"/>
      </w:pPr>
      <w:r>
        <w:br w:type="page"/>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46ECD" w:rsidTr="00000FEE">
        <w:tc>
          <w:tcPr>
            <w:tcW w:w="1129" w:type="dxa"/>
          </w:tcPr>
          <w:p w:rsidR="00746ECD" w:rsidRDefault="00746ECD" w:rsidP="00746ECD">
            <w:pPr>
              <w:spacing w:line="360" w:lineRule="auto"/>
            </w:pPr>
          </w:p>
        </w:tc>
        <w:tc>
          <w:tcPr>
            <w:tcW w:w="6379" w:type="dxa"/>
          </w:tcPr>
          <w:p w:rsidR="00746ECD" w:rsidRDefault="007E09CB"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.14</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7E09CB"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B∙C</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.15</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7E09CB"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.16</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7E09CB"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D∙E</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.17</w:t>
            </w:r>
            <w:r>
              <w:rPr>
                <w:rFonts w:hint="eastAsia"/>
              </w:rPr>
              <w:t>）</w:t>
            </w:r>
          </w:p>
        </w:tc>
      </w:tr>
    </w:tbl>
    <w:p w:rsidR="00C23BEC" w:rsidRDefault="00B4360E" w:rsidP="002F677A">
      <w:pPr>
        <w:spacing w:line="360" w:lineRule="exact"/>
        <w:ind w:firstLineChars="200" w:firstLine="420"/>
      </w:pPr>
      <w:r>
        <w:rPr>
          <w:rFonts w:hint="eastAsia"/>
        </w:rPr>
        <w:t>通过上述参数辨识方法，可以得出不同温度下锂离子电池的极化电阻和极化电容的大小</w:t>
      </w:r>
      <w:r w:rsidR="00D15BD8">
        <w:rPr>
          <w:rFonts w:hint="eastAsia"/>
        </w:rPr>
        <w:t>，结果如表</w:t>
      </w:r>
      <w:r w:rsidR="00F201AE">
        <w:rPr>
          <w:rFonts w:hint="eastAsia"/>
        </w:rPr>
        <w:t>2</w:t>
      </w:r>
      <w:r w:rsidR="00F201AE">
        <w:t>.7</w:t>
      </w:r>
      <w:r w:rsidR="00F201AE">
        <w:rPr>
          <w:rFonts w:hint="eastAsia"/>
        </w:rPr>
        <w:t>所示。</w:t>
      </w:r>
    </w:p>
    <w:p w:rsidR="00347991" w:rsidRDefault="00347991" w:rsidP="002F677A">
      <w:pPr>
        <w:spacing w:line="360" w:lineRule="exact"/>
        <w:ind w:firstLineChars="200" w:firstLine="420"/>
      </w:pPr>
    </w:p>
    <w:p w:rsidR="00347991" w:rsidRPr="00CD55A2" w:rsidRDefault="00CD55A2" w:rsidP="00CD55A2">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.7 </w:t>
      </w:r>
      <w:r>
        <w:rPr>
          <w:rFonts w:hint="eastAsia"/>
          <w:sz w:val="18"/>
          <w:szCs w:val="18"/>
        </w:rPr>
        <w:t>锂离子电池极化电阻电容参数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E03A69" w:rsidTr="00255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E03A69" w:rsidRPr="004619AB" w:rsidRDefault="00E03A69" w:rsidP="002551D5">
            <w:pPr>
              <w:spacing w:line="360" w:lineRule="exact"/>
              <w:jc w:val="center"/>
              <w:rPr>
                <w:i w:val="0"/>
              </w:rPr>
            </w:pPr>
            <w:r w:rsidRPr="004619AB">
              <w:rPr>
                <w:rFonts w:hint="eastAsia"/>
                <w:i w:val="0"/>
              </w:rPr>
              <w:t>参数</w:t>
            </w:r>
          </w:p>
        </w:tc>
        <w:tc>
          <w:tcPr>
            <w:tcW w:w="1463" w:type="dxa"/>
          </w:tcPr>
          <w:p w:rsidR="00E03A69" w:rsidRPr="004619AB" w:rsidRDefault="00E03A69"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E03A69" w:rsidRPr="004619AB" w:rsidRDefault="00E03A69"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E03A69" w:rsidRPr="004619AB" w:rsidRDefault="00E03A69"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E03A69" w:rsidRPr="004619AB" w:rsidRDefault="00E03A69"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E03A69" w:rsidRPr="004619AB" w:rsidRDefault="00E03A69"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E03A69" w:rsidTr="002551D5">
        <w:tc>
          <w:tcPr>
            <w:cnfStyle w:val="001000000000" w:firstRow="0" w:lastRow="0" w:firstColumn="1" w:lastColumn="0" w:oddVBand="0" w:evenVBand="0" w:oddHBand="0" w:evenHBand="0" w:firstRowFirstColumn="0" w:firstRowLastColumn="0" w:lastRowFirstColumn="0" w:lastRowLastColumn="0"/>
            <w:tcW w:w="1463" w:type="dxa"/>
          </w:tcPr>
          <w:p w:rsidR="00E03A69" w:rsidRDefault="007E09CB" w:rsidP="002551D5">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.0227</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.0237</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.0267</w:t>
            </w:r>
          </w:p>
        </w:tc>
      </w:tr>
      <w:tr w:rsidR="00E03A69" w:rsidTr="002551D5">
        <w:tc>
          <w:tcPr>
            <w:cnfStyle w:val="001000000000" w:firstRow="0" w:lastRow="0" w:firstColumn="1" w:lastColumn="0" w:oddVBand="0" w:evenVBand="0" w:oddHBand="0" w:evenHBand="0" w:firstRowFirstColumn="0" w:firstRowLastColumn="0" w:lastRowFirstColumn="0" w:lastRowLastColumn="0"/>
            <w:tcW w:w="1463" w:type="dxa"/>
          </w:tcPr>
          <w:p w:rsidR="00E03A69" w:rsidRDefault="007E09CB" w:rsidP="002551D5">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245.3</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330.4</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519.4</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120.9</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381.1</w:t>
            </w:r>
          </w:p>
        </w:tc>
      </w:tr>
      <w:tr w:rsidR="00E03A69" w:rsidTr="002551D5">
        <w:tc>
          <w:tcPr>
            <w:cnfStyle w:val="001000000000" w:firstRow="0" w:lastRow="0" w:firstColumn="1" w:lastColumn="0" w:oddVBand="0" w:evenVBand="0" w:oddHBand="0" w:evenHBand="0" w:firstRowFirstColumn="0" w:firstRowLastColumn="0" w:lastRowFirstColumn="0" w:lastRowLastColumn="0"/>
            <w:tcW w:w="1463" w:type="dxa"/>
          </w:tcPr>
          <w:p w:rsidR="00E03A69" w:rsidRDefault="007E09CB" w:rsidP="002551D5">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.0052</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.0061</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w:t>
            </w:r>
          </w:p>
        </w:tc>
        <w:tc>
          <w:tcPr>
            <w:tcW w:w="1463" w:type="dxa"/>
          </w:tcPr>
          <w:p w:rsidR="00E03A69" w:rsidRDefault="00E03A6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C92D29">
              <w:t>0091</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.0111</w:t>
            </w:r>
          </w:p>
        </w:tc>
      </w:tr>
      <w:tr w:rsidR="00E03A69" w:rsidTr="002551D5">
        <w:tc>
          <w:tcPr>
            <w:cnfStyle w:val="001000000000" w:firstRow="0" w:lastRow="0" w:firstColumn="1" w:lastColumn="0" w:oddVBand="0" w:evenVBand="0" w:oddHBand="0" w:evenHBand="0" w:firstRowFirstColumn="0" w:firstRowLastColumn="0" w:lastRowFirstColumn="0" w:lastRowLastColumn="0"/>
            <w:tcW w:w="1463" w:type="dxa"/>
          </w:tcPr>
          <w:p w:rsidR="00E03A69" w:rsidRDefault="007E09CB" w:rsidP="002551D5">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8182</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4293</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2674</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2000</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7728</w:t>
            </w:r>
          </w:p>
        </w:tc>
      </w:tr>
    </w:tbl>
    <w:p w:rsidR="00CD55A2" w:rsidRDefault="00CD55A2" w:rsidP="002F677A">
      <w:pPr>
        <w:spacing w:line="360" w:lineRule="exact"/>
        <w:ind w:firstLineChars="200" w:firstLine="420"/>
      </w:pPr>
    </w:p>
    <w:p w:rsidR="00CD55A2" w:rsidRDefault="00F9201E" w:rsidP="002F677A">
      <w:pPr>
        <w:spacing w:line="360" w:lineRule="exact"/>
        <w:ind w:firstLineChars="200" w:firstLine="420"/>
      </w:pPr>
      <w:r>
        <w:rPr>
          <w:rFonts w:hint="eastAsia"/>
        </w:rPr>
        <w:t>通过</w:t>
      </w:r>
      <w:proofErr w:type="spellStart"/>
      <w:r>
        <w:rPr>
          <w:rFonts w:hint="eastAsia"/>
        </w:rPr>
        <w:t>Matlab</w:t>
      </w:r>
      <w:proofErr w:type="spellEnd"/>
      <w:r>
        <w:rPr>
          <w:rFonts w:hint="eastAsia"/>
        </w:rPr>
        <w:t>函数拟合工具包</w:t>
      </w:r>
      <w:r w:rsidR="00A46DCE">
        <w:rPr>
          <w:rFonts w:hint="eastAsia"/>
        </w:rPr>
        <w:t>对电池的极化电容电阻进行拟合，函数形式如式（</w:t>
      </w:r>
      <w:r w:rsidR="00A46DCE">
        <w:rPr>
          <w:rFonts w:hint="eastAsia"/>
        </w:rPr>
        <w:t>2</w:t>
      </w:r>
      <w:r w:rsidR="00A46DCE">
        <w:t>.18</w:t>
      </w:r>
      <w:r w:rsidR="00A46DCE">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6797"/>
        <w:gridCol w:w="1004"/>
      </w:tblGrid>
      <w:tr w:rsidR="00F325C9" w:rsidTr="001E03DD">
        <w:tc>
          <w:tcPr>
            <w:tcW w:w="988" w:type="dxa"/>
          </w:tcPr>
          <w:p w:rsidR="00F325C9" w:rsidRDefault="00F325C9" w:rsidP="00F325C9">
            <w:pPr>
              <w:spacing w:line="360" w:lineRule="auto"/>
            </w:pPr>
          </w:p>
        </w:tc>
        <w:tc>
          <w:tcPr>
            <w:tcW w:w="6804" w:type="dxa"/>
          </w:tcPr>
          <w:p w:rsidR="00F325C9" w:rsidRDefault="00F325C9" w:rsidP="00F325C9">
            <w:pPr>
              <w:spacing w:line="360" w:lineRule="auto"/>
              <w:jc w:val="center"/>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∙T</m:t>
                        </m:r>
                      </m:e>
                    </m:d>
                  </m:e>
                </m:func>
              </m:oMath>
            </m:oMathPara>
          </w:p>
        </w:tc>
        <w:tc>
          <w:tcPr>
            <w:tcW w:w="986" w:type="dxa"/>
          </w:tcPr>
          <w:p w:rsidR="00F325C9" w:rsidRDefault="00F325C9" w:rsidP="00F325C9">
            <w:pPr>
              <w:spacing w:line="360" w:lineRule="auto"/>
              <w:jc w:val="right"/>
            </w:pPr>
            <w:r>
              <w:rPr>
                <w:rFonts w:hint="eastAsia"/>
              </w:rPr>
              <w:t>（</w:t>
            </w:r>
            <w:r>
              <w:rPr>
                <w:rFonts w:hint="eastAsia"/>
              </w:rPr>
              <w:t>2</w:t>
            </w:r>
            <w:r>
              <w:t>.18</w:t>
            </w:r>
            <w:r>
              <w:rPr>
                <w:rFonts w:hint="eastAsia"/>
              </w:rPr>
              <w:t>）</w:t>
            </w:r>
          </w:p>
        </w:tc>
      </w:tr>
    </w:tbl>
    <w:p w:rsidR="00A46DCE" w:rsidRDefault="00946222" w:rsidP="002F677A">
      <w:pPr>
        <w:spacing w:line="360" w:lineRule="exact"/>
        <w:ind w:firstLineChars="200" w:firstLine="420"/>
      </w:pPr>
      <w:r>
        <w:rPr>
          <w:rFonts w:hint="eastAsia"/>
        </w:rPr>
        <w:t>拟合函数的</w:t>
      </w:r>
      <w:r w:rsidR="001F67E4">
        <w:rPr>
          <w:rFonts w:hint="eastAsia"/>
        </w:rPr>
        <w:t>辨识</w:t>
      </w:r>
      <w:r>
        <w:rPr>
          <w:rFonts w:hint="eastAsia"/>
        </w:rPr>
        <w:t>参数结果如表</w:t>
      </w:r>
      <w:r>
        <w:rPr>
          <w:rFonts w:hint="eastAsia"/>
        </w:rPr>
        <w:t>2</w:t>
      </w:r>
      <w:r>
        <w:t>.8</w:t>
      </w:r>
      <w:r>
        <w:rPr>
          <w:rFonts w:hint="eastAsia"/>
        </w:rPr>
        <w:t>所示。</w:t>
      </w:r>
    </w:p>
    <w:p w:rsidR="00CD55A2" w:rsidRPr="001F67E4" w:rsidRDefault="00CD55A2" w:rsidP="002F677A">
      <w:pPr>
        <w:spacing w:line="360" w:lineRule="exact"/>
        <w:ind w:firstLineChars="200" w:firstLine="420"/>
      </w:pPr>
    </w:p>
    <w:p w:rsidR="00A46DCE" w:rsidRPr="001F67E4" w:rsidRDefault="001F67E4" w:rsidP="001F67E4">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.8 </w:t>
      </w:r>
      <w:r w:rsidR="006A4A8C">
        <w:rPr>
          <w:rFonts w:hint="eastAsia"/>
          <w:sz w:val="18"/>
          <w:szCs w:val="18"/>
        </w:rPr>
        <w:t>锂离子电池极化电阻电容辨识参数</w:t>
      </w:r>
    </w:p>
    <w:tbl>
      <w:tblPr>
        <w:tblStyle w:val="afc"/>
        <w:tblW w:w="8830" w:type="dxa"/>
        <w:tblLook w:val="04A0" w:firstRow="1" w:lastRow="0" w:firstColumn="1" w:lastColumn="0" w:noHBand="0" w:noVBand="1"/>
      </w:tblPr>
      <w:tblGrid>
        <w:gridCol w:w="1418"/>
        <w:gridCol w:w="2114"/>
        <w:gridCol w:w="1766"/>
        <w:gridCol w:w="1766"/>
        <w:gridCol w:w="1766"/>
      </w:tblGrid>
      <w:tr w:rsidR="00C22ADC" w:rsidTr="00C22ADC">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Pr="004619AB" w:rsidRDefault="00C22ADC" w:rsidP="002551D5">
            <w:pPr>
              <w:spacing w:line="360" w:lineRule="exact"/>
              <w:jc w:val="center"/>
              <w:rPr>
                <w:i w:val="0"/>
              </w:rPr>
            </w:pPr>
            <w:r w:rsidRPr="004619AB">
              <w:rPr>
                <w:rFonts w:hint="eastAsia"/>
                <w:i w:val="0"/>
              </w:rPr>
              <w:t>参数</w:t>
            </w:r>
          </w:p>
        </w:tc>
        <w:tc>
          <w:tcPr>
            <w:tcW w:w="2114" w:type="dxa"/>
          </w:tcPr>
          <w:p w:rsidR="00C22ADC" w:rsidRPr="004619AB" w:rsidRDefault="007E09CB"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766" w:type="dxa"/>
          </w:tcPr>
          <w:p w:rsidR="00C22ADC" w:rsidRPr="004619AB" w:rsidRDefault="007E09CB"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766" w:type="dxa"/>
          </w:tcPr>
          <w:p w:rsidR="00C22ADC" w:rsidRPr="004619AB" w:rsidRDefault="007E09CB"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766" w:type="dxa"/>
          </w:tcPr>
          <w:p w:rsidR="00C22ADC" w:rsidRPr="004619AB" w:rsidRDefault="007E09CB"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7E09CB" w:rsidP="002551D5">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4</m:t>
                    </m:r>
                  </m:sub>
                </m:sSub>
              </m:oMath>
            </m:oMathPara>
          </w:p>
        </w:tc>
        <w:tc>
          <w:tcPr>
            <w:tcW w:w="2114"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.01764</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041</w:t>
            </w:r>
          </w:p>
        </w:tc>
        <w:tc>
          <w:tcPr>
            <w:tcW w:w="1766"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.004787</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5.5e-13</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7E09CB" w:rsidP="002551D5">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2114"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0.001288</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.006829</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.005646</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.6517</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7E09CB" w:rsidP="002551D5">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4</m:t>
                    </m:r>
                  </m:sub>
                </m:sSub>
              </m:oMath>
            </m:oMathPara>
          </w:p>
        </w:tc>
        <w:tc>
          <w:tcPr>
            <w:tcW w:w="2114"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.004671</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42.6</w:t>
            </w:r>
          </w:p>
        </w:tc>
        <w:tc>
          <w:tcPr>
            <w:tcW w:w="1766"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86009A">
              <w:t>00073</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6300</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7E09CB" w:rsidP="002551D5">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2114"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.01438</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0.1046</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.03357</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0.005202</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7E09CB" w:rsidP="002551D5">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2114"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86009A">
              <w:t>97</w:t>
            </w:r>
          </w:p>
        </w:tc>
        <w:tc>
          <w:tcPr>
            <w:tcW w:w="1766"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.973</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.9878</w:t>
            </w:r>
          </w:p>
        </w:tc>
        <w:tc>
          <w:tcPr>
            <w:tcW w:w="1766"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.9779</w:t>
            </w:r>
          </w:p>
        </w:tc>
      </w:tr>
    </w:tbl>
    <w:p w:rsidR="00A46DCE" w:rsidRDefault="00A46DCE" w:rsidP="002F677A">
      <w:pPr>
        <w:spacing w:line="360" w:lineRule="exact"/>
        <w:ind w:firstLineChars="200" w:firstLine="420"/>
      </w:pPr>
    </w:p>
    <w:p w:rsidR="00A46DCE" w:rsidRDefault="00A46DCE" w:rsidP="002F677A">
      <w:pPr>
        <w:spacing w:line="360" w:lineRule="exact"/>
        <w:ind w:firstLineChars="200" w:firstLine="420"/>
      </w:pPr>
    </w:p>
    <w:p w:rsidR="00347991" w:rsidRPr="002F677A" w:rsidRDefault="00347991" w:rsidP="002F677A">
      <w:pPr>
        <w:spacing w:line="360" w:lineRule="exact"/>
        <w:ind w:firstLineChars="200" w:firstLine="420"/>
      </w:pPr>
    </w:p>
    <w:p w:rsidR="00972259" w:rsidRDefault="00972259">
      <w:pPr>
        <w:widowControl/>
        <w:adjustRightInd/>
        <w:jc w:val="left"/>
        <w:textAlignment w:val="auto"/>
      </w:pPr>
      <w:r>
        <w:br w:type="page"/>
      </w:r>
    </w:p>
    <w:p w:rsidR="00972259" w:rsidRDefault="00972259" w:rsidP="003E5F87">
      <w:pPr>
        <w:pStyle w:val="a0"/>
        <w:spacing w:line="360" w:lineRule="exact"/>
      </w:pPr>
    </w:p>
    <w:p w:rsidR="00C140C7" w:rsidRDefault="00C140C7" w:rsidP="0054420F">
      <w:pPr>
        <w:pStyle w:val="1"/>
        <w:spacing w:beforeLines="50" w:before="120" w:afterLines="50" w:after="120" w:line="360" w:lineRule="exact"/>
        <w:jc w:val="center"/>
        <w:rPr>
          <w:rFonts w:ascii="黑体" w:eastAsia="黑体" w:hAnsi="黑体"/>
          <w:b w:val="0"/>
          <w:i w:val="0"/>
        </w:rPr>
      </w:pPr>
      <w:r w:rsidRPr="0054420F">
        <w:rPr>
          <w:rFonts w:ascii="黑体" w:eastAsia="黑体" w:hAnsi="黑体" w:hint="eastAsia"/>
          <w:b w:val="0"/>
          <w:i w:val="0"/>
        </w:rPr>
        <w:t>参考文献</w:t>
      </w:r>
    </w:p>
    <w:p w:rsidR="00F8042B" w:rsidRPr="00F8042B" w:rsidRDefault="00F8042B" w:rsidP="00F8042B">
      <w:pPr>
        <w:pStyle w:val="af1"/>
        <w:numPr>
          <w:ilvl w:val="0"/>
          <w:numId w:val="19"/>
        </w:numPr>
        <w:ind w:firstLineChars="0"/>
        <w:rPr>
          <w:rFonts w:ascii="Times New Roman" w:hAnsi="Times New Roman"/>
        </w:rPr>
      </w:pPr>
      <w:bookmarkStart w:id="2" w:name="_Ref8316184"/>
      <w:proofErr w:type="spellStart"/>
      <w:r w:rsidRPr="00F8042B">
        <w:rPr>
          <w:rFonts w:ascii="Times New Roman" w:hAnsi="Times New Roman"/>
        </w:rPr>
        <w:t>Capasso</w:t>
      </w:r>
      <w:proofErr w:type="spellEnd"/>
      <w:r w:rsidRPr="00F8042B">
        <w:rPr>
          <w:rFonts w:ascii="Times New Roman" w:hAnsi="Times New Roman"/>
        </w:rPr>
        <w:t xml:space="preserve"> C, </w:t>
      </w:r>
      <w:proofErr w:type="spellStart"/>
      <w:r w:rsidRPr="00F8042B">
        <w:rPr>
          <w:rFonts w:ascii="Times New Roman" w:hAnsi="Times New Roman"/>
        </w:rPr>
        <w:t>Veneri</w:t>
      </w:r>
      <w:proofErr w:type="spellEnd"/>
      <w:r w:rsidRPr="00F8042B">
        <w:rPr>
          <w:rFonts w:ascii="Times New Roman" w:hAnsi="Times New Roman"/>
        </w:rPr>
        <w:t xml:space="preserve"> O. Experimental analysis on the performance of lithium-based batteries for road full electric and hybrid vehicles[J]. Appl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2"/>
    </w:p>
    <w:p w:rsidR="00002297" w:rsidRPr="00F66657" w:rsidRDefault="00002297" w:rsidP="00002297">
      <w:pPr>
        <w:numPr>
          <w:ilvl w:val="0"/>
          <w:numId w:val="19"/>
        </w:numPr>
        <w:adjustRightInd/>
        <w:spacing w:line="360" w:lineRule="exact"/>
        <w:textAlignment w:val="auto"/>
      </w:pPr>
      <w:bookmarkStart w:id="3" w:name="_Ref2868048"/>
      <w:r w:rsidRPr="00F66657">
        <w:t>Ji Y, Zhang Y, Wang C-Y. Li-Ion cell operation at low temperatures[J].</w:t>
      </w:r>
      <w:r w:rsidRPr="00F66657">
        <w:rPr>
          <w:rFonts w:hint="eastAsia"/>
        </w:rPr>
        <w:t xml:space="preserve"> </w:t>
      </w:r>
      <w:proofErr w:type="spellStart"/>
      <w:r w:rsidRPr="00F66657">
        <w:t>Electrochem</w:t>
      </w:r>
      <w:proofErr w:type="spellEnd"/>
      <w:r w:rsidRPr="00F66657">
        <w:t>,</w:t>
      </w:r>
      <w:r w:rsidR="00BE729F">
        <w:t xml:space="preserve"> </w:t>
      </w:r>
      <w:r w:rsidRPr="00F66657">
        <w:t>2013,</w:t>
      </w:r>
      <w:r w:rsidR="00BE729F">
        <w:t xml:space="preserve"> </w:t>
      </w:r>
      <w:r w:rsidRPr="00F66657">
        <w:t>160(4):</w:t>
      </w:r>
      <w:r w:rsidR="00BE729F">
        <w:t xml:space="preserve"> </w:t>
      </w:r>
      <w:r w:rsidRPr="00F66657">
        <w:t>A636–49.</w:t>
      </w:r>
      <w:bookmarkEnd w:id="3"/>
    </w:p>
    <w:p w:rsidR="00767FC8" w:rsidRPr="00F66657" w:rsidRDefault="00767FC8" w:rsidP="00767FC8">
      <w:pPr>
        <w:numPr>
          <w:ilvl w:val="0"/>
          <w:numId w:val="19"/>
        </w:numPr>
        <w:adjustRightInd/>
        <w:spacing w:line="360" w:lineRule="exact"/>
        <w:textAlignment w:val="auto"/>
      </w:pPr>
      <w:bookmarkStart w:id="4" w:name="_Ref2868056"/>
      <w:proofErr w:type="spellStart"/>
      <w:r w:rsidRPr="00F66657">
        <w:t>Shiao</w:t>
      </w:r>
      <w:proofErr w:type="spellEnd"/>
      <w:r w:rsidRPr="00F66657">
        <w:t xml:space="preserve">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4"/>
    </w:p>
    <w:p w:rsidR="00767FC8" w:rsidRPr="00F66657" w:rsidRDefault="00767FC8" w:rsidP="00767FC8">
      <w:pPr>
        <w:numPr>
          <w:ilvl w:val="0"/>
          <w:numId w:val="19"/>
        </w:numPr>
        <w:adjustRightInd/>
        <w:spacing w:line="360" w:lineRule="exact"/>
        <w:textAlignment w:val="auto"/>
      </w:pPr>
      <w:bookmarkStart w:id="5" w:name="_Ref2868063"/>
      <w:r w:rsidRPr="00F66657">
        <w:t xml:space="preserve">Zhang SS, Xu K, </w:t>
      </w:r>
      <w:proofErr w:type="spellStart"/>
      <w:r w:rsidRPr="00F66657">
        <w:t>Jow</w:t>
      </w:r>
      <w:proofErr w:type="spellEnd"/>
      <w:r w:rsidRPr="00F66657">
        <w:t xml:space="preserve"> TR. Low temperature performance of graphite electrode</w:t>
      </w:r>
      <w:r w:rsidRPr="00F66657">
        <w:rPr>
          <w:rFonts w:hint="eastAsia"/>
        </w:rPr>
        <w:t xml:space="preserve"> </w:t>
      </w:r>
      <w:r w:rsidRPr="00F66657">
        <w:t xml:space="preserve">in Li-ion cells[J]. </w:t>
      </w:r>
      <w:proofErr w:type="spellStart"/>
      <w:r w:rsidRPr="00F66657">
        <w:t>Electrochim</w:t>
      </w:r>
      <w:proofErr w:type="spellEnd"/>
      <w:r w:rsidRPr="00F66657">
        <w:t xml:space="preserve"> Acta,</w:t>
      </w:r>
      <w:r w:rsidR="00BE729F">
        <w:t xml:space="preserve"> </w:t>
      </w:r>
      <w:r w:rsidRPr="00F66657">
        <w:t>2002,</w:t>
      </w:r>
      <w:r w:rsidR="00BE729F">
        <w:t xml:space="preserve"> </w:t>
      </w:r>
      <w:r w:rsidRPr="00F66657">
        <w:t>48:</w:t>
      </w:r>
      <w:r w:rsidR="00BE729F">
        <w:t xml:space="preserve"> </w:t>
      </w:r>
      <w:r w:rsidRPr="00F66657">
        <w:t>241–6.</w:t>
      </w:r>
      <w:bookmarkEnd w:id="5"/>
    </w:p>
    <w:p w:rsidR="00767FC8" w:rsidRPr="00F66657" w:rsidRDefault="00767FC8" w:rsidP="00767FC8">
      <w:pPr>
        <w:numPr>
          <w:ilvl w:val="0"/>
          <w:numId w:val="19"/>
        </w:numPr>
        <w:adjustRightInd/>
        <w:spacing w:line="360" w:lineRule="exact"/>
        <w:textAlignment w:val="auto"/>
      </w:pPr>
      <w:bookmarkStart w:id="6" w:name="_Ref2868078"/>
      <w:r w:rsidRPr="00F66657">
        <w:t xml:space="preserve">Zhang SS, Xu K, </w:t>
      </w:r>
      <w:proofErr w:type="spellStart"/>
      <w:r w:rsidRPr="00F66657">
        <w:t>Jow</w:t>
      </w:r>
      <w:proofErr w:type="spellEnd"/>
      <w:r w:rsidRPr="00F66657">
        <w:t xml:space="preserve"> TR. A new approach toward improved low temperature</w:t>
      </w:r>
      <w:r w:rsidRPr="00F66657">
        <w:rPr>
          <w:rFonts w:hint="eastAsia"/>
        </w:rPr>
        <w:t xml:space="preserve"> </w:t>
      </w:r>
      <w:r w:rsidRPr="00F66657">
        <w:t xml:space="preserve">performance of Li-ion battery[J]. </w:t>
      </w:r>
      <w:proofErr w:type="spellStart"/>
      <w:r w:rsidRPr="00F66657">
        <w:t>Electrochem</w:t>
      </w:r>
      <w:proofErr w:type="spellEnd"/>
      <w:r w:rsidRPr="00F66657">
        <w:t xml:space="preserve"> </w:t>
      </w:r>
      <w:proofErr w:type="spellStart"/>
      <w:r w:rsidRPr="00F66657">
        <w:t>Commun</w:t>
      </w:r>
      <w:proofErr w:type="spellEnd"/>
      <w:r w:rsidRPr="00F66657">
        <w:t>,</w:t>
      </w:r>
      <w:r w:rsidR="00BE729F">
        <w:t xml:space="preserve"> </w:t>
      </w:r>
      <w:r w:rsidRPr="00F66657">
        <w:t>2002,</w:t>
      </w:r>
      <w:r w:rsidR="00BE729F">
        <w:t xml:space="preserve"> </w:t>
      </w:r>
      <w:r w:rsidRPr="00F66657">
        <w:t>4:928–32.</w:t>
      </w:r>
      <w:bookmarkEnd w:id="6"/>
    </w:p>
    <w:p w:rsidR="003A3BDC" w:rsidRDefault="003B1BAC" w:rsidP="00754162">
      <w:pPr>
        <w:pStyle w:val="af1"/>
        <w:numPr>
          <w:ilvl w:val="0"/>
          <w:numId w:val="19"/>
        </w:numPr>
        <w:spacing w:line="360" w:lineRule="exact"/>
        <w:ind w:firstLineChars="0"/>
        <w:rPr>
          <w:rFonts w:ascii="Times New Roman" w:hAnsi="Times New Roman"/>
        </w:rPr>
      </w:pPr>
      <w:bookmarkStart w:id="7" w:name="_Ref8317285"/>
      <w:proofErr w:type="spellStart"/>
      <w:r w:rsidRPr="003B1BAC">
        <w:rPr>
          <w:rFonts w:ascii="Times New Roman" w:hAnsi="Times New Roman"/>
        </w:rPr>
        <w:t>Gunawardhana</w:t>
      </w:r>
      <w:proofErr w:type="spellEnd"/>
      <w:r w:rsidRPr="003B1BAC">
        <w:rPr>
          <w:rFonts w:ascii="Times New Roman" w:hAnsi="Times New Roman"/>
        </w:rPr>
        <w:t xml:space="preserve"> N, </w:t>
      </w:r>
      <w:proofErr w:type="spellStart"/>
      <w:r w:rsidRPr="003B1BAC">
        <w:rPr>
          <w:rFonts w:ascii="Times New Roman" w:hAnsi="Times New Roman"/>
        </w:rPr>
        <w:t>Dimov</w:t>
      </w:r>
      <w:proofErr w:type="spellEnd"/>
      <w:r w:rsidRPr="003B1BAC">
        <w:rPr>
          <w:rFonts w:ascii="Times New Roman" w:hAnsi="Times New Roman"/>
        </w:rPr>
        <w:t xml:space="preserve"> N, </w:t>
      </w:r>
      <w:proofErr w:type="spellStart"/>
      <w:r w:rsidRPr="003B1BAC">
        <w:rPr>
          <w:rFonts w:ascii="Times New Roman" w:hAnsi="Times New Roman"/>
        </w:rPr>
        <w:t>Sasidharan</w:t>
      </w:r>
      <w:proofErr w:type="spellEnd"/>
      <w:r w:rsidRPr="003B1BAC">
        <w:rPr>
          <w:rFonts w:ascii="Times New Roman" w:hAnsi="Times New Roman"/>
        </w:rPr>
        <w:t xml:space="preserve">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xml:space="preserve">. </w:t>
      </w:r>
      <w:proofErr w:type="spellStart"/>
      <w:r w:rsidRPr="003B1BAC">
        <w:rPr>
          <w:rFonts w:ascii="Times New Roman" w:hAnsi="Times New Roman"/>
        </w:rPr>
        <w:t>Electrochem</w:t>
      </w:r>
      <w:proofErr w:type="spellEnd"/>
      <w:r w:rsidRPr="003B1BAC">
        <w:rPr>
          <w:rFonts w:ascii="Times New Roman" w:hAnsi="Times New Roman"/>
        </w:rPr>
        <w:t xml:space="preserve"> </w:t>
      </w:r>
      <w:proofErr w:type="spellStart"/>
      <w:r w:rsidRPr="003B1BAC">
        <w:rPr>
          <w:rFonts w:ascii="Times New Roman" w:hAnsi="Times New Roman"/>
        </w:rPr>
        <w:t>Commun</w:t>
      </w:r>
      <w:proofErr w:type="spellEnd"/>
      <w:r w:rsidRPr="003B1BAC">
        <w:rPr>
          <w:rFonts w:ascii="Times New Roman" w:hAnsi="Times New Roman"/>
        </w:rPr>
        <w:t xml:space="preserve"> 2011;</w:t>
      </w:r>
      <w:r w:rsidR="00BE729F">
        <w:rPr>
          <w:rFonts w:ascii="Times New Roman" w:hAnsi="Times New Roman"/>
        </w:rPr>
        <w:t xml:space="preserve"> </w:t>
      </w:r>
      <w:r w:rsidRPr="003B1BAC">
        <w:rPr>
          <w:rFonts w:ascii="Times New Roman" w:hAnsi="Times New Roman"/>
        </w:rPr>
        <w:t>13(10):1116–8.</w:t>
      </w:r>
      <w:bookmarkEnd w:id="7"/>
    </w:p>
    <w:p w:rsidR="005561D0" w:rsidRDefault="00BE729F" w:rsidP="00754162">
      <w:pPr>
        <w:pStyle w:val="af1"/>
        <w:numPr>
          <w:ilvl w:val="0"/>
          <w:numId w:val="19"/>
        </w:numPr>
        <w:spacing w:line="360" w:lineRule="exact"/>
        <w:ind w:firstLineChars="0"/>
        <w:rPr>
          <w:rFonts w:ascii="Times New Roman" w:hAnsi="Times New Roman"/>
        </w:rPr>
      </w:pPr>
      <w:bookmarkStart w:id="8" w:name="_Ref8317440"/>
      <w:proofErr w:type="spellStart"/>
      <w:r w:rsidRPr="00BE729F">
        <w:rPr>
          <w:rFonts w:ascii="Times New Roman" w:hAnsi="Times New Roman"/>
        </w:rPr>
        <w:t>Sarre</w:t>
      </w:r>
      <w:proofErr w:type="spellEnd"/>
      <w:r w:rsidRPr="00BE729F">
        <w:rPr>
          <w:rFonts w:ascii="Times New Roman" w:hAnsi="Times New Roman"/>
        </w:rPr>
        <w:t xml:space="preserve"> G, Blanchard P, </w:t>
      </w:r>
      <w:proofErr w:type="spellStart"/>
      <w:r w:rsidRPr="00BE729F">
        <w:rPr>
          <w:rFonts w:ascii="Times New Roman" w:hAnsi="Times New Roman"/>
        </w:rPr>
        <w:t>Broussely</w:t>
      </w:r>
      <w:proofErr w:type="spellEnd"/>
      <w:r w:rsidRPr="00BE729F">
        <w:rPr>
          <w:rFonts w:ascii="Times New Roman" w:hAnsi="Times New Roman"/>
        </w:rPr>
        <w:t xml:space="preserve"> M. Aging of lithium-ion batteries[J].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8"/>
    </w:p>
    <w:p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9"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9"/>
    </w:p>
    <w:p w:rsidR="00DA51C1" w:rsidRPr="00D55F07" w:rsidRDefault="00DA51C1" w:rsidP="00DA51C1">
      <w:pPr>
        <w:numPr>
          <w:ilvl w:val="0"/>
          <w:numId w:val="19"/>
        </w:numPr>
        <w:adjustRightInd/>
        <w:spacing w:line="360" w:lineRule="exact"/>
        <w:textAlignment w:val="auto"/>
      </w:pPr>
      <w:bookmarkStart w:id="10"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 2014</w:t>
      </w:r>
      <w:bookmarkEnd w:id="10"/>
    </w:p>
    <w:p w:rsidR="00CC7245" w:rsidRPr="00496392" w:rsidRDefault="00CC7245" w:rsidP="00CC7245">
      <w:pPr>
        <w:numPr>
          <w:ilvl w:val="0"/>
          <w:numId w:val="19"/>
        </w:numPr>
        <w:adjustRightInd/>
        <w:spacing w:line="360" w:lineRule="exact"/>
        <w:textAlignment w:val="auto"/>
      </w:pPr>
      <w:bookmarkStart w:id="11" w:name="_Ref2884070"/>
      <w:r w:rsidRPr="00496392">
        <w:t>Doyle M, Fuller T F, Newman J. Modeling of Galvanostatic Charge and Discharge of the Lithium Polymer Insertion Cell[J]. Journal of the Electrochemical Society, 1993, 140(6): 1526-1533.</w:t>
      </w:r>
      <w:bookmarkEnd w:id="11"/>
    </w:p>
    <w:p w:rsidR="006E72FF" w:rsidRDefault="006E72FF" w:rsidP="006E72FF">
      <w:pPr>
        <w:numPr>
          <w:ilvl w:val="0"/>
          <w:numId w:val="19"/>
        </w:numPr>
        <w:adjustRightInd/>
        <w:spacing w:line="360" w:lineRule="exact"/>
        <w:textAlignment w:val="auto"/>
      </w:pPr>
      <w:bookmarkStart w:id="12" w:name="_Ref2884746"/>
      <w:r w:rsidRPr="009B6E63">
        <w:t xml:space="preserve">Meng G, </w:t>
      </w:r>
      <w:proofErr w:type="spellStart"/>
      <w:r w:rsidRPr="009B6E63">
        <w:t>Sikha</w:t>
      </w:r>
      <w:proofErr w:type="spellEnd"/>
      <w:r w:rsidRPr="009B6E63">
        <w:t xml:space="preserve"> G, White RE. Single-Particle Model for a Lithium-Ion Cell: Thermal Behavior[J]. Journal of the Electrochemical Society, 2011, 158(2): A122-132.</w:t>
      </w:r>
    </w:p>
    <w:p w:rsidR="006E72FF" w:rsidRDefault="006E72FF" w:rsidP="006E72FF">
      <w:pPr>
        <w:numPr>
          <w:ilvl w:val="0"/>
          <w:numId w:val="19"/>
        </w:numPr>
        <w:adjustRightInd/>
        <w:spacing w:line="360" w:lineRule="exact"/>
        <w:textAlignment w:val="auto"/>
      </w:pPr>
      <w:proofErr w:type="spellStart"/>
      <w:r w:rsidRPr="009B6E63">
        <w:t>Rahimian</w:t>
      </w:r>
      <w:proofErr w:type="spellEnd"/>
      <w:r w:rsidRPr="009B6E63">
        <w:t xml:space="preserve"> S</w:t>
      </w:r>
      <w:r>
        <w:t xml:space="preserve"> </w:t>
      </w:r>
      <w:r w:rsidRPr="009B6E63">
        <w:t xml:space="preserve">K, </w:t>
      </w:r>
      <w:proofErr w:type="spellStart"/>
      <w:r w:rsidRPr="009B6E63">
        <w:t>Rayman</w:t>
      </w:r>
      <w:proofErr w:type="spellEnd"/>
      <w:r w:rsidRPr="009B6E63">
        <w:t xml:space="preserve"> S,</w:t>
      </w:r>
      <w:r>
        <w:t xml:space="preserve"> </w:t>
      </w:r>
      <w:r w:rsidRPr="009B6E63">
        <w:t>White R E.</w:t>
      </w:r>
      <w:r>
        <w:t xml:space="preserve"> </w:t>
      </w:r>
      <w:r w:rsidRPr="009B6E63">
        <w:t>Extension of physics-based single particle model for higher charge-discharge rates[J]. Journal of Power Sources, 2013, 224: 180-194.</w:t>
      </w:r>
    </w:p>
    <w:p w:rsidR="006E72FF" w:rsidRDefault="006E72FF" w:rsidP="006E72FF">
      <w:pPr>
        <w:numPr>
          <w:ilvl w:val="0"/>
          <w:numId w:val="19"/>
        </w:numPr>
        <w:adjustRightInd/>
        <w:spacing w:line="360" w:lineRule="exact"/>
        <w:textAlignment w:val="auto"/>
      </w:pPr>
      <w:r w:rsidRPr="00FE1F5E">
        <w:t>Cai L, White R E. Reduction of Model Order Based on Proper Orthogonal Decomposition for Lithium-Ion Battery Simulations[J]. Journal of the Electrochemical Society, 2009, 156(3): A154-A161.</w:t>
      </w:r>
    </w:p>
    <w:p w:rsidR="006E72FF" w:rsidRDefault="006E72FF" w:rsidP="006E72FF">
      <w:pPr>
        <w:numPr>
          <w:ilvl w:val="0"/>
          <w:numId w:val="19"/>
        </w:numPr>
        <w:adjustRightInd/>
        <w:spacing w:line="360" w:lineRule="exact"/>
        <w:textAlignment w:val="auto"/>
      </w:pPr>
      <w:r w:rsidRPr="00FE1F5E">
        <w:t xml:space="preserve">Northrop P W C, </w:t>
      </w:r>
      <w:proofErr w:type="spellStart"/>
      <w:r w:rsidRPr="00FE1F5E">
        <w:t>Ramadesigan</w:t>
      </w:r>
      <w:proofErr w:type="spellEnd"/>
      <w:r w:rsidRPr="00FE1F5E">
        <w:t xml:space="preserve">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rsidR="006E72FF" w:rsidRDefault="006E72FF" w:rsidP="006E72FF">
      <w:pPr>
        <w:numPr>
          <w:ilvl w:val="0"/>
          <w:numId w:val="19"/>
        </w:numPr>
        <w:adjustRightInd/>
        <w:spacing w:line="360" w:lineRule="exact"/>
        <w:textAlignment w:val="auto"/>
      </w:pPr>
      <w:r w:rsidRPr="00FE1F5E">
        <w:t xml:space="preserve">Subramanian V R, </w:t>
      </w:r>
      <w:proofErr w:type="spellStart"/>
      <w:r w:rsidRPr="00FE1F5E">
        <w:t>Boovaragavan</w:t>
      </w:r>
      <w:proofErr w:type="spellEnd"/>
      <w:r w:rsidRPr="00FE1F5E">
        <w:t xml:space="preserve"> V, </w:t>
      </w:r>
      <w:proofErr w:type="spellStart"/>
      <w:r w:rsidRPr="00FE1F5E">
        <w:t>Ramadesigan</w:t>
      </w:r>
      <w:proofErr w:type="spellEnd"/>
      <w:r w:rsidRPr="00FE1F5E">
        <w:t xml:space="preserve"> V, et al. Mathematical</w:t>
      </w:r>
      <w:r>
        <w:t xml:space="preserve"> </w:t>
      </w:r>
      <w:r w:rsidRPr="00FE1F5E">
        <w:t>Model Reformulation for Lithium-Ion Battery Simulations: Galvanostatic</w:t>
      </w:r>
      <w:r>
        <w:rPr>
          <w:rFonts w:hint="eastAsia"/>
        </w:rPr>
        <w:t xml:space="preserve"> </w:t>
      </w:r>
      <w:r w:rsidRPr="00FE1F5E">
        <w:t>Boundary Conditions[J]. Journal of the Electrochemical Society, 2009, 156(4): A260-A271.</w:t>
      </w:r>
    </w:p>
    <w:p w:rsidR="006E3788" w:rsidRPr="00496392" w:rsidRDefault="006E3788" w:rsidP="006E3788">
      <w:pPr>
        <w:numPr>
          <w:ilvl w:val="0"/>
          <w:numId w:val="19"/>
        </w:numPr>
        <w:adjustRightInd/>
        <w:spacing w:line="360" w:lineRule="exact"/>
        <w:textAlignment w:val="auto"/>
      </w:pPr>
      <w:bookmarkStart w:id="13" w:name="_Ref2879547"/>
      <w:bookmarkStart w:id="14" w:name="_Ref2885035"/>
      <w:bookmarkEnd w:id="12"/>
      <w:r w:rsidRPr="00496392">
        <w:t>Song SW, Evans JW. Electrochemical thermal model of lithium polymer batteries[J]. Electrochem,2000,147(6):2086–95.</w:t>
      </w:r>
      <w:bookmarkEnd w:id="13"/>
    </w:p>
    <w:p w:rsidR="006E3788" w:rsidRDefault="006E3788" w:rsidP="006E3788">
      <w:pPr>
        <w:numPr>
          <w:ilvl w:val="0"/>
          <w:numId w:val="19"/>
        </w:numPr>
        <w:adjustRightInd/>
        <w:spacing w:line="360" w:lineRule="exact"/>
        <w:textAlignment w:val="auto"/>
      </w:pPr>
      <w:bookmarkStart w:id="15" w:name="_Ref2879901"/>
      <w:bookmarkEnd w:id="14"/>
      <w:r w:rsidRPr="00496392">
        <w:lastRenderedPageBreak/>
        <w:t xml:space="preserve">Samba A, Omar N, </w:t>
      </w:r>
      <w:proofErr w:type="spellStart"/>
      <w:r w:rsidRPr="00496392">
        <w:t>Gualous</w:t>
      </w:r>
      <w:proofErr w:type="spellEnd"/>
      <w:r w:rsidRPr="00496392">
        <w:t xml:space="preserve"> H, et al. Impact of tab location on large format lithium-ion pouch cell based on fully coupled tree-dimensional electrochemical-thermal modeling[J]. </w:t>
      </w:r>
      <w:proofErr w:type="spellStart"/>
      <w:r w:rsidRPr="00496392">
        <w:t>Electrochim</w:t>
      </w:r>
      <w:proofErr w:type="spellEnd"/>
      <w:r w:rsidRPr="00496392">
        <w:t xml:space="preserve"> Acta ,2014,147(Nov):319–29.</w:t>
      </w:r>
      <w:bookmarkEnd w:id="15"/>
    </w:p>
    <w:p w:rsidR="006E3788" w:rsidRDefault="006E3788" w:rsidP="006E3788">
      <w:pPr>
        <w:numPr>
          <w:ilvl w:val="0"/>
          <w:numId w:val="19"/>
        </w:numPr>
        <w:adjustRightInd/>
        <w:spacing w:line="360" w:lineRule="exact"/>
        <w:textAlignment w:val="auto"/>
      </w:pPr>
      <w:bookmarkStart w:id="16" w:name="_Ref2879938"/>
      <w:r w:rsidRPr="00496392">
        <w:t xml:space="preserve">Capron O, Samba A, Omar N, </w:t>
      </w:r>
      <w:r>
        <w:rPr>
          <w:rFonts w:hint="eastAsia"/>
        </w:rPr>
        <w:t>et</w:t>
      </w:r>
      <w:r>
        <w:t xml:space="preserve"> al</w:t>
      </w:r>
      <w:r w:rsidRPr="00496392">
        <w:t xml:space="preserve">. </w:t>
      </w:r>
      <w:proofErr w:type="spellStart"/>
      <w:r w:rsidRPr="00496392">
        <w:t>Lithiumion</w:t>
      </w:r>
      <w:proofErr w:type="spellEnd"/>
      <w:r>
        <w:rPr>
          <w:rFonts w:hint="eastAsia"/>
        </w:rPr>
        <w:t xml:space="preserve"> </w:t>
      </w:r>
      <w:r w:rsidRPr="00496392">
        <w:t xml:space="preserve">batteries: thermal </w:t>
      </w:r>
      <w:proofErr w:type="spellStart"/>
      <w:r w:rsidRPr="00496392">
        <w:t>behaviour</w:t>
      </w:r>
      <w:proofErr w:type="spellEnd"/>
      <w:r w:rsidRPr="00496392">
        <w:t xml:space="preserve">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16"/>
    </w:p>
    <w:p w:rsidR="00E06A74" w:rsidRDefault="00E06A74" w:rsidP="00E06A74">
      <w:pPr>
        <w:numPr>
          <w:ilvl w:val="0"/>
          <w:numId w:val="19"/>
        </w:numPr>
        <w:adjustRightInd/>
        <w:spacing w:line="360" w:lineRule="exact"/>
        <w:textAlignment w:val="auto"/>
      </w:pPr>
      <w:bookmarkStart w:id="17" w:name="_Ref2886481"/>
      <w:r w:rsidRPr="002B1B94">
        <w:t xml:space="preserve">Schmidt A P, Bitzer M, </w:t>
      </w:r>
      <w:proofErr w:type="spellStart"/>
      <w:r w:rsidRPr="002B1B94">
        <w:t>Imre</w:t>
      </w:r>
      <w:proofErr w:type="spellEnd"/>
      <w:r w:rsidRPr="002B1B94">
        <w:t xml:space="preserve"> A W, et al. Experiment-driven electrochemical modeling and systematic parameterization for a lithium-ion battery cell[J]. Journal of Power Sources, 2010, 195(15): 5071-5080.</w:t>
      </w:r>
      <w:bookmarkEnd w:id="17"/>
    </w:p>
    <w:p w:rsidR="00E06A74" w:rsidRDefault="00E06A74" w:rsidP="00E06A74">
      <w:pPr>
        <w:numPr>
          <w:ilvl w:val="0"/>
          <w:numId w:val="19"/>
        </w:numPr>
        <w:adjustRightInd/>
        <w:spacing w:line="360" w:lineRule="exact"/>
        <w:textAlignment w:val="auto"/>
      </w:pPr>
      <w:bookmarkStart w:id="18" w:name="_Ref2886539"/>
      <w:proofErr w:type="spellStart"/>
      <w:r w:rsidRPr="0016747C">
        <w:t>Boovaragavan</w:t>
      </w:r>
      <w:proofErr w:type="spellEnd"/>
      <w:r w:rsidRPr="0016747C">
        <w:t xml:space="preserve"> V, </w:t>
      </w:r>
      <w:proofErr w:type="spellStart"/>
      <w:r w:rsidRPr="0016747C">
        <w:t>Harinipriya</w:t>
      </w:r>
      <w:proofErr w:type="spellEnd"/>
      <w:r w:rsidRPr="0016747C">
        <w:t xml:space="preserve"> S, Subramanian V R. Towards real-time (milliseconds) parameter estimation of lithium-ion batteries using reformulated physics-based models[J]. Journal of Power Sources, 2008, 183(1): 361-365.</w:t>
      </w:r>
      <w:bookmarkEnd w:id="18"/>
    </w:p>
    <w:p w:rsidR="00E06A74" w:rsidRDefault="00E06A74" w:rsidP="00E06A74">
      <w:pPr>
        <w:numPr>
          <w:ilvl w:val="0"/>
          <w:numId w:val="19"/>
        </w:numPr>
        <w:adjustRightInd/>
        <w:spacing w:line="360" w:lineRule="exact"/>
        <w:textAlignment w:val="auto"/>
      </w:pPr>
      <w:bookmarkStart w:id="19" w:name="_Ref2886721"/>
      <w:r w:rsidRPr="00CB2192">
        <w:t>Forman J C, Moura S J, Stein J L, et al. Genetic identification and fisher identifiability analysis of the Doyle-Fuller-Newman model from experimental cycling of a Li Fe PO4 cell[J]. Journal of Power Sources, 2012, 210: 263-275.</w:t>
      </w:r>
      <w:bookmarkEnd w:id="19"/>
    </w:p>
    <w:p w:rsidR="00E06A74" w:rsidRDefault="00E06A74" w:rsidP="00E06A74">
      <w:pPr>
        <w:numPr>
          <w:ilvl w:val="0"/>
          <w:numId w:val="19"/>
        </w:numPr>
        <w:adjustRightInd/>
        <w:spacing w:line="360" w:lineRule="exact"/>
        <w:textAlignment w:val="auto"/>
      </w:pPr>
      <w:bookmarkStart w:id="20" w:name="_Ref2886726"/>
      <w:r w:rsidRPr="00CB2192">
        <w:t>Hu X, Li S, Peng H. A comparative study of equivalent circuit models for</w:t>
      </w:r>
      <w:r>
        <w:t xml:space="preserve"> </w:t>
      </w:r>
      <w:r w:rsidRPr="00CB2192">
        <w:t>Li-ion batteries[J]. Journal of Power Sources, 2012, 198: 359-367.</w:t>
      </w:r>
      <w:bookmarkEnd w:id="20"/>
    </w:p>
    <w:p w:rsidR="00E06A74" w:rsidRDefault="00E06A74" w:rsidP="00E06A74">
      <w:pPr>
        <w:numPr>
          <w:ilvl w:val="0"/>
          <w:numId w:val="19"/>
        </w:numPr>
        <w:adjustRightInd/>
        <w:spacing w:line="360" w:lineRule="exact"/>
        <w:textAlignment w:val="auto"/>
      </w:pPr>
      <w:bookmarkStart w:id="21" w:name="_Ref2887116"/>
      <w:r w:rsidRPr="004C2A27">
        <w:t xml:space="preserve">Saw L H, Ye Y, Tay A </w:t>
      </w:r>
      <w:proofErr w:type="spellStart"/>
      <w:r w:rsidRPr="004C2A27">
        <w:t>A</w:t>
      </w:r>
      <w:proofErr w:type="spellEnd"/>
      <w:r w:rsidRPr="004C2A27">
        <w:t xml:space="preserve"> O. Electro-thermal characterization of Lithium Iron Phosphate cell with equivalent circuit modeling[J]. Energy Conversion &amp; Management, 2014, 87:367-377.</w:t>
      </w:r>
      <w:bookmarkEnd w:id="21"/>
    </w:p>
    <w:p w:rsidR="00E06A74" w:rsidRPr="004C2A27" w:rsidRDefault="00E06A74" w:rsidP="00E06A74">
      <w:pPr>
        <w:numPr>
          <w:ilvl w:val="0"/>
          <w:numId w:val="19"/>
        </w:numPr>
        <w:adjustRightInd/>
        <w:spacing w:line="360" w:lineRule="exact"/>
        <w:textAlignment w:val="auto"/>
      </w:pPr>
      <w:proofErr w:type="spellStart"/>
      <w:r w:rsidRPr="004C2A27">
        <w:t>Bernardi</w:t>
      </w:r>
      <w:proofErr w:type="spellEnd"/>
      <w:r w:rsidRPr="004C2A27">
        <w:t xml:space="preserve"> D, </w:t>
      </w:r>
      <w:proofErr w:type="spellStart"/>
      <w:r w:rsidRPr="004C2A27">
        <w:t>Pawlikowski</w:t>
      </w:r>
      <w:proofErr w:type="spellEnd"/>
      <w:r w:rsidRPr="004C2A27">
        <w:t xml:space="preserve"> E, Newman J. A general energy balance for battery systems[J]. Journal of the Electrochemical Society, 1984, 132(1):5-12.</w:t>
      </w:r>
    </w:p>
    <w:p w:rsidR="005958BF" w:rsidRPr="001C77C3" w:rsidRDefault="001C77C3" w:rsidP="00754162">
      <w:pPr>
        <w:pStyle w:val="af1"/>
        <w:numPr>
          <w:ilvl w:val="0"/>
          <w:numId w:val="19"/>
        </w:numPr>
        <w:spacing w:line="360" w:lineRule="exact"/>
        <w:ind w:firstLineChars="0"/>
        <w:rPr>
          <w:rFonts w:ascii="宋体" w:eastAsia="宋体" w:hAnsi="宋体"/>
        </w:rPr>
      </w:pPr>
      <w:bookmarkStart w:id="22" w:name="_Ref8397102"/>
      <w:r w:rsidRPr="001C77C3">
        <w:rPr>
          <w:rFonts w:ascii="宋体" w:eastAsia="宋体" w:hAnsi="宋体" w:hint="eastAsia"/>
        </w:rPr>
        <w:t>张杰家，霍炜，尹怀仙.电动汽车磷酸铁锂电池最佳</w:t>
      </w:r>
      <w:r w:rsidRPr="001C77C3">
        <w:rPr>
          <w:rFonts w:ascii="Times New Roman" w:eastAsia="宋体" w:hAnsi="Times New Roman"/>
        </w:rPr>
        <w:t>SOC</w:t>
      </w:r>
      <w:r w:rsidRPr="001C77C3">
        <w:rPr>
          <w:rFonts w:ascii="宋体" w:eastAsia="宋体" w:hAnsi="宋体" w:hint="eastAsia"/>
        </w:rPr>
        <w:t>工作区间研究[</w:t>
      </w:r>
      <w:r w:rsidRPr="001C77C3">
        <w:rPr>
          <w:rFonts w:ascii="宋体" w:eastAsia="宋体" w:hAnsi="宋体"/>
        </w:rPr>
        <w:t>J].</w:t>
      </w:r>
      <w:r w:rsidRPr="001C77C3">
        <w:rPr>
          <w:rFonts w:ascii="宋体" w:eastAsia="宋体" w:hAnsi="宋体" w:hint="eastAsia"/>
        </w:rPr>
        <w:t>电源技术，2</w:t>
      </w:r>
      <w:r w:rsidRPr="001C77C3">
        <w:rPr>
          <w:rFonts w:ascii="宋体" w:eastAsia="宋体" w:hAnsi="宋体"/>
        </w:rPr>
        <w:t>017</w:t>
      </w:r>
      <w:r w:rsidRPr="001C77C3">
        <w:rPr>
          <w:rFonts w:ascii="宋体" w:eastAsia="宋体" w:hAnsi="宋体" w:hint="eastAsia"/>
        </w:rPr>
        <w:t>，</w:t>
      </w:r>
      <w:r w:rsidRPr="001C77C3">
        <w:rPr>
          <w:rFonts w:ascii="宋体" w:eastAsia="宋体" w:hAnsi="宋体"/>
        </w:rPr>
        <w:t>41</w:t>
      </w:r>
      <w:r w:rsidRPr="001C77C3">
        <w:rPr>
          <w:rFonts w:ascii="宋体" w:eastAsia="宋体" w:hAnsi="宋体" w:hint="eastAsia"/>
        </w:rPr>
        <w:t>（4）：5</w:t>
      </w:r>
      <w:r w:rsidRPr="001C77C3">
        <w:rPr>
          <w:rFonts w:ascii="宋体" w:eastAsia="宋体" w:hAnsi="宋体"/>
        </w:rPr>
        <w:t>55-632</w:t>
      </w:r>
      <w:bookmarkEnd w:id="22"/>
    </w:p>
    <w:sectPr w:rsidR="005958BF" w:rsidRPr="001C77C3" w:rsidSect="00F27D52">
      <w:headerReference w:type="default" r:id="rId21"/>
      <w:footerReference w:type="default" r:id="rId22"/>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9CB" w:rsidRDefault="007E09CB">
      <w:r>
        <w:separator/>
      </w:r>
    </w:p>
  </w:endnote>
  <w:endnote w:type="continuationSeparator" w:id="0">
    <w:p w:rsidR="007E09CB" w:rsidRDefault="007E0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B7F" w:rsidRDefault="00381B7F" w:rsidP="00CC3AF6">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07702C">
      <w:rPr>
        <w:rFonts w:ascii="宋体"/>
        <w:noProof/>
        <w:sz w:val="24"/>
        <w:szCs w:val="24"/>
      </w:rPr>
      <w:t>17</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noProof/>
        <w:sz w:val="24"/>
        <w:szCs w:val="24"/>
      </w:rPr>
      <w:t>8</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9CB" w:rsidRDefault="007E09CB">
      <w:r>
        <w:separator/>
      </w:r>
    </w:p>
  </w:footnote>
  <w:footnote w:type="continuationSeparator" w:id="0">
    <w:p w:rsidR="007E09CB" w:rsidRDefault="007E0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装</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订</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线</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pPr>
    <w:r>
      <w:rPr>
        <w:rFonts w:ascii="宋体" w:hint="eastAsia"/>
      </w:rPr>
      <w:t>┊</w:t>
    </w:r>
  </w:p>
  <w:p w:rsidR="00381B7F" w:rsidRPr="001934B9" w:rsidRDefault="00381B7F">
    <w:pPr>
      <w:pStyle w:val="a5"/>
      <w:pBdr>
        <w:bottom w:val="single" w:sz="6" w:space="12" w:color="auto"/>
      </w:pBdr>
    </w:pPr>
  </w:p>
  <w:p w:rsidR="00381B7F" w:rsidRDefault="00381B7F">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381B7F" w:rsidRDefault="00381B7F">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rsidR="00381B7F" w:rsidRDefault="00381B7F">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rsidR="00381B7F" w:rsidRDefault="00381B7F">
    <w:pPr>
      <w:pStyle w:val="a5"/>
      <w:pBdr>
        <w:bottom w:val="single" w:sz="6" w:space="12" w:color="auto"/>
      </w:pBdr>
      <w:jc w:val="right"/>
    </w:pPr>
  </w:p>
  <w:p w:rsidR="00381B7F" w:rsidRDefault="00381B7F">
    <w:pPr>
      <w:pStyle w:val="a5"/>
      <w:pBdr>
        <w:bottom w:val="single" w:sz="6" w:space="12" w:color="auto"/>
      </w:pBdr>
      <w:jc w:val="right"/>
      <w:rPr>
        <w:rFonts w:ascii="宋体"/>
        <w:sz w:val="24"/>
        <w:szCs w:val="24"/>
      </w:rPr>
    </w:pPr>
    <w:r>
      <w:rPr>
        <w:rFonts w:ascii="宋体" w:hint="eastAsia"/>
        <w:sz w:val="24"/>
        <w:szCs w:val="24"/>
      </w:rPr>
      <w:t>毕业设计（论文）</w:t>
    </w:r>
  </w:p>
  <w:p w:rsidR="00381B7F" w:rsidRDefault="00381B7F">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A205685"/>
    <w:multiLevelType w:val="hybridMultilevel"/>
    <w:tmpl w:val="D38E8728"/>
    <w:lvl w:ilvl="0" w:tplc="181EA1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5"/>
  </w:num>
  <w:num w:numId="4">
    <w:abstractNumId w:val="12"/>
  </w:num>
  <w:num w:numId="5">
    <w:abstractNumId w:val="20"/>
  </w:num>
  <w:num w:numId="6">
    <w:abstractNumId w:val="11"/>
  </w:num>
  <w:num w:numId="7">
    <w:abstractNumId w:val="16"/>
  </w:num>
  <w:num w:numId="8">
    <w:abstractNumId w:val="4"/>
  </w:num>
  <w:num w:numId="9">
    <w:abstractNumId w:val="10"/>
  </w:num>
  <w:num w:numId="10">
    <w:abstractNumId w:val="14"/>
  </w:num>
  <w:num w:numId="11">
    <w:abstractNumId w:val="17"/>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9"/>
  </w:num>
  <w:num w:numId="19">
    <w:abstractNumId w:val="9"/>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66"/>
    <w:rsid w:val="00000378"/>
    <w:rsid w:val="00000FEE"/>
    <w:rsid w:val="000010AF"/>
    <w:rsid w:val="000010BA"/>
    <w:rsid w:val="000017B4"/>
    <w:rsid w:val="00002297"/>
    <w:rsid w:val="00002AE8"/>
    <w:rsid w:val="00002D79"/>
    <w:rsid w:val="00003BAE"/>
    <w:rsid w:val="000048BC"/>
    <w:rsid w:val="000059A4"/>
    <w:rsid w:val="00007A3F"/>
    <w:rsid w:val="00011438"/>
    <w:rsid w:val="000130DA"/>
    <w:rsid w:val="00015885"/>
    <w:rsid w:val="0001783E"/>
    <w:rsid w:val="00017B5F"/>
    <w:rsid w:val="000203F1"/>
    <w:rsid w:val="0002078B"/>
    <w:rsid w:val="00022760"/>
    <w:rsid w:val="000238A5"/>
    <w:rsid w:val="0002619E"/>
    <w:rsid w:val="00026334"/>
    <w:rsid w:val="000268AE"/>
    <w:rsid w:val="00027AA0"/>
    <w:rsid w:val="00030122"/>
    <w:rsid w:val="00030408"/>
    <w:rsid w:val="00031118"/>
    <w:rsid w:val="00032F8C"/>
    <w:rsid w:val="00033524"/>
    <w:rsid w:val="000364F5"/>
    <w:rsid w:val="00036A66"/>
    <w:rsid w:val="000370C4"/>
    <w:rsid w:val="00037506"/>
    <w:rsid w:val="00037E16"/>
    <w:rsid w:val="00040913"/>
    <w:rsid w:val="00040D7E"/>
    <w:rsid w:val="000411E3"/>
    <w:rsid w:val="00041FC5"/>
    <w:rsid w:val="000445E1"/>
    <w:rsid w:val="00046795"/>
    <w:rsid w:val="000468F2"/>
    <w:rsid w:val="00051A3A"/>
    <w:rsid w:val="00051D22"/>
    <w:rsid w:val="00051EF3"/>
    <w:rsid w:val="000529DC"/>
    <w:rsid w:val="000531C0"/>
    <w:rsid w:val="00054213"/>
    <w:rsid w:val="00055A74"/>
    <w:rsid w:val="000565ED"/>
    <w:rsid w:val="0006092C"/>
    <w:rsid w:val="00061393"/>
    <w:rsid w:val="00061C4E"/>
    <w:rsid w:val="0006427B"/>
    <w:rsid w:val="000655FC"/>
    <w:rsid w:val="00065D23"/>
    <w:rsid w:val="000663CA"/>
    <w:rsid w:val="00067C04"/>
    <w:rsid w:val="00067D56"/>
    <w:rsid w:val="00070BDD"/>
    <w:rsid w:val="00071ABD"/>
    <w:rsid w:val="00073043"/>
    <w:rsid w:val="00073FBC"/>
    <w:rsid w:val="00075292"/>
    <w:rsid w:val="00075DEF"/>
    <w:rsid w:val="00076694"/>
    <w:rsid w:val="0007702C"/>
    <w:rsid w:val="000805D8"/>
    <w:rsid w:val="00082178"/>
    <w:rsid w:val="0008269D"/>
    <w:rsid w:val="00082AC7"/>
    <w:rsid w:val="00082BEB"/>
    <w:rsid w:val="00083608"/>
    <w:rsid w:val="00083807"/>
    <w:rsid w:val="00083A1C"/>
    <w:rsid w:val="00083C3A"/>
    <w:rsid w:val="00085C76"/>
    <w:rsid w:val="00090A0F"/>
    <w:rsid w:val="00091852"/>
    <w:rsid w:val="0009208C"/>
    <w:rsid w:val="00092360"/>
    <w:rsid w:val="00092C91"/>
    <w:rsid w:val="00093480"/>
    <w:rsid w:val="00094159"/>
    <w:rsid w:val="00094E73"/>
    <w:rsid w:val="00095B70"/>
    <w:rsid w:val="00095D8D"/>
    <w:rsid w:val="00096D56"/>
    <w:rsid w:val="000A02B0"/>
    <w:rsid w:val="000A1A71"/>
    <w:rsid w:val="000A2292"/>
    <w:rsid w:val="000A2DC7"/>
    <w:rsid w:val="000A55B6"/>
    <w:rsid w:val="000B00FF"/>
    <w:rsid w:val="000B3262"/>
    <w:rsid w:val="000B4063"/>
    <w:rsid w:val="000B60C1"/>
    <w:rsid w:val="000B6A60"/>
    <w:rsid w:val="000B6D09"/>
    <w:rsid w:val="000B6DB2"/>
    <w:rsid w:val="000B792E"/>
    <w:rsid w:val="000B7A89"/>
    <w:rsid w:val="000C1C24"/>
    <w:rsid w:val="000C4D09"/>
    <w:rsid w:val="000C5591"/>
    <w:rsid w:val="000C759C"/>
    <w:rsid w:val="000D1AA9"/>
    <w:rsid w:val="000D1FCA"/>
    <w:rsid w:val="000E0460"/>
    <w:rsid w:val="000E097A"/>
    <w:rsid w:val="000E1466"/>
    <w:rsid w:val="000E297D"/>
    <w:rsid w:val="000E3592"/>
    <w:rsid w:val="000E3FA8"/>
    <w:rsid w:val="000E439D"/>
    <w:rsid w:val="000E4DAC"/>
    <w:rsid w:val="000E633E"/>
    <w:rsid w:val="000E7BBA"/>
    <w:rsid w:val="000F1E40"/>
    <w:rsid w:val="000F259D"/>
    <w:rsid w:val="000F2B05"/>
    <w:rsid w:val="000F3B23"/>
    <w:rsid w:val="000F43FF"/>
    <w:rsid w:val="000F44ED"/>
    <w:rsid w:val="00101D46"/>
    <w:rsid w:val="00103587"/>
    <w:rsid w:val="00103F01"/>
    <w:rsid w:val="001056A6"/>
    <w:rsid w:val="00105949"/>
    <w:rsid w:val="00106CAE"/>
    <w:rsid w:val="00107295"/>
    <w:rsid w:val="0011010D"/>
    <w:rsid w:val="0011048C"/>
    <w:rsid w:val="00111829"/>
    <w:rsid w:val="0011406F"/>
    <w:rsid w:val="00114C7A"/>
    <w:rsid w:val="00115E01"/>
    <w:rsid w:val="00120B44"/>
    <w:rsid w:val="00122E5F"/>
    <w:rsid w:val="00123B84"/>
    <w:rsid w:val="00124A1F"/>
    <w:rsid w:val="00124E45"/>
    <w:rsid w:val="00125958"/>
    <w:rsid w:val="00125AA8"/>
    <w:rsid w:val="00125CDC"/>
    <w:rsid w:val="00126819"/>
    <w:rsid w:val="00126923"/>
    <w:rsid w:val="00126D2B"/>
    <w:rsid w:val="0012770B"/>
    <w:rsid w:val="00130D85"/>
    <w:rsid w:val="00131A2C"/>
    <w:rsid w:val="00132AE9"/>
    <w:rsid w:val="00133D6D"/>
    <w:rsid w:val="001343FB"/>
    <w:rsid w:val="00134F62"/>
    <w:rsid w:val="00137029"/>
    <w:rsid w:val="00140A36"/>
    <w:rsid w:val="00141809"/>
    <w:rsid w:val="00141C0B"/>
    <w:rsid w:val="00141C4A"/>
    <w:rsid w:val="0014247A"/>
    <w:rsid w:val="00143C3B"/>
    <w:rsid w:val="00146E11"/>
    <w:rsid w:val="0015048F"/>
    <w:rsid w:val="001515C0"/>
    <w:rsid w:val="001524C3"/>
    <w:rsid w:val="00152B1C"/>
    <w:rsid w:val="001538EA"/>
    <w:rsid w:val="00155292"/>
    <w:rsid w:val="00156F5D"/>
    <w:rsid w:val="00161417"/>
    <w:rsid w:val="0016144B"/>
    <w:rsid w:val="00162C2F"/>
    <w:rsid w:val="0016379E"/>
    <w:rsid w:val="00164339"/>
    <w:rsid w:val="00164AF4"/>
    <w:rsid w:val="00165222"/>
    <w:rsid w:val="0016608D"/>
    <w:rsid w:val="00166244"/>
    <w:rsid w:val="001705BD"/>
    <w:rsid w:val="001752F7"/>
    <w:rsid w:val="00176B69"/>
    <w:rsid w:val="00177000"/>
    <w:rsid w:val="0017766B"/>
    <w:rsid w:val="00180003"/>
    <w:rsid w:val="00181306"/>
    <w:rsid w:val="00181A15"/>
    <w:rsid w:val="00181D3D"/>
    <w:rsid w:val="001862B4"/>
    <w:rsid w:val="00187400"/>
    <w:rsid w:val="00191AD8"/>
    <w:rsid w:val="001932A7"/>
    <w:rsid w:val="001934B9"/>
    <w:rsid w:val="00196AF3"/>
    <w:rsid w:val="00197C04"/>
    <w:rsid w:val="001A0514"/>
    <w:rsid w:val="001A1177"/>
    <w:rsid w:val="001A1CF6"/>
    <w:rsid w:val="001A3628"/>
    <w:rsid w:val="001A585E"/>
    <w:rsid w:val="001A5DC7"/>
    <w:rsid w:val="001A72EB"/>
    <w:rsid w:val="001A7AD6"/>
    <w:rsid w:val="001B1D6C"/>
    <w:rsid w:val="001B373F"/>
    <w:rsid w:val="001B3AC5"/>
    <w:rsid w:val="001B3D99"/>
    <w:rsid w:val="001B4203"/>
    <w:rsid w:val="001B44CE"/>
    <w:rsid w:val="001B6DDE"/>
    <w:rsid w:val="001C100B"/>
    <w:rsid w:val="001C1567"/>
    <w:rsid w:val="001C1AF7"/>
    <w:rsid w:val="001C2C26"/>
    <w:rsid w:val="001C2E3D"/>
    <w:rsid w:val="001C4132"/>
    <w:rsid w:val="001C4A36"/>
    <w:rsid w:val="001C512E"/>
    <w:rsid w:val="001C60D3"/>
    <w:rsid w:val="001C77C3"/>
    <w:rsid w:val="001D04CF"/>
    <w:rsid w:val="001D151A"/>
    <w:rsid w:val="001D4C9F"/>
    <w:rsid w:val="001D55BF"/>
    <w:rsid w:val="001D5BB9"/>
    <w:rsid w:val="001D5D7C"/>
    <w:rsid w:val="001D5E14"/>
    <w:rsid w:val="001D69A4"/>
    <w:rsid w:val="001D70C4"/>
    <w:rsid w:val="001D7334"/>
    <w:rsid w:val="001E008C"/>
    <w:rsid w:val="001E03DD"/>
    <w:rsid w:val="001E2C6F"/>
    <w:rsid w:val="001E44E2"/>
    <w:rsid w:val="001E5160"/>
    <w:rsid w:val="001E56F9"/>
    <w:rsid w:val="001F2E99"/>
    <w:rsid w:val="001F67E4"/>
    <w:rsid w:val="002007C6"/>
    <w:rsid w:val="00201AE2"/>
    <w:rsid w:val="0020609B"/>
    <w:rsid w:val="00211D1D"/>
    <w:rsid w:val="002137B5"/>
    <w:rsid w:val="00213A5D"/>
    <w:rsid w:val="00215070"/>
    <w:rsid w:val="00215574"/>
    <w:rsid w:val="00215D14"/>
    <w:rsid w:val="00216959"/>
    <w:rsid w:val="00217746"/>
    <w:rsid w:val="0021795B"/>
    <w:rsid w:val="00217D61"/>
    <w:rsid w:val="002212A2"/>
    <w:rsid w:val="00223702"/>
    <w:rsid w:val="00224737"/>
    <w:rsid w:val="0022647D"/>
    <w:rsid w:val="00226554"/>
    <w:rsid w:val="00226AA9"/>
    <w:rsid w:val="00226AF1"/>
    <w:rsid w:val="00226E82"/>
    <w:rsid w:val="00233D33"/>
    <w:rsid w:val="002345FD"/>
    <w:rsid w:val="00234F57"/>
    <w:rsid w:val="002351CB"/>
    <w:rsid w:val="00236A34"/>
    <w:rsid w:val="00236CE8"/>
    <w:rsid w:val="002373C6"/>
    <w:rsid w:val="00237651"/>
    <w:rsid w:val="002377B7"/>
    <w:rsid w:val="002412F0"/>
    <w:rsid w:val="0024292E"/>
    <w:rsid w:val="00242AC6"/>
    <w:rsid w:val="002435F2"/>
    <w:rsid w:val="00243685"/>
    <w:rsid w:val="00243F16"/>
    <w:rsid w:val="002446B7"/>
    <w:rsid w:val="00244FB3"/>
    <w:rsid w:val="00245D46"/>
    <w:rsid w:val="00246DA5"/>
    <w:rsid w:val="00247841"/>
    <w:rsid w:val="00251289"/>
    <w:rsid w:val="002532E6"/>
    <w:rsid w:val="00254DF2"/>
    <w:rsid w:val="00255BD9"/>
    <w:rsid w:val="002571C7"/>
    <w:rsid w:val="00257378"/>
    <w:rsid w:val="00257E50"/>
    <w:rsid w:val="00257E8C"/>
    <w:rsid w:val="00260CB6"/>
    <w:rsid w:val="00260D1E"/>
    <w:rsid w:val="00264ED8"/>
    <w:rsid w:val="0026513F"/>
    <w:rsid w:val="0026529E"/>
    <w:rsid w:val="00266691"/>
    <w:rsid w:val="002666F4"/>
    <w:rsid w:val="00266CB1"/>
    <w:rsid w:val="0027320C"/>
    <w:rsid w:val="0027649B"/>
    <w:rsid w:val="0027716D"/>
    <w:rsid w:val="00277ECA"/>
    <w:rsid w:val="00281D35"/>
    <w:rsid w:val="00287785"/>
    <w:rsid w:val="00291DFA"/>
    <w:rsid w:val="00293E42"/>
    <w:rsid w:val="00294EA6"/>
    <w:rsid w:val="00296733"/>
    <w:rsid w:val="002A2C93"/>
    <w:rsid w:val="002A6C6C"/>
    <w:rsid w:val="002B13A7"/>
    <w:rsid w:val="002B54CC"/>
    <w:rsid w:val="002B5B3A"/>
    <w:rsid w:val="002C145D"/>
    <w:rsid w:val="002C1B96"/>
    <w:rsid w:val="002C27AE"/>
    <w:rsid w:val="002C2A3B"/>
    <w:rsid w:val="002C40F8"/>
    <w:rsid w:val="002C5903"/>
    <w:rsid w:val="002C590B"/>
    <w:rsid w:val="002C6B11"/>
    <w:rsid w:val="002D09CB"/>
    <w:rsid w:val="002D3BDA"/>
    <w:rsid w:val="002D3BEF"/>
    <w:rsid w:val="002D432B"/>
    <w:rsid w:val="002D552B"/>
    <w:rsid w:val="002D5982"/>
    <w:rsid w:val="002D76C9"/>
    <w:rsid w:val="002E06DB"/>
    <w:rsid w:val="002E1481"/>
    <w:rsid w:val="002E2FD7"/>
    <w:rsid w:val="002E30F5"/>
    <w:rsid w:val="002E3FD3"/>
    <w:rsid w:val="002E45DA"/>
    <w:rsid w:val="002E4F0A"/>
    <w:rsid w:val="002E5B77"/>
    <w:rsid w:val="002E7E10"/>
    <w:rsid w:val="002F0ECB"/>
    <w:rsid w:val="002F1040"/>
    <w:rsid w:val="002F123D"/>
    <w:rsid w:val="002F193B"/>
    <w:rsid w:val="002F20B5"/>
    <w:rsid w:val="002F2658"/>
    <w:rsid w:val="002F5980"/>
    <w:rsid w:val="002F5D46"/>
    <w:rsid w:val="002F6087"/>
    <w:rsid w:val="002F677A"/>
    <w:rsid w:val="002F6CB7"/>
    <w:rsid w:val="002F6D69"/>
    <w:rsid w:val="002F76B8"/>
    <w:rsid w:val="00301C7F"/>
    <w:rsid w:val="003021CD"/>
    <w:rsid w:val="003052EC"/>
    <w:rsid w:val="00306161"/>
    <w:rsid w:val="00306AFF"/>
    <w:rsid w:val="003115EC"/>
    <w:rsid w:val="003118FB"/>
    <w:rsid w:val="00312556"/>
    <w:rsid w:val="00317E44"/>
    <w:rsid w:val="00323374"/>
    <w:rsid w:val="00325188"/>
    <w:rsid w:val="00325DE1"/>
    <w:rsid w:val="00326FB5"/>
    <w:rsid w:val="00327192"/>
    <w:rsid w:val="00330DAC"/>
    <w:rsid w:val="00330EDE"/>
    <w:rsid w:val="00332143"/>
    <w:rsid w:val="00332270"/>
    <w:rsid w:val="00333890"/>
    <w:rsid w:val="00333CA0"/>
    <w:rsid w:val="00336DA7"/>
    <w:rsid w:val="003404EE"/>
    <w:rsid w:val="00340DD0"/>
    <w:rsid w:val="00342FDE"/>
    <w:rsid w:val="00344560"/>
    <w:rsid w:val="00346269"/>
    <w:rsid w:val="00346AF6"/>
    <w:rsid w:val="003478C0"/>
    <w:rsid w:val="00347991"/>
    <w:rsid w:val="003500C2"/>
    <w:rsid w:val="00350252"/>
    <w:rsid w:val="00350C63"/>
    <w:rsid w:val="00352D78"/>
    <w:rsid w:val="0035420A"/>
    <w:rsid w:val="0035454D"/>
    <w:rsid w:val="00355410"/>
    <w:rsid w:val="0035630F"/>
    <w:rsid w:val="00360F80"/>
    <w:rsid w:val="0036621C"/>
    <w:rsid w:val="003669AE"/>
    <w:rsid w:val="003675C3"/>
    <w:rsid w:val="0037072C"/>
    <w:rsid w:val="00375362"/>
    <w:rsid w:val="003755AA"/>
    <w:rsid w:val="00377512"/>
    <w:rsid w:val="00381B7F"/>
    <w:rsid w:val="00382B6A"/>
    <w:rsid w:val="00390E80"/>
    <w:rsid w:val="00392ACE"/>
    <w:rsid w:val="00392E8D"/>
    <w:rsid w:val="00394AE1"/>
    <w:rsid w:val="00394EFD"/>
    <w:rsid w:val="003A0965"/>
    <w:rsid w:val="003A1C3C"/>
    <w:rsid w:val="003A1E2B"/>
    <w:rsid w:val="003A3BDC"/>
    <w:rsid w:val="003A4854"/>
    <w:rsid w:val="003A52DF"/>
    <w:rsid w:val="003A5A55"/>
    <w:rsid w:val="003A7361"/>
    <w:rsid w:val="003A745B"/>
    <w:rsid w:val="003B05AA"/>
    <w:rsid w:val="003B1BAC"/>
    <w:rsid w:val="003B1FCB"/>
    <w:rsid w:val="003B2568"/>
    <w:rsid w:val="003B481A"/>
    <w:rsid w:val="003B6C71"/>
    <w:rsid w:val="003C329D"/>
    <w:rsid w:val="003C5479"/>
    <w:rsid w:val="003C5FD2"/>
    <w:rsid w:val="003C60F8"/>
    <w:rsid w:val="003C6C5B"/>
    <w:rsid w:val="003C737A"/>
    <w:rsid w:val="003D2083"/>
    <w:rsid w:val="003D20D6"/>
    <w:rsid w:val="003D33A2"/>
    <w:rsid w:val="003E0261"/>
    <w:rsid w:val="003E14F7"/>
    <w:rsid w:val="003E1821"/>
    <w:rsid w:val="003E57CE"/>
    <w:rsid w:val="003E5813"/>
    <w:rsid w:val="003E5F87"/>
    <w:rsid w:val="003E7468"/>
    <w:rsid w:val="003F07B8"/>
    <w:rsid w:val="003F19D0"/>
    <w:rsid w:val="003F35FE"/>
    <w:rsid w:val="003F3700"/>
    <w:rsid w:val="003F4BD4"/>
    <w:rsid w:val="003F5FD4"/>
    <w:rsid w:val="003F6A5C"/>
    <w:rsid w:val="00401B85"/>
    <w:rsid w:val="00401DAA"/>
    <w:rsid w:val="00404D23"/>
    <w:rsid w:val="00405794"/>
    <w:rsid w:val="00414795"/>
    <w:rsid w:val="00416BE5"/>
    <w:rsid w:val="00417DAC"/>
    <w:rsid w:val="00420074"/>
    <w:rsid w:val="00420332"/>
    <w:rsid w:val="00422D40"/>
    <w:rsid w:val="00422D57"/>
    <w:rsid w:val="004240F4"/>
    <w:rsid w:val="00425549"/>
    <w:rsid w:val="004267B0"/>
    <w:rsid w:val="00426F8C"/>
    <w:rsid w:val="004272DA"/>
    <w:rsid w:val="00427697"/>
    <w:rsid w:val="004313AA"/>
    <w:rsid w:val="00436CE5"/>
    <w:rsid w:val="004372F1"/>
    <w:rsid w:val="00437A29"/>
    <w:rsid w:val="00440748"/>
    <w:rsid w:val="00440D24"/>
    <w:rsid w:val="0044185E"/>
    <w:rsid w:val="00443B6A"/>
    <w:rsid w:val="00443D9A"/>
    <w:rsid w:val="00444DE2"/>
    <w:rsid w:val="0044527B"/>
    <w:rsid w:val="004452A4"/>
    <w:rsid w:val="004454DC"/>
    <w:rsid w:val="00445502"/>
    <w:rsid w:val="00446D33"/>
    <w:rsid w:val="00447846"/>
    <w:rsid w:val="0045053A"/>
    <w:rsid w:val="004507EA"/>
    <w:rsid w:val="00451AF0"/>
    <w:rsid w:val="00452E50"/>
    <w:rsid w:val="00454CA9"/>
    <w:rsid w:val="00456B13"/>
    <w:rsid w:val="00457014"/>
    <w:rsid w:val="00457152"/>
    <w:rsid w:val="0045758B"/>
    <w:rsid w:val="004609ED"/>
    <w:rsid w:val="0046164A"/>
    <w:rsid w:val="004619AB"/>
    <w:rsid w:val="00463FB5"/>
    <w:rsid w:val="004654EF"/>
    <w:rsid w:val="00470426"/>
    <w:rsid w:val="00470928"/>
    <w:rsid w:val="00470946"/>
    <w:rsid w:val="00470FAA"/>
    <w:rsid w:val="004744E8"/>
    <w:rsid w:val="0047553D"/>
    <w:rsid w:val="0047645E"/>
    <w:rsid w:val="00476E4E"/>
    <w:rsid w:val="00477AED"/>
    <w:rsid w:val="004825DF"/>
    <w:rsid w:val="00482EFE"/>
    <w:rsid w:val="00482F54"/>
    <w:rsid w:val="00483720"/>
    <w:rsid w:val="0048398F"/>
    <w:rsid w:val="004843C2"/>
    <w:rsid w:val="004865DB"/>
    <w:rsid w:val="00486CCD"/>
    <w:rsid w:val="00492945"/>
    <w:rsid w:val="00494557"/>
    <w:rsid w:val="00496B87"/>
    <w:rsid w:val="00497CBD"/>
    <w:rsid w:val="00497E27"/>
    <w:rsid w:val="00497F4E"/>
    <w:rsid w:val="004A0634"/>
    <w:rsid w:val="004A0AAE"/>
    <w:rsid w:val="004A22FC"/>
    <w:rsid w:val="004A5224"/>
    <w:rsid w:val="004A52CE"/>
    <w:rsid w:val="004A5ACE"/>
    <w:rsid w:val="004A7DAC"/>
    <w:rsid w:val="004B3303"/>
    <w:rsid w:val="004B4630"/>
    <w:rsid w:val="004B4970"/>
    <w:rsid w:val="004B7535"/>
    <w:rsid w:val="004C0372"/>
    <w:rsid w:val="004C4D1E"/>
    <w:rsid w:val="004C673B"/>
    <w:rsid w:val="004D1B1B"/>
    <w:rsid w:val="004D1FAD"/>
    <w:rsid w:val="004D3870"/>
    <w:rsid w:val="004D793D"/>
    <w:rsid w:val="004D7F8D"/>
    <w:rsid w:val="004E2AD0"/>
    <w:rsid w:val="004E60C3"/>
    <w:rsid w:val="004E7BBD"/>
    <w:rsid w:val="004F06AB"/>
    <w:rsid w:val="004F0FAB"/>
    <w:rsid w:val="004F1734"/>
    <w:rsid w:val="004F3646"/>
    <w:rsid w:val="004F665B"/>
    <w:rsid w:val="004F7458"/>
    <w:rsid w:val="0050077C"/>
    <w:rsid w:val="005016AD"/>
    <w:rsid w:val="00501C0B"/>
    <w:rsid w:val="00501F52"/>
    <w:rsid w:val="00503CB9"/>
    <w:rsid w:val="005050F4"/>
    <w:rsid w:val="0051345B"/>
    <w:rsid w:val="0051511B"/>
    <w:rsid w:val="00515379"/>
    <w:rsid w:val="00515D6E"/>
    <w:rsid w:val="00516288"/>
    <w:rsid w:val="005174D1"/>
    <w:rsid w:val="00517B92"/>
    <w:rsid w:val="00525116"/>
    <w:rsid w:val="005269AA"/>
    <w:rsid w:val="00527B7F"/>
    <w:rsid w:val="0053453F"/>
    <w:rsid w:val="00536381"/>
    <w:rsid w:val="005366E8"/>
    <w:rsid w:val="00536AF1"/>
    <w:rsid w:val="00542157"/>
    <w:rsid w:val="0054420F"/>
    <w:rsid w:val="00544F74"/>
    <w:rsid w:val="00546524"/>
    <w:rsid w:val="00550DB8"/>
    <w:rsid w:val="00551C70"/>
    <w:rsid w:val="00553BFB"/>
    <w:rsid w:val="005547EF"/>
    <w:rsid w:val="00555275"/>
    <w:rsid w:val="00555991"/>
    <w:rsid w:val="005561D0"/>
    <w:rsid w:val="005606D5"/>
    <w:rsid w:val="00561DA9"/>
    <w:rsid w:val="00563059"/>
    <w:rsid w:val="00563B38"/>
    <w:rsid w:val="00563CB0"/>
    <w:rsid w:val="00563F0A"/>
    <w:rsid w:val="005649FD"/>
    <w:rsid w:val="005708A6"/>
    <w:rsid w:val="00577ED9"/>
    <w:rsid w:val="005802D3"/>
    <w:rsid w:val="0058099B"/>
    <w:rsid w:val="00580AA4"/>
    <w:rsid w:val="00580DAE"/>
    <w:rsid w:val="0058194E"/>
    <w:rsid w:val="00582DE1"/>
    <w:rsid w:val="005847A4"/>
    <w:rsid w:val="00584E9A"/>
    <w:rsid w:val="005917A6"/>
    <w:rsid w:val="00593540"/>
    <w:rsid w:val="00593A29"/>
    <w:rsid w:val="00593CFB"/>
    <w:rsid w:val="0059522A"/>
    <w:rsid w:val="005958BF"/>
    <w:rsid w:val="0059636A"/>
    <w:rsid w:val="005A2BCB"/>
    <w:rsid w:val="005A390A"/>
    <w:rsid w:val="005A6C0B"/>
    <w:rsid w:val="005A6D08"/>
    <w:rsid w:val="005B1064"/>
    <w:rsid w:val="005B17D0"/>
    <w:rsid w:val="005B1D65"/>
    <w:rsid w:val="005B1EBA"/>
    <w:rsid w:val="005B32B1"/>
    <w:rsid w:val="005B5FC1"/>
    <w:rsid w:val="005B6C53"/>
    <w:rsid w:val="005C09EE"/>
    <w:rsid w:val="005C1122"/>
    <w:rsid w:val="005C2F84"/>
    <w:rsid w:val="005C3AA8"/>
    <w:rsid w:val="005C4F73"/>
    <w:rsid w:val="005C6D6A"/>
    <w:rsid w:val="005C79B8"/>
    <w:rsid w:val="005C7A0F"/>
    <w:rsid w:val="005D1668"/>
    <w:rsid w:val="005D25CA"/>
    <w:rsid w:val="005D409F"/>
    <w:rsid w:val="005D4C8B"/>
    <w:rsid w:val="005D7DDE"/>
    <w:rsid w:val="005E09BF"/>
    <w:rsid w:val="005E118A"/>
    <w:rsid w:val="005E2346"/>
    <w:rsid w:val="005E2752"/>
    <w:rsid w:val="005E6365"/>
    <w:rsid w:val="005E7307"/>
    <w:rsid w:val="005F08C5"/>
    <w:rsid w:val="005F101C"/>
    <w:rsid w:val="005F16FF"/>
    <w:rsid w:val="005F1C68"/>
    <w:rsid w:val="005F3048"/>
    <w:rsid w:val="005F41EF"/>
    <w:rsid w:val="005F5350"/>
    <w:rsid w:val="005F5637"/>
    <w:rsid w:val="005F735E"/>
    <w:rsid w:val="005F7A22"/>
    <w:rsid w:val="005F7DDD"/>
    <w:rsid w:val="00601316"/>
    <w:rsid w:val="00607262"/>
    <w:rsid w:val="00610D70"/>
    <w:rsid w:val="00611576"/>
    <w:rsid w:val="00612375"/>
    <w:rsid w:val="006134C5"/>
    <w:rsid w:val="00616739"/>
    <w:rsid w:val="0061768C"/>
    <w:rsid w:val="0061773A"/>
    <w:rsid w:val="006274D1"/>
    <w:rsid w:val="00627A52"/>
    <w:rsid w:val="00630518"/>
    <w:rsid w:val="00631710"/>
    <w:rsid w:val="006317EE"/>
    <w:rsid w:val="00632C20"/>
    <w:rsid w:val="00632FA0"/>
    <w:rsid w:val="0063472D"/>
    <w:rsid w:val="00635E41"/>
    <w:rsid w:val="00635EAC"/>
    <w:rsid w:val="00636DD1"/>
    <w:rsid w:val="00640CCD"/>
    <w:rsid w:val="00642839"/>
    <w:rsid w:val="00643B82"/>
    <w:rsid w:val="00644458"/>
    <w:rsid w:val="00645782"/>
    <w:rsid w:val="006475B5"/>
    <w:rsid w:val="00650497"/>
    <w:rsid w:val="0065323E"/>
    <w:rsid w:val="006572E2"/>
    <w:rsid w:val="00657A38"/>
    <w:rsid w:val="00660DCA"/>
    <w:rsid w:val="006619B7"/>
    <w:rsid w:val="00664B74"/>
    <w:rsid w:val="00667346"/>
    <w:rsid w:val="00671176"/>
    <w:rsid w:val="006746E8"/>
    <w:rsid w:val="006752E8"/>
    <w:rsid w:val="006758BE"/>
    <w:rsid w:val="006769A9"/>
    <w:rsid w:val="00677267"/>
    <w:rsid w:val="006813B7"/>
    <w:rsid w:val="006823C7"/>
    <w:rsid w:val="006865BC"/>
    <w:rsid w:val="006905F3"/>
    <w:rsid w:val="006917EC"/>
    <w:rsid w:val="00693E60"/>
    <w:rsid w:val="00694EDD"/>
    <w:rsid w:val="006959D8"/>
    <w:rsid w:val="00697C2F"/>
    <w:rsid w:val="006A391A"/>
    <w:rsid w:val="006A4824"/>
    <w:rsid w:val="006A4A8C"/>
    <w:rsid w:val="006A4B80"/>
    <w:rsid w:val="006A60E9"/>
    <w:rsid w:val="006A7611"/>
    <w:rsid w:val="006A7972"/>
    <w:rsid w:val="006A7D66"/>
    <w:rsid w:val="006B0929"/>
    <w:rsid w:val="006B1212"/>
    <w:rsid w:val="006B1691"/>
    <w:rsid w:val="006B1A74"/>
    <w:rsid w:val="006B3DDF"/>
    <w:rsid w:val="006B6161"/>
    <w:rsid w:val="006B63F8"/>
    <w:rsid w:val="006B7570"/>
    <w:rsid w:val="006C08A7"/>
    <w:rsid w:val="006C16BC"/>
    <w:rsid w:val="006C5D7F"/>
    <w:rsid w:val="006C693D"/>
    <w:rsid w:val="006C7075"/>
    <w:rsid w:val="006D03DA"/>
    <w:rsid w:val="006D070B"/>
    <w:rsid w:val="006D2C3B"/>
    <w:rsid w:val="006D3779"/>
    <w:rsid w:val="006D4F9A"/>
    <w:rsid w:val="006D6438"/>
    <w:rsid w:val="006D73B5"/>
    <w:rsid w:val="006D7C97"/>
    <w:rsid w:val="006D7FE8"/>
    <w:rsid w:val="006E017B"/>
    <w:rsid w:val="006E1EA0"/>
    <w:rsid w:val="006E2A29"/>
    <w:rsid w:val="006E3788"/>
    <w:rsid w:val="006E38F3"/>
    <w:rsid w:val="006E39D6"/>
    <w:rsid w:val="006E5CDA"/>
    <w:rsid w:val="006E72FF"/>
    <w:rsid w:val="006E7AC2"/>
    <w:rsid w:val="006F0F31"/>
    <w:rsid w:val="006F12F6"/>
    <w:rsid w:val="006F1725"/>
    <w:rsid w:val="006F203B"/>
    <w:rsid w:val="006F3D6F"/>
    <w:rsid w:val="006F4447"/>
    <w:rsid w:val="006F4E4C"/>
    <w:rsid w:val="006F73A7"/>
    <w:rsid w:val="006F7C7B"/>
    <w:rsid w:val="006F7CC3"/>
    <w:rsid w:val="007000D8"/>
    <w:rsid w:val="00700AAB"/>
    <w:rsid w:val="007023F7"/>
    <w:rsid w:val="00702757"/>
    <w:rsid w:val="00705D0D"/>
    <w:rsid w:val="0071158B"/>
    <w:rsid w:val="00711B3A"/>
    <w:rsid w:val="007120F0"/>
    <w:rsid w:val="00712FD3"/>
    <w:rsid w:val="007148CC"/>
    <w:rsid w:val="007173B1"/>
    <w:rsid w:val="00717DE0"/>
    <w:rsid w:val="00721181"/>
    <w:rsid w:val="0072133C"/>
    <w:rsid w:val="007218A0"/>
    <w:rsid w:val="00723F01"/>
    <w:rsid w:val="0072463D"/>
    <w:rsid w:val="00724988"/>
    <w:rsid w:val="007269E5"/>
    <w:rsid w:val="00730179"/>
    <w:rsid w:val="007311E5"/>
    <w:rsid w:val="007313E6"/>
    <w:rsid w:val="00732D99"/>
    <w:rsid w:val="00733E96"/>
    <w:rsid w:val="00735E41"/>
    <w:rsid w:val="00736DDF"/>
    <w:rsid w:val="007370DE"/>
    <w:rsid w:val="00737EBC"/>
    <w:rsid w:val="00737EC4"/>
    <w:rsid w:val="007421E2"/>
    <w:rsid w:val="00746AD5"/>
    <w:rsid w:val="00746ECD"/>
    <w:rsid w:val="00750023"/>
    <w:rsid w:val="00752255"/>
    <w:rsid w:val="00753483"/>
    <w:rsid w:val="00754162"/>
    <w:rsid w:val="0075420F"/>
    <w:rsid w:val="00754467"/>
    <w:rsid w:val="007546A9"/>
    <w:rsid w:val="00754E54"/>
    <w:rsid w:val="007555D7"/>
    <w:rsid w:val="007601FD"/>
    <w:rsid w:val="00763285"/>
    <w:rsid w:val="00763BE5"/>
    <w:rsid w:val="00767FC8"/>
    <w:rsid w:val="007704D3"/>
    <w:rsid w:val="007713D7"/>
    <w:rsid w:val="00771AA6"/>
    <w:rsid w:val="007731D4"/>
    <w:rsid w:val="00774CE0"/>
    <w:rsid w:val="00776E8A"/>
    <w:rsid w:val="00777602"/>
    <w:rsid w:val="007806BD"/>
    <w:rsid w:val="007838B6"/>
    <w:rsid w:val="0078391C"/>
    <w:rsid w:val="0078467F"/>
    <w:rsid w:val="00785B3C"/>
    <w:rsid w:val="00786E95"/>
    <w:rsid w:val="00786F93"/>
    <w:rsid w:val="00791918"/>
    <w:rsid w:val="00794282"/>
    <w:rsid w:val="0079637B"/>
    <w:rsid w:val="00797B1E"/>
    <w:rsid w:val="00797F16"/>
    <w:rsid w:val="007A00D2"/>
    <w:rsid w:val="007A0824"/>
    <w:rsid w:val="007A0828"/>
    <w:rsid w:val="007A3AEF"/>
    <w:rsid w:val="007A4180"/>
    <w:rsid w:val="007A46B7"/>
    <w:rsid w:val="007A4DBE"/>
    <w:rsid w:val="007A5F50"/>
    <w:rsid w:val="007A6663"/>
    <w:rsid w:val="007A7292"/>
    <w:rsid w:val="007A7529"/>
    <w:rsid w:val="007B25F0"/>
    <w:rsid w:val="007B2813"/>
    <w:rsid w:val="007B3713"/>
    <w:rsid w:val="007B410D"/>
    <w:rsid w:val="007B551F"/>
    <w:rsid w:val="007C04CA"/>
    <w:rsid w:val="007C0987"/>
    <w:rsid w:val="007C2174"/>
    <w:rsid w:val="007C4B78"/>
    <w:rsid w:val="007C6316"/>
    <w:rsid w:val="007C6CA9"/>
    <w:rsid w:val="007D0BD9"/>
    <w:rsid w:val="007D1D90"/>
    <w:rsid w:val="007D2A7D"/>
    <w:rsid w:val="007D36E0"/>
    <w:rsid w:val="007D4107"/>
    <w:rsid w:val="007D7445"/>
    <w:rsid w:val="007D7458"/>
    <w:rsid w:val="007E01B8"/>
    <w:rsid w:val="007E09CB"/>
    <w:rsid w:val="007E102A"/>
    <w:rsid w:val="007E1194"/>
    <w:rsid w:val="007E1DB7"/>
    <w:rsid w:val="007E313B"/>
    <w:rsid w:val="007E4541"/>
    <w:rsid w:val="007E648C"/>
    <w:rsid w:val="007E6F65"/>
    <w:rsid w:val="007E74B9"/>
    <w:rsid w:val="007F111F"/>
    <w:rsid w:val="007F14E3"/>
    <w:rsid w:val="007F1C62"/>
    <w:rsid w:val="007F40ED"/>
    <w:rsid w:val="007F71D1"/>
    <w:rsid w:val="0080098D"/>
    <w:rsid w:val="00801BA1"/>
    <w:rsid w:val="0080446A"/>
    <w:rsid w:val="008044D1"/>
    <w:rsid w:val="00804D03"/>
    <w:rsid w:val="008058EC"/>
    <w:rsid w:val="00805C6F"/>
    <w:rsid w:val="008062D4"/>
    <w:rsid w:val="00812575"/>
    <w:rsid w:val="00815186"/>
    <w:rsid w:val="00815F28"/>
    <w:rsid w:val="0081621B"/>
    <w:rsid w:val="00816FFC"/>
    <w:rsid w:val="0082257D"/>
    <w:rsid w:val="00822BA3"/>
    <w:rsid w:val="00825B7E"/>
    <w:rsid w:val="00825CC5"/>
    <w:rsid w:val="008269C3"/>
    <w:rsid w:val="00826BDF"/>
    <w:rsid w:val="00830902"/>
    <w:rsid w:val="00830A32"/>
    <w:rsid w:val="00830C30"/>
    <w:rsid w:val="00831941"/>
    <w:rsid w:val="00831E4D"/>
    <w:rsid w:val="00832351"/>
    <w:rsid w:val="008343FC"/>
    <w:rsid w:val="00835E2B"/>
    <w:rsid w:val="00840792"/>
    <w:rsid w:val="00841312"/>
    <w:rsid w:val="00842ACF"/>
    <w:rsid w:val="00842EBD"/>
    <w:rsid w:val="00844477"/>
    <w:rsid w:val="00844F44"/>
    <w:rsid w:val="0084579D"/>
    <w:rsid w:val="00846BB9"/>
    <w:rsid w:val="00847760"/>
    <w:rsid w:val="008534CC"/>
    <w:rsid w:val="008569E0"/>
    <w:rsid w:val="0086009A"/>
    <w:rsid w:val="008605BB"/>
    <w:rsid w:val="008608F6"/>
    <w:rsid w:val="00860AC3"/>
    <w:rsid w:val="00860BA1"/>
    <w:rsid w:val="00861774"/>
    <w:rsid w:val="00862CD6"/>
    <w:rsid w:val="00865924"/>
    <w:rsid w:val="008659BE"/>
    <w:rsid w:val="00867670"/>
    <w:rsid w:val="00867EDC"/>
    <w:rsid w:val="008703EC"/>
    <w:rsid w:val="00871337"/>
    <w:rsid w:val="008728E7"/>
    <w:rsid w:val="00874398"/>
    <w:rsid w:val="00874C22"/>
    <w:rsid w:val="00875808"/>
    <w:rsid w:val="0087687A"/>
    <w:rsid w:val="00876FA3"/>
    <w:rsid w:val="008817F1"/>
    <w:rsid w:val="00884CF7"/>
    <w:rsid w:val="00885176"/>
    <w:rsid w:val="00886230"/>
    <w:rsid w:val="00892014"/>
    <w:rsid w:val="00892AA0"/>
    <w:rsid w:val="00894195"/>
    <w:rsid w:val="0089560B"/>
    <w:rsid w:val="00895C3E"/>
    <w:rsid w:val="008A2049"/>
    <w:rsid w:val="008A27FA"/>
    <w:rsid w:val="008A4D9F"/>
    <w:rsid w:val="008A56C2"/>
    <w:rsid w:val="008A5A52"/>
    <w:rsid w:val="008A6A4B"/>
    <w:rsid w:val="008B07EC"/>
    <w:rsid w:val="008B25FB"/>
    <w:rsid w:val="008B3BE7"/>
    <w:rsid w:val="008B4220"/>
    <w:rsid w:val="008B4292"/>
    <w:rsid w:val="008B4F64"/>
    <w:rsid w:val="008B5FEC"/>
    <w:rsid w:val="008B68C0"/>
    <w:rsid w:val="008B6C42"/>
    <w:rsid w:val="008B7C65"/>
    <w:rsid w:val="008C015D"/>
    <w:rsid w:val="008C04F9"/>
    <w:rsid w:val="008C06F1"/>
    <w:rsid w:val="008C2B58"/>
    <w:rsid w:val="008C4276"/>
    <w:rsid w:val="008C43FE"/>
    <w:rsid w:val="008D0440"/>
    <w:rsid w:val="008D4BE1"/>
    <w:rsid w:val="008D5133"/>
    <w:rsid w:val="008D55D6"/>
    <w:rsid w:val="008D5C7B"/>
    <w:rsid w:val="008D710D"/>
    <w:rsid w:val="008D718A"/>
    <w:rsid w:val="008E118F"/>
    <w:rsid w:val="008E142C"/>
    <w:rsid w:val="008E1551"/>
    <w:rsid w:val="008E238F"/>
    <w:rsid w:val="008E2F3A"/>
    <w:rsid w:val="008E4C96"/>
    <w:rsid w:val="008E5EAE"/>
    <w:rsid w:val="008E7689"/>
    <w:rsid w:val="008E7884"/>
    <w:rsid w:val="008F3B68"/>
    <w:rsid w:val="008F434C"/>
    <w:rsid w:val="008F5E21"/>
    <w:rsid w:val="008F7429"/>
    <w:rsid w:val="008F76AA"/>
    <w:rsid w:val="008F79CD"/>
    <w:rsid w:val="00900FCD"/>
    <w:rsid w:val="009010AF"/>
    <w:rsid w:val="00902485"/>
    <w:rsid w:val="009034EC"/>
    <w:rsid w:val="00904BFA"/>
    <w:rsid w:val="009055BF"/>
    <w:rsid w:val="00905E00"/>
    <w:rsid w:val="0091020E"/>
    <w:rsid w:val="00914141"/>
    <w:rsid w:val="009156E0"/>
    <w:rsid w:val="0091647C"/>
    <w:rsid w:val="00916CF4"/>
    <w:rsid w:val="0092022F"/>
    <w:rsid w:val="009227E8"/>
    <w:rsid w:val="00924252"/>
    <w:rsid w:val="00925F47"/>
    <w:rsid w:val="00926ACC"/>
    <w:rsid w:val="00927AC1"/>
    <w:rsid w:val="00930B3A"/>
    <w:rsid w:val="00930D0F"/>
    <w:rsid w:val="00930D80"/>
    <w:rsid w:val="0093162A"/>
    <w:rsid w:val="00933EB5"/>
    <w:rsid w:val="00936150"/>
    <w:rsid w:val="009364A4"/>
    <w:rsid w:val="00937FED"/>
    <w:rsid w:val="00942BA9"/>
    <w:rsid w:val="00942E4E"/>
    <w:rsid w:val="00944980"/>
    <w:rsid w:val="00944C9F"/>
    <w:rsid w:val="00945143"/>
    <w:rsid w:val="00946222"/>
    <w:rsid w:val="009473F4"/>
    <w:rsid w:val="00950AA5"/>
    <w:rsid w:val="00952766"/>
    <w:rsid w:val="00954407"/>
    <w:rsid w:val="0095572E"/>
    <w:rsid w:val="00956FC5"/>
    <w:rsid w:val="0096165A"/>
    <w:rsid w:val="00961914"/>
    <w:rsid w:val="00961992"/>
    <w:rsid w:val="00962E35"/>
    <w:rsid w:val="0096402F"/>
    <w:rsid w:val="00964753"/>
    <w:rsid w:val="0096510B"/>
    <w:rsid w:val="0097032A"/>
    <w:rsid w:val="00970495"/>
    <w:rsid w:val="00971B80"/>
    <w:rsid w:val="00972259"/>
    <w:rsid w:val="00972FFF"/>
    <w:rsid w:val="0097383D"/>
    <w:rsid w:val="0097393E"/>
    <w:rsid w:val="00974D59"/>
    <w:rsid w:val="00974DE7"/>
    <w:rsid w:val="00980674"/>
    <w:rsid w:val="009819F7"/>
    <w:rsid w:val="00982E8D"/>
    <w:rsid w:val="00983261"/>
    <w:rsid w:val="00986A7B"/>
    <w:rsid w:val="00986DD0"/>
    <w:rsid w:val="00992FF4"/>
    <w:rsid w:val="00993225"/>
    <w:rsid w:val="0099485F"/>
    <w:rsid w:val="00994DB4"/>
    <w:rsid w:val="0099519C"/>
    <w:rsid w:val="0099528B"/>
    <w:rsid w:val="00996109"/>
    <w:rsid w:val="009961F5"/>
    <w:rsid w:val="00997219"/>
    <w:rsid w:val="009A3129"/>
    <w:rsid w:val="009A4ECE"/>
    <w:rsid w:val="009A56A0"/>
    <w:rsid w:val="009A70D1"/>
    <w:rsid w:val="009A760C"/>
    <w:rsid w:val="009A7CFC"/>
    <w:rsid w:val="009B080C"/>
    <w:rsid w:val="009B3F74"/>
    <w:rsid w:val="009B4A9E"/>
    <w:rsid w:val="009C1732"/>
    <w:rsid w:val="009C4770"/>
    <w:rsid w:val="009C72E9"/>
    <w:rsid w:val="009D0412"/>
    <w:rsid w:val="009D18F5"/>
    <w:rsid w:val="009D2110"/>
    <w:rsid w:val="009D2282"/>
    <w:rsid w:val="009D2563"/>
    <w:rsid w:val="009D3D28"/>
    <w:rsid w:val="009D6081"/>
    <w:rsid w:val="009D61CE"/>
    <w:rsid w:val="009D6CD2"/>
    <w:rsid w:val="009D7B67"/>
    <w:rsid w:val="009E2C24"/>
    <w:rsid w:val="009E4EA2"/>
    <w:rsid w:val="009E67A4"/>
    <w:rsid w:val="009F0DC8"/>
    <w:rsid w:val="009F1B47"/>
    <w:rsid w:val="009F1C75"/>
    <w:rsid w:val="009F2519"/>
    <w:rsid w:val="009F3900"/>
    <w:rsid w:val="009F4DC5"/>
    <w:rsid w:val="009F66D5"/>
    <w:rsid w:val="00A004D7"/>
    <w:rsid w:val="00A00ABD"/>
    <w:rsid w:val="00A11125"/>
    <w:rsid w:val="00A14468"/>
    <w:rsid w:val="00A163EE"/>
    <w:rsid w:val="00A17A2A"/>
    <w:rsid w:val="00A17E80"/>
    <w:rsid w:val="00A2216F"/>
    <w:rsid w:val="00A22482"/>
    <w:rsid w:val="00A22AD2"/>
    <w:rsid w:val="00A236BE"/>
    <w:rsid w:val="00A23865"/>
    <w:rsid w:val="00A2503E"/>
    <w:rsid w:val="00A252AA"/>
    <w:rsid w:val="00A2540F"/>
    <w:rsid w:val="00A265D0"/>
    <w:rsid w:val="00A2752B"/>
    <w:rsid w:val="00A27DE0"/>
    <w:rsid w:val="00A31C03"/>
    <w:rsid w:val="00A37A86"/>
    <w:rsid w:val="00A37F09"/>
    <w:rsid w:val="00A41003"/>
    <w:rsid w:val="00A41A4F"/>
    <w:rsid w:val="00A41ADB"/>
    <w:rsid w:val="00A432BF"/>
    <w:rsid w:val="00A460CF"/>
    <w:rsid w:val="00A46100"/>
    <w:rsid w:val="00A46DCE"/>
    <w:rsid w:val="00A51FCB"/>
    <w:rsid w:val="00A53B68"/>
    <w:rsid w:val="00A54950"/>
    <w:rsid w:val="00A5502D"/>
    <w:rsid w:val="00A55411"/>
    <w:rsid w:val="00A55599"/>
    <w:rsid w:val="00A56364"/>
    <w:rsid w:val="00A564A7"/>
    <w:rsid w:val="00A56D01"/>
    <w:rsid w:val="00A5739E"/>
    <w:rsid w:val="00A62B55"/>
    <w:rsid w:val="00A644B7"/>
    <w:rsid w:val="00A6476B"/>
    <w:rsid w:val="00A64C75"/>
    <w:rsid w:val="00A6501D"/>
    <w:rsid w:val="00A65780"/>
    <w:rsid w:val="00A666BF"/>
    <w:rsid w:val="00A70F09"/>
    <w:rsid w:val="00A71C55"/>
    <w:rsid w:val="00A72665"/>
    <w:rsid w:val="00A73C3B"/>
    <w:rsid w:val="00A73E26"/>
    <w:rsid w:val="00A74675"/>
    <w:rsid w:val="00A771A1"/>
    <w:rsid w:val="00A77888"/>
    <w:rsid w:val="00A77FCD"/>
    <w:rsid w:val="00A836A2"/>
    <w:rsid w:val="00A84796"/>
    <w:rsid w:val="00A86E9B"/>
    <w:rsid w:val="00A86EB6"/>
    <w:rsid w:val="00A87DFA"/>
    <w:rsid w:val="00A900C0"/>
    <w:rsid w:val="00A91937"/>
    <w:rsid w:val="00A937EB"/>
    <w:rsid w:val="00A952AF"/>
    <w:rsid w:val="00AA1017"/>
    <w:rsid w:val="00AA157B"/>
    <w:rsid w:val="00AA1803"/>
    <w:rsid w:val="00AA22A6"/>
    <w:rsid w:val="00AA2ADA"/>
    <w:rsid w:val="00AA36E7"/>
    <w:rsid w:val="00AA4AA4"/>
    <w:rsid w:val="00AB1EE6"/>
    <w:rsid w:val="00AB2735"/>
    <w:rsid w:val="00AB2DEA"/>
    <w:rsid w:val="00AB4235"/>
    <w:rsid w:val="00AB442B"/>
    <w:rsid w:val="00AB6A32"/>
    <w:rsid w:val="00AC1495"/>
    <w:rsid w:val="00AC1B54"/>
    <w:rsid w:val="00AC2545"/>
    <w:rsid w:val="00AC54CD"/>
    <w:rsid w:val="00AC61FB"/>
    <w:rsid w:val="00AC7111"/>
    <w:rsid w:val="00AC7ACE"/>
    <w:rsid w:val="00AC7EB7"/>
    <w:rsid w:val="00AD07E7"/>
    <w:rsid w:val="00AD0EBD"/>
    <w:rsid w:val="00AD2829"/>
    <w:rsid w:val="00AD6DD0"/>
    <w:rsid w:val="00AE304B"/>
    <w:rsid w:val="00AE3940"/>
    <w:rsid w:val="00AF1C57"/>
    <w:rsid w:val="00AF6FB6"/>
    <w:rsid w:val="00AF7D5D"/>
    <w:rsid w:val="00B041DB"/>
    <w:rsid w:val="00B04B0C"/>
    <w:rsid w:val="00B04E52"/>
    <w:rsid w:val="00B06FA6"/>
    <w:rsid w:val="00B11E66"/>
    <w:rsid w:val="00B137AD"/>
    <w:rsid w:val="00B13CB1"/>
    <w:rsid w:val="00B150FD"/>
    <w:rsid w:val="00B1654E"/>
    <w:rsid w:val="00B175EF"/>
    <w:rsid w:val="00B17BB9"/>
    <w:rsid w:val="00B20762"/>
    <w:rsid w:val="00B20F0A"/>
    <w:rsid w:val="00B2190C"/>
    <w:rsid w:val="00B21DF8"/>
    <w:rsid w:val="00B22255"/>
    <w:rsid w:val="00B232FE"/>
    <w:rsid w:val="00B24812"/>
    <w:rsid w:val="00B2640D"/>
    <w:rsid w:val="00B30378"/>
    <w:rsid w:val="00B308EE"/>
    <w:rsid w:val="00B32E29"/>
    <w:rsid w:val="00B37460"/>
    <w:rsid w:val="00B4226A"/>
    <w:rsid w:val="00B431F2"/>
    <w:rsid w:val="00B4360E"/>
    <w:rsid w:val="00B442B2"/>
    <w:rsid w:val="00B452C2"/>
    <w:rsid w:val="00B5156A"/>
    <w:rsid w:val="00B51EAB"/>
    <w:rsid w:val="00B53F08"/>
    <w:rsid w:val="00B53FC5"/>
    <w:rsid w:val="00B54485"/>
    <w:rsid w:val="00B54B88"/>
    <w:rsid w:val="00B564F1"/>
    <w:rsid w:val="00B60014"/>
    <w:rsid w:val="00B6099B"/>
    <w:rsid w:val="00B61E27"/>
    <w:rsid w:val="00B6473B"/>
    <w:rsid w:val="00B6711E"/>
    <w:rsid w:val="00B67709"/>
    <w:rsid w:val="00B67A99"/>
    <w:rsid w:val="00B701DF"/>
    <w:rsid w:val="00B711C4"/>
    <w:rsid w:val="00B728C7"/>
    <w:rsid w:val="00B74E47"/>
    <w:rsid w:val="00B75829"/>
    <w:rsid w:val="00B767D1"/>
    <w:rsid w:val="00B77534"/>
    <w:rsid w:val="00B82F81"/>
    <w:rsid w:val="00B85DE3"/>
    <w:rsid w:val="00B86B0B"/>
    <w:rsid w:val="00B9016C"/>
    <w:rsid w:val="00B91EFE"/>
    <w:rsid w:val="00BA0683"/>
    <w:rsid w:val="00BA2307"/>
    <w:rsid w:val="00BA484E"/>
    <w:rsid w:val="00BB3132"/>
    <w:rsid w:val="00BB4358"/>
    <w:rsid w:val="00BB4793"/>
    <w:rsid w:val="00BB4FEF"/>
    <w:rsid w:val="00BB6F84"/>
    <w:rsid w:val="00BB7DC8"/>
    <w:rsid w:val="00BC186A"/>
    <w:rsid w:val="00BC7163"/>
    <w:rsid w:val="00BC72BA"/>
    <w:rsid w:val="00BD001D"/>
    <w:rsid w:val="00BD09CC"/>
    <w:rsid w:val="00BD3DBD"/>
    <w:rsid w:val="00BD62A8"/>
    <w:rsid w:val="00BD7C11"/>
    <w:rsid w:val="00BD7E69"/>
    <w:rsid w:val="00BE1287"/>
    <w:rsid w:val="00BE3346"/>
    <w:rsid w:val="00BE4FF4"/>
    <w:rsid w:val="00BE5713"/>
    <w:rsid w:val="00BE5C55"/>
    <w:rsid w:val="00BE729F"/>
    <w:rsid w:val="00BF0B73"/>
    <w:rsid w:val="00BF0BDB"/>
    <w:rsid w:val="00BF15B0"/>
    <w:rsid w:val="00BF2146"/>
    <w:rsid w:val="00BF38E2"/>
    <w:rsid w:val="00BF3D68"/>
    <w:rsid w:val="00BF6A4C"/>
    <w:rsid w:val="00BF7CA9"/>
    <w:rsid w:val="00C020BD"/>
    <w:rsid w:val="00C031F8"/>
    <w:rsid w:val="00C054CD"/>
    <w:rsid w:val="00C11BD8"/>
    <w:rsid w:val="00C12A2E"/>
    <w:rsid w:val="00C134F8"/>
    <w:rsid w:val="00C140C7"/>
    <w:rsid w:val="00C144BE"/>
    <w:rsid w:val="00C1457D"/>
    <w:rsid w:val="00C14A95"/>
    <w:rsid w:val="00C20AF8"/>
    <w:rsid w:val="00C211E7"/>
    <w:rsid w:val="00C21E12"/>
    <w:rsid w:val="00C222A2"/>
    <w:rsid w:val="00C2289B"/>
    <w:rsid w:val="00C22ADC"/>
    <w:rsid w:val="00C238C6"/>
    <w:rsid w:val="00C23BEC"/>
    <w:rsid w:val="00C25384"/>
    <w:rsid w:val="00C27A02"/>
    <w:rsid w:val="00C32EE0"/>
    <w:rsid w:val="00C34445"/>
    <w:rsid w:val="00C3497A"/>
    <w:rsid w:val="00C349F5"/>
    <w:rsid w:val="00C36BA5"/>
    <w:rsid w:val="00C37921"/>
    <w:rsid w:val="00C37C71"/>
    <w:rsid w:val="00C4016A"/>
    <w:rsid w:val="00C40AE2"/>
    <w:rsid w:val="00C40B2D"/>
    <w:rsid w:val="00C4136B"/>
    <w:rsid w:val="00C42708"/>
    <w:rsid w:val="00C45FF6"/>
    <w:rsid w:val="00C464F7"/>
    <w:rsid w:val="00C46A61"/>
    <w:rsid w:val="00C50712"/>
    <w:rsid w:val="00C51D50"/>
    <w:rsid w:val="00C52375"/>
    <w:rsid w:val="00C547EF"/>
    <w:rsid w:val="00C5654C"/>
    <w:rsid w:val="00C62C08"/>
    <w:rsid w:val="00C64FB0"/>
    <w:rsid w:val="00C64FF8"/>
    <w:rsid w:val="00C6519D"/>
    <w:rsid w:val="00C65656"/>
    <w:rsid w:val="00C66707"/>
    <w:rsid w:val="00C67279"/>
    <w:rsid w:val="00C7549A"/>
    <w:rsid w:val="00C762DE"/>
    <w:rsid w:val="00C76A2D"/>
    <w:rsid w:val="00C76B45"/>
    <w:rsid w:val="00C80FEA"/>
    <w:rsid w:val="00C8434A"/>
    <w:rsid w:val="00C86FF1"/>
    <w:rsid w:val="00C90131"/>
    <w:rsid w:val="00C91A73"/>
    <w:rsid w:val="00C91F54"/>
    <w:rsid w:val="00C92D29"/>
    <w:rsid w:val="00C93496"/>
    <w:rsid w:val="00C95C16"/>
    <w:rsid w:val="00C95D42"/>
    <w:rsid w:val="00C96618"/>
    <w:rsid w:val="00CA1A08"/>
    <w:rsid w:val="00CA1EFC"/>
    <w:rsid w:val="00CA4C97"/>
    <w:rsid w:val="00CA6B46"/>
    <w:rsid w:val="00CA717B"/>
    <w:rsid w:val="00CB02D9"/>
    <w:rsid w:val="00CB0AC4"/>
    <w:rsid w:val="00CB0F89"/>
    <w:rsid w:val="00CB1B66"/>
    <w:rsid w:val="00CB1E3D"/>
    <w:rsid w:val="00CB4057"/>
    <w:rsid w:val="00CB4210"/>
    <w:rsid w:val="00CB5A51"/>
    <w:rsid w:val="00CB65BC"/>
    <w:rsid w:val="00CB6A73"/>
    <w:rsid w:val="00CB705C"/>
    <w:rsid w:val="00CC1BC0"/>
    <w:rsid w:val="00CC3AF6"/>
    <w:rsid w:val="00CC4804"/>
    <w:rsid w:val="00CC544B"/>
    <w:rsid w:val="00CC6164"/>
    <w:rsid w:val="00CC7245"/>
    <w:rsid w:val="00CC7B98"/>
    <w:rsid w:val="00CD2F35"/>
    <w:rsid w:val="00CD39A9"/>
    <w:rsid w:val="00CD55A2"/>
    <w:rsid w:val="00CE0FE2"/>
    <w:rsid w:val="00CE5A2F"/>
    <w:rsid w:val="00CE64EE"/>
    <w:rsid w:val="00CF1A91"/>
    <w:rsid w:val="00CF4908"/>
    <w:rsid w:val="00CF4A96"/>
    <w:rsid w:val="00CF674D"/>
    <w:rsid w:val="00D010DB"/>
    <w:rsid w:val="00D016AB"/>
    <w:rsid w:val="00D01B78"/>
    <w:rsid w:val="00D02012"/>
    <w:rsid w:val="00D02963"/>
    <w:rsid w:val="00D04C2B"/>
    <w:rsid w:val="00D07D2C"/>
    <w:rsid w:val="00D11C0E"/>
    <w:rsid w:val="00D12EE5"/>
    <w:rsid w:val="00D144D9"/>
    <w:rsid w:val="00D15743"/>
    <w:rsid w:val="00D15BD8"/>
    <w:rsid w:val="00D17408"/>
    <w:rsid w:val="00D20657"/>
    <w:rsid w:val="00D20742"/>
    <w:rsid w:val="00D20D1F"/>
    <w:rsid w:val="00D21026"/>
    <w:rsid w:val="00D248D5"/>
    <w:rsid w:val="00D24BAE"/>
    <w:rsid w:val="00D25121"/>
    <w:rsid w:val="00D25324"/>
    <w:rsid w:val="00D30388"/>
    <w:rsid w:val="00D31209"/>
    <w:rsid w:val="00D31B79"/>
    <w:rsid w:val="00D32651"/>
    <w:rsid w:val="00D32DDD"/>
    <w:rsid w:val="00D330FF"/>
    <w:rsid w:val="00D33F2A"/>
    <w:rsid w:val="00D34045"/>
    <w:rsid w:val="00D343A0"/>
    <w:rsid w:val="00D36BB3"/>
    <w:rsid w:val="00D3742A"/>
    <w:rsid w:val="00D37C21"/>
    <w:rsid w:val="00D40BBE"/>
    <w:rsid w:val="00D421CF"/>
    <w:rsid w:val="00D42612"/>
    <w:rsid w:val="00D43968"/>
    <w:rsid w:val="00D442E0"/>
    <w:rsid w:val="00D45565"/>
    <w:rsid w:val="00D47978"/>
    <w:rsid w:val="00D47AC0"/>
    <w:rsid w:val="00D53873"/>
    <w:rsid w:val="00D54416"/>
    <w:rsid w:val="00D55D34"/>
    <w:rsid w:val="00D5667D"/>
    <w:rsid w:val="00D57B32"/>
    <w:rsid w:val="00D64BC8"/>
    <w:rsid w:val="00D64F52"/>
    <w:rsid w:val="00D67025"/>
    <w:rsid w:val="00D674A2"/>
    <w:rsid w:val="00D712CB"/>
    <w:rsid w:val="00D717D8"/>
    <w:rsid w:val="00D72294"/>
    <w:rsid w:val="00D75482"/>
    <w:rsid w:val="00D7635A"/>
    <w:rsid w:val="00D776E9"/>
    <w:rsid w:val="00D77B3A"/>
    <w:rsid w:val="00D80D0B"/>
    <w:rsid w:val="00D8125A"/>
    <w:rsid w:val="00D815C9"/>
    <w:rsid w:val="00D829DF"/>
    <w:rsid w:val="00D82BC1"/>
    <w:rsid w:val="00D835E0"/>
    <w:rsid w:val="00D845C0"/>
    <w:rsid w:val="00D84962"/>
    <w:rsid w:val="00D86379"/>
    <w:rsid w:val="00D86650"/>
    <w:rsid w:val="00D87E1C"/>
    <w:rsid w:val="00D90000"/>
    <w:rsid w:val="00D91711"/>
    <w:rsid w:val="00D91DB1"/>
    <w:rsid w:val="00D9720D"/>
    <w:rsid w:val="00DA16D1"/>
    <w:rsid w:val="00DA25D8"/>
    <w:rsid w:val="00DA275A"/>
    <w:rsid w:val="00DA3709"/>
    <w:rsid w:val="00DA47B0"/>
    <w:rsid w:val="00DA51C1"/>
    <w:rsid w:val="00DA6571"/>
    <w:rsid w:val="00DA6E32"/>
    <w:rsid w:val="00DB120D"/>
    <w:rsid w:val="00DB745C"/>
    <w:rsid w:val="00DC0157"/>
    <w:rsid w:val="00DC1E34"/>
    <w:rsid w:val="00DC1FA2"/>
    <w:rsid w:val="00DC25EA"/>
    <w:rsid w:val="00DC354C"/>
    <w:rsid w:val="00DC3695"/>
    <w:rsid w:val="00DC47E4"/>
    <w:rsid w:val="00DC5A9F"/>
    <w:rsid w:val="00DD0B5B"/>
    <w:rsid w:val="00DD1A58"/>
    <w:rsid w:val="00DD3811"/>
    <w:rsid w:val="00DD7DDF"/>
    <w:rsid w:val="00DE1D87"/>
    <w:rsid w:val="00DE2AB5"/>
    <w:rsid w:val="00DE3388"/>
    <w:rsid w:val="00DE36CC"/>
    <w:rsid w:val="00DE39FD"/>
    <w:rsid w:val="00DE481F"/>
    <w:rsid w:val="00DE56DB"/>
    <w:rsid w:val="00DE7138"/>
    <w:rsid w:val="00DF0A32"/>
    <w:rsid w:val="00DF3B82"/>
    <w:rsid w:val="00DF4FE9"/>
    <w:rsid w:val="00DF5AC9"/>
    <w:rsid w:val="00DF692E"/>
    <w:rsid w:val="00DF6EC6"/>
    <w:rsid w:val="00DF7C8E"/>
    <w:rsid w:val="00DF7D2A"/>
    <w:rsid w:val="00E00099"/>
    <w:rsid w:val="00E00779"/>
    <w:rsid w:val="00E011D7"/>
    <w:rsid w:val="00E01952"/>
    <w:rsid w:val="00E01A49"/>
    <w:rsid w:val="00E01AB6"/>
    <w:rsid w:val="00E025AD"/>
    <w:rsid w:val="00E03A69"/>
    <w:rsid w:val="00E05592"/>
    <w:rsid w:val="00E06A74"/>
    <w:rsid w:val="00E10887"/>
    <w:rsid w:val="00E11512"/>
    <w:rsid w:val="00E1200A"/>
    <w:rsid w:val="00E12920"/>
    <w:rsid w:val="00E130EB"/>
    <w:rsid w:val="00E14381"/>
    <w:rsid w:val="00E156E3"/>
    <w:rsid w:val="00E16A26"/>
    <w:rsid w:val="00E259FB"/>
    <w:rsid w:val="00E2632B"/>
    <w:rsid w:val="00E26D33"/>
    <w:rsid w:val="00E26F47"/>
    <w:rsid w:val="00E27919"/>
    <w:rsid w:val="00E30F5B"/>
    <w:rsid w:val="00E3253D"/>
    <w:rsid w:val="00E326AA"/>
    <w:rsid w:val="00E32C48"/>
    <w:rsid w:val="00E32CD5"/>
    <w:rsid w:val="00E34270"/>
    <w:rsid w:val="00E36410"/>
    <w:rsid w:val="00E3651E"/>
    <w:rsid w:val="00E37770"/>
    <w:rsid w:val="00E37C18"/>
    <w:rsid w:val="00E40249"/>
    <w:rsid w:val="00E4078C"/>
    <w:rsid w:val="00E41224"/>
    <w:rsid w:val="00E4303C"/>
    <w:rsid w:val="00E442C3"/>
    <w:rsid w:val="00E44FC0"/>
    <w:rsid w:val="00E45189"/>
    <w:rsid w:val="00E46E54"/>
    <w:rsid w:val="00E46FB2"/>
    <w:rsid w:val="00E473F8"/>
    <w:rsid w:val="00E474F5"/>
    <w:rsid w:val="00E47C9D"/>
    <w:rsid w:val="00E50C5C"/>
    <w:rsid w:val="00E50F4B"/>
    <w:rsid w:val="00E5191D"/>
    <w:rsid w:val="00E51F61"/>
    <w:rsid w:val="00E51F6A"/>
    <w:rsid w:val="00E51F79"/>
    <w:rsid w:val="00E521F5"/>
    <w:rsid w:val="00E529FB"/>
    <w:rsid w:val="00E533E8"/>
    <w:rsid w:val="00E53B40"/>
    <w:rsid w:val="00E5576B"/>
    <w:rsid w:val="00E55D92"/>
    <w:rsid w:val="00E60B56"/>
    <w:rsid w:val="00E661EA"/>
    <w:rsid w:val="00E6678E"/>
    <w:rsid w:val="00E67598"/>
    <w:rsid w:val="00E677FC"/>
    <w:rsid w:val="00E70B22"/>
    <w:rsid w:val="00E70E4C"/>
    <w:rsid w:val="00E719AC"/>
    <w:rsid w:val="00E72AD5"/>
    <w:rsid w:val="00E73CA4"/>
    <w:rsid w:val="00E74D09"/>
    <w:rsid w:val="00E75232"/>
    <w:rsid w:val="00E772E3"/>
    <w:rsid w:val="00E803F5"/>
    <w:rsid w:val="00E803FE"/>
    <w:rsid w:val="00E81A5E"/>
    <w:rsid w:val="00E81E1B"/>
    <w:rsid w:val="00E843E2"/>
    <w:rsid w:val="00E85E35"/>
    <w:rsid w:val="00E90ED2"/>
    <w:rsid w:val="00E91461"/>
    <w:rsid w:val="00E9171B"/>
    <w:rsid w:val="00E92749"/>
    <w:rsid w:val="00E94B29"/>
    <w:rsid w:val="00E96244"/>
    <w:rsid w:val="00E96E0F"/>
    <w:rsid w:val="00E96F78"/>
    <w:rsid w:val="00E97527"/>
    <w:rsid w:val="00EA2B0C"/>
    <w:rsid w:val="00EA32D7"/>
    <w:rsid w:val="00EA3D97"/>
    <w:rsid w:val="00EA4DD0"/>
    <w:rsid w:val="00EA50A3"/>
    <w:rsid w:val="00EA740D"/>
    <w:rsid w:val="00EA7A5D"/>
    <w:rsid w:val="00EA7CED"/>
    <w:rsid w:val="00EB10FC"/>
    <w:rsid w:val="00EB11FA"/>
    <w:rsid w:val="00EB24B2"/>
    <w:rsid w:val="00EB2C88"/>
    <w:rsid w:val="00EB3869"/>
    <w:rsid w:val="00EB520F"/>
    <w:rsid w:val="00EC17B9"/>
    <w:rsid w:val="00EC5B40"/>
    <w:rsid w:val="00EC658D"/>
    <w:rsid w:val="00EC7A12"/>
    <w:rsid w:val="00ED15B0"/>
    <w:rsid w:val="00ED362B"/>
    <w:rsid w:val="00ED442F"/>
    <w:rsid w:val="00ED7458"/>
    <w:rsid w:val="00EE21AA"/>
    <w:rsid w:val="00EE236A"/>
    <w:rsid w:val="00EE3938"/>
    <w:rsid w:val="00EE3B9D"/>
    <w:rsid w:val="00EE419E"/>
    <w:rsid w:val="00EE47FA"/>
    <w:rsid w:val="00EE73B4"/>
    <w:rsid w:val="00EF3676"/>
    <w:rsid w:val="00EF5429"/>
    <w:rsid w:val="00F03896"/>
    <w:rsid w:val="00F04898"/>
    <w:rsid w:val="00F11922"/>
    <w:rsid w:val="00F11970"/>
    <w:rsid w:val="00F119A8"/>
    <w:rsid w:val="00F126FE"/>
    <w:rsid w:val="00F12FC1"/>
    <w:rsid w:val="00F13BAA"/>
    <w:rsid w:val="00F13EBE"/>
    <w:rsid w:val="00F1719C"/>
    <w:rsid w:val="00F201AE"/>
    <w:rsid w:val="00F2175B"/>
    <w:rsid w:val="00F218F8"/>
    <w:rsid w:val="00F219B2"/>
    <w:rsid w:val="00F21DFC"/>
    <w:rsid w:val="00F236CC"/>
    <w:rsid w:val="00F244BE"/>
    <w:rsid w:val="00F24536"/>
    <w:rsid w:val="00F25D73"/>
    <w:rsid w:val="00F274B1"/>
    <w:rsid w:val="00F27D52"/>
    <w:rsid w:val="00F307EB"/>
    <w:rsid w:val="00F31704"/>
    <w:rsid w:val="00F32291"/>
    <w:rsid w:val="00F325C9"/>
    <w:rsid w:val="00F328A2"/>
    <w:rsid w:val="00F334C5"/>
    <w:rsid w:val="00F342E1"/>
    <w:rsid w:val="00F3487D"/>
    <w:rsid w:val="00F34E4E"/>
    <w:rsid w:val="00F37930"/>
    <w:rsid w:val="00F40101"/>
    <w:rsid w:val="00F4151C"/>
    <w:rsid w:val="00F418DC"/>
    <w:rsid w:val="00F42B7E"/>
    <w:rsid w:val="00F45C10"/>
    <w:rsid w:val="00F45C46"/>
    <w:rsid w:val="00F45CB0"/>
    <w:rsid w:val="00F46356"/>
    <w:rsid w:val="00F51EED"/>
    <w:rsid w:val="00F52056"/>
    <w:rsid w:val="00F52BA5"/>
    <w:rsid w:val="00F52D63"/>
    <w:rsid w:val="00F5426D"/>
    <w:rsid w:val="00F55471"/>
    <w:rsid w:val="00F5547F"/>
    <w:rsid w:val="00F56122"/>
    <w:rsid w:val="00F5732D"/>
    <w:rsid w:val="00F605D1"/>
    <w:rsid w:val="00F62249"/>
    <w:rsid w:val="00F626B6"/>
    <w:rsid w:val="00F6276F"/>
    <w:rsid w:val="00F64422"/>
    <w:rsid w:val="00F64D36"/>
    <w:rsid w:val="00F669F7"/>
    <w:rsid w:val="00F701C8"/>
    <w:rsid w:val="00F71214"/>
    <w:rsid w:val="00F7151C"/>
    <w:rsid w:val="00F73101"/>
    <w:rsid w:val="00F738C2"/>
    <w:rsid w:val="00F74B8D"/>
    <w:rsid w:val="00F7766D"/>
    <w:rsid w:val="00F8042B"/>
    <w:rsid w:val="00F81D76"/>
    <w:rsid w:val="00F81FB2"/>
    <w:rsid w:val="00F854A3"/>
    <w:rsid w:val="00F85862"/>
    <w:rsid w:val="00F862ED"/>
    <w:rsid w:val="00F8634F"/>
    <w:rsid w:val="00F90F1B"/>
    <w:rsid w:val="00F91058"/>
    <w:rsid w:val="00F91778"/>
    <w:rsid w:val="00F9201E"/>
    <w:rsid w:val="00F9211A"/>
    <w:rsid w:val="00F934DE"/>
    <w:rsid w:val="00F936DC"/>
    <w:rsid w:val="00F953DB"/>
    <w:rsid w:val="00F95CEC"/>
    <w:rsid w:val="00F96FD7"/>
    <w:rsid w:val="00F972BB"/>
    <w:rsid w:val="00FA02B1"/>
    <w:rsid w:val="00FA16FA"/>
    <w:rsid w:val="00FA1E7E"/>
    <w:rsid w:val="00FA263D"/>
    <w:rsid w:val="00FA346C"/>
    <w:rsid w:val="00FA3857"/>
    <w:rsid w:val="00FA5CED"/>
    <w:rsid w:val="00FA6382"/>
    <w:rsid w:val="00FA68F5"/>
    <w:rsid w:val="00FA6BA8"/>
    <w:rsid w:val="00FA6E18"/>
    <w:rsid w:val="00FA7251"/>
    <w:rsid w:val="00FB064B"/>
    <w:rsid w:val="00FB1CCE"/>
    <w:rsid w:val="00FB1F18"/>
    <w:rsid w:val="00FB297D"/>
    <w:rsid w:val="00FB2FBF"/>
    <w:rsid w:val="00FB453E"/>
    <w:rsid w:val="00FB5602"/>
    <w:rsid w:val="00FB63C4"/>
    <w:rsid w:val="00FB6A8B"/>
    <w:rsid w:val="00FB6D72"/>
    <w:rsid w:val="00FB6F33"/>
    <w:rsid w:val="00FB6F86"/>
    <w:rsid w:val="00FB7149"/>
    <w:rsid w:val="00FB769B"/>
    <w:rsid w:val="00FB7C4C"/>
    <w:rsid w:val="00FC0AAC"/>
    <w:rsid w:val="00FC0E57"/>
    <w:rsid w:val="00FC1DE0"/>
    <w:rsid w:val="00FC380E"/>
    <w:rsid w:val="00FC3E42"/>
    <w:rsid w:val="00FC54E1"/>
    <w:rsid w:val="00FC5C2B"/>
    <w:rsid w:val="00FC5D1D"/>
    <w:rsid w:val="00FC6506"/>
    <w:rsid w:val="00FC6720"/>
    <w:rsid w:val="00FD171D"/>
    <w:rsid w:val="00FD3700"/>
    <w:rsid w:val="00FD41EA"/>
    <w:rsid w:val="00FD436C"/>
    <w:rsid w:val="00FD63EB"/>
    <w:rsid w:val="00FD76C1"/>
    <w:rsid w:val="00FE0AB8"/>
    <w:rsid w:val="00FE0E46"/>
    <w:rsid w:val="00FE1D70"/>
    <w:rsid w:val="00FE342C"/>
    <w:rsid w:val="00FE44FA"/>
    <w:rsid w:val="00FE6F0B"/>
    <w:rsid w:val="00FE7179"/>
    <w:rsid w:val="00FE7568"/>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1ADCAA53"/>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TOC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TOC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TOC3">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 w:type="table" w:customStyle="1" w:styleId="afc">
    <w:name w:val="三线表"/>
    <w:basedOn w:val="11"/>
    <w:uiPriority w:val="99"/>
    <w:rsid w:val="002F6CB7"/>
    <w:rPr>
      <w:sz w:val="21"/>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2"/>
    <w:semiHidden/>
    <w:unhideWhenUsed/>
    <w:rsid w:val="002F6CB7"/>
    <w:pPr>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 w:id="1888757609">
      <w:bodyDiv w:val="1"/>
      <w:marLeft w:val="0"/>
      <w:marRight w:val="0"/>
      <w:marTop w:val="0"/>
      <w:marBottom w:val="0"/>
      <w:divBdr>
        <w:top w:val="none" w:sz="0" w:space="0" w:color="auto"/>
        <w:left w:val="none" w:sz="0" w:space="0" w:color="auto"/>
        <w:bottom w:val="none" w:sz="0" w:space="0" w:color="auto"/>
        <w:right w:val="none" w:sz="0" w:space="0" w:color="auto"/>
      </w:divBdr>
    </w:div>
    <w:div w:id="2014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766B1-0E79-49E5-B8B8-DDCAAFF04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17</Pages>
  <Words>2511</Words>
  <Characters>14319</Characters>
  <Application>Microsoft Office Word</Application>
  <DocSecurity>0</DocSecurity>
  <Lines>119</Lines>
  <Paragraphs>33</Paragraphs>
  <ScaleCrop>false</ScaleCrop>
  <Company>http:/sdwm.org</Company>
  <LinksUpToDate>false</LinksUpToDate>
  <CharactersWithSpaces>16797</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Suda</cp:lastModifiedBy>
  <cp:revision>583</cp:revision>
  <cp:lastPrinted>2014-11-03T08:30:00Z</cp:lastPrinted>
  <dcterms:created xsi:type="dcterms:W3CDTF">2019-05-09T06:21:00Z</dcterms:created>
  <dcterms:modified xsi:type="dcterms:W3CDTF">2019-05-14T06:06:00Z</dcterms:modified>
</cp:coreProperties>
</file>