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b/>
          <w:bCs/>
          <w:color w:val="EA580C"/>
          <w:spacing w:val="40"/>
          <w:sz w:val="24"/>
          <w:szCs w:val="24"/>
        </w:rPr>
        <w:t xml:space="preserve">WEEK 04  ·  TEACHING NOTES</w:t>
      </w:r>
    </w:p>
    <w:p>
      <w:pPr>
        <w:pStyle w:val="Title"/>
        <w:spacing w:after="160"/>
      </w:pPr>
      <w:r>
        <w:rPr>
          <w:b/>
          <w:bCs/>
          <w:color w:val="000000"/>
          <w:sz w:val="56"/>
          <w:szCs w:val="56"/>
        </w:rPr>
        <w:t xml:space="preserve">Diffusion Models</w:t>
      </w:r>
    </w:p>
    <w:p>
      <w:pPr>
        <w:spacing w:after="360"/>
      </w:pPr>
      <w:r>
        <w:rPr>
          <w:color w:val="6B7280"/>
          <w:sz w:val="28"/>
          <w:szCs w:val="28"/>
        </w:rPr>
        <w:t xml:space="preserve">How adding noise creates training examples, and how repeated denoising generates an image</w:t>
      </w:r>
    </w:p>
    <w:p>
      <w:pPr>
        <w:spacing w:after="120"/>
      </w:pPr>
      <w:r>
        <w:rPr>
          <w:color w:val="1F2937"/>
          <w:sz w:val="22"/>
          <w:szCs w:val="22"/>
        </w:rPr>
        <w:t xml:space="preserve">Generative AI  ·  MSc in Artificial Intelligence  ·  2-hour lecture + 2-hour lab</w:t>
      </w:r>
    </w:p>
    <w:p>
      <w:pPr>
        <w:spacing w:after="120" w:before="360"/>
      </w:pPr>
      <w:r>
        <w:rPr>
          <w:b/>
          <w:bCs/>
          <w:color w:val="4F46E5"/>
          <w:sz w:val="24"/>
          <w:szCs w:val="24"/>
        </w:rPr>
        <w:t xml:space="preserve">Descriptor Section 7.3 (revised) for this week</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512"/>
      </w:tblGrid>
      <w:tr>
        <w:tc>
          <w:tcPr>
            <w:tcW w:type="dxa" w:w="190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Lecture topic</w:t>
            </w:r>
          </w:p>
        </w:tc>
        <w:tc>
          <w:tcPr>
            <w:tcW w:type="dxa" w:w="751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pPr>
              <w:spacing w:after="60"/>
            </w:pPr>
            <w:r>
              <w:rPr>
                <w:sz w:val="20"/>
                <w:szCs w:val="20"/>
              </w:rPr>
              <w:t xml:space="preserve">Diffusion Models</w:t>
            </w:r>
          </w:p>
        </w:tc>
      </w:tr>
      <w:tr>
        <w:tc>
          <w:tcPr>
            <w:tcW w:type="dxa" w:w="190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Detail</w:t>
            </w:r>
          </w:p>
        </w:tc>
        <w:tc>
          <w:tcPr>
            <w:tcW w:type="dxa" w:w="751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pPr>
              <w:spacing w:after="60"/>
            </w:pPr>
            <w:r>
              <w:rPr>
                <w:sz w:val="20"/>
                <w:szCs w:val="20"/>
              </w:rPr>
              <w:t xml:space="preserve">Motivation, Limitations of GANs and VAEs that diffusion models address. Theoretical Foundations (forward noising process, noise schedules, learned reverse process, noise-prediction objective, score-based view). Core Architecture (U-Net and diffusion transformers; latent diffusion with an autoencoder and a text encoder). Denoising Process and samplers (DDPM, DDIM, few-step sampling), classifier-free guidance. Variants (flow matching / rectified flow, distilled few-step models, image editing and control, video and audio diffusion). Evaluation (FID, CLIP score, human preference). Applications. Comparison with other generative models.</w:t>
            </w:r>
          </w:p>
        </w:tc>
      </w:tr>
      <w:tr>
        <w:tc>
          <w:tcPr>
            <w:tcW w:type="dxa" w:w="190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Tutorials</w:t>
            </w:r>
          </w:p>
        </w:tc>
        <w:tc>
          <w:tcPr>
            <w:tcW w:type="dxa" w:w="751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pPr>
              <w:spacing w:after="60"/>
            </w:pPr>
            <w:r>
              <w:rPr>
                <w:sz w:val="20"/>
                <w:szCs w:val="20"/>
              </w:rPr>
              <w:t xml:space="preserve">Training a simple diffusion model and visualising the forward (noising) and reverse (denoising) processes.</w:t>
            </w:r>
          </w:p>
          <w:p>
            <w:pPr>
              <w:spacing w:after="60"/>
            </w:pPr>
            <w:r>
              <w:rPr>
                <w:sz w:val="20"/>
                <w:szCs w:val="20"/>
              </w:rPr>
              <w:t xml:space="preserve">Generate images using a pre-trained diffusion model (e.g., Stable Diffusion via Hugging Face Diffusers).</w:t>
            </w:r>
          </w:p>
          <w:p>
            <w:pPr>
              <w:spacing w:after="60"/>
            </w:pPr>
            <w:r>
              <w:rPr>
                <w:sz w:val="20"/>
                <w:szCs w:val="20"/>
              </w:rPr>
              <w:t xml:space="preserve">Experiment with different noise steps, guidance scales, seeds and negative prompts.</w:t>
            </w:r>
          </w:p>
        </w:tc>
      </w:tr>
    </w:tbl>
    <w:p>
      <w:pPr>
        <w:spacing w:after="120" w:before="300"/>
      </w:pPr>
      <w:r>
        <w:rPr>
          <w:b/>
          <w:bCs/>
          <w:color w:val="4F46E5"/>
          <w:sz w:val="24"/>
          <w:szCs w:val="24"/>
        </w:rPr>
        <w:t xml:space="preserve">Module learning outcomes (MIMLOs) practised this week</w:t>
      </w:r>
    </w:p>
    <w:p>
      <w:pPr>
        <w:spacing w:after="80"/>
      </w:pPr>
      <w:r>
        <w:rPr>
          <w:b/>
          <w:bCs/>
          <w:color w:val="1E1B4B"/>
          <w:sz w:val="20"/>
          <w:szCs w:val="20"/>
        </w:rPr>
        <w:t xml:space="preserve">MIMLO 1: </w:t>
      </w:r>
      <w:r>
        <w:rPr>
          <w:sz w:val="20"/>
          <w:szCs w:val="20"/>
        </w:rPr>
        <w:t xml:space="preserve">Critically explain the core concepts and mathematical principles underlying generative AI, and demonstrate in-depth knowledge of major generative AI model families, including VAEs, GANs, diffusion models and transformer-based LLMs.</w:t>
      </w:r>
    </w:p>
    <w:p>
      <w:pPr>
        <w:spacing w:after="80"/>
      </w:pPr>
      <w:r>
        <w:rPr>
          <w:b/>
          <w:bCs/>
          <w:color w:val="1E1B4B"/>
          <w:sz w:val="20"/>
          <w:szCs w:val="20"/>
        </w:rPr>
        <w:t xml:space="preserve">MIMLO 2: </w:t>
      </w:r>
      <w:r>
        <w:rPr>
          <w:sz w:val="20"/>
          <w:szCs w:val="20"/>
        </w:rPr>
        <w:t xml:space="preserve">Analyse and apply multimodal generative AI techniques, including alignment and cross-modal reasoning across text, image, audio and video modalities.</w:t>
      </w:r>
    </w:p>
    <w:p>
      <w:pPr>
        <w:spacing w:after="80"/>
      </w:pPr>
      <w:r>
        <w:rPr>
          <w:b/>
          <w:bCs/>
          <w:color w:val="1E1B4B"/>
          <w:sz w:val="20"/>
          <w:szCs w:val="20"/>
        </w:rPr>
        <w:t xml:space="preserve">MIMLO 3: </w:t>
      </w:r>
      <w:r>
        <w:rPr>
          <w:sz w:val="20"/>
          <w:szCs w:val="20"/>
        </w:rPr>
        <w:t xml:space="preserve">Design, implement and fine-tune generative AI models using contemporary frameworks and parameter-efficient methods.</w:t>
      </w:r>
    </w:p>
    <w:p>
      <w:pPr>
        <w:spacing w:after="80"/>
      </w:pPr>
      <w:r>
        <w:rPr>
          <w:b/>
          <w:bCs/>
          <w:color w:val="1E1B4B"/>
          <w:sz w:val="20"/>
          <w:szCs w:val="20"/>
        </w:rPr>
        <w:t xml:space="preserve">MIMLO 4: </w:t>
      </w:r>
      <w:r>
        <w:rPr>
          <w:sz w:val="20"/>
          <w:szCs w:val="20"/>
        </w:rPr>
        <w:t xml:space="preserve">Critically evaluate generative AI outputs using quantitative metrics, human-centered assessments and ethical considerations, including fairness, bias and hallucination risks.</w:t>
      </w:r>
    </w:p>
    <w:p>
      <w:pPr>
        <w:spacing w:after="120" w:before="300"/>
      </w:pPr>
      <w:r>
        <w:rPr>
          <w:b/>
          <w:bCs/>
          <w:color w:val="4F46E5"/>
          <w:sz w:val="24"/>
          <w:szCs w:val="24"/>
        </w:rPr>
        <w:t xml:space="preserve">What is in this week's folder</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6912"/>
      </w:tblGrid>
      <w:tr>
        <w:tc>
          <w:tcPr>
            <w:tcW w:type="dxa" w:w="250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pPr>
              <w:keepNext/>
            </w:pPr>
            <w:r>
              <w:rPr>
                <w:b/>
                <w:bCs/>
                <w:sz w:val="20"/>
                <w:szCs w:val="20"/>
              </w:rPr>
              <w:t xml:space="preserve">Lecture slides</w:t>
            </w:r>
          </w:p>
        </w:tc>
        <w:tc>
          <w:tcPr>
            <w:tcW w:type="dxa" w:w="691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pPr>
              <w:keepNext/>
            </w:pPr>
            <w:r>
              <w:rPr>
                <w:sz w:val="20"/>
                <w:szCs w:val="20"/>
              </w:rPr>
              <w:t xml:space="preserve">46 slides with speaker notes, vocabulary and technical diagrams.</w:t>
            </w:r>
          </w:p>
        </w:tc>
      </w:tr>
      <w:tr>
        <w:tc>
          <w:tcPr>
            <w:tcW w:type="dxa" w:w="25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pPr>
              <w:keepNext/>
            </w:pPr>
            <w:r>
              <w:rPr>
                <w:b/>
                <w:bCs/>
                <w:sz w:val="20"/>
                <w:szCs w:val="20"/>
              </w:rPr>
              <w:t xml:space="preserve">Teaching notes</w:t>
            </w:r>
          </w:p>
        </w:tc>
        <w:tc>
          <w:tcPr>
            <w:tcW w:type="dxa" w:w="691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pPr>
              <w:keepNext/>
            </w:pPr>
            <w:r>
              <w:rPr>
                <w:sz w:val="20"/>
                <w:szCs w:val="20"/>
              </w:rPr>
              <w:t xml:space="preserve">Lecture explanations, worked examples, code maps, practice questions and readings.</w:t>
            </w:r>
          </w:p>
        </w:tc>
      </w:tr>
      <w:tr>
        <w:tc>
          <w:tcPr>
            <w:tcW w:type="dxa" w:w="250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pPr>
              <w:keepNext/>
            </w:pPr>
            <w:r>
              <w:rPr>
                <w:b/>
                <w:bCs/>
                <w:sz w:val="20"/>
                <w:szCs w:val="20"/>
              </w:rPr>
              <w:t xml:space="preserve">Student lab</w:t>
            </w:r>
          </w:p>
        </w:tc>
        <w:tc>
          <w:tcPr>
            <w:tcW w:type="dxa" w:w="691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pPr>
              <w:keepNext/>
            </w:pPr>
            <w:r>
              <w:rPr>
                <w:sz w:val="20"/>
                <w:szCs w:val="20"/>
              </w:rPr>
              <w:t xml:space="preserve">Notebook with TODOs. Embedded and separate diagrams accompany the lab.</w:t>
            </w:r>
          </w:p>
        </w:tc>
      </w:tr>
      <w:tr>
        <w:tc>
          <w:tcPr>
            <w:tcW w:type="dxa" w:w="25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pPr>
              <w:keepNext w:val="false"/>
            </w:pPr>
            <w:r>
              <w:rPr>
                <w:b/>
                <w:bCs/>
                <w:sz w:val="20"/>
                <w:szCs w:val="20"/>
              </w:rPr>
              <w:t xml:space="preserve">Lab solutions</w:t>
            </w:r>
          </w:p>
        </w:tc>
        <w:tc>
          <w:tcPr>
            <w:tcW w:type="dxa" w:w="691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pPr>
              <w:keepNext w:val="false"/>
            </w:pPr>
            <w:r>
              <w:rPr>
                <w:sz w:val="20"/>
                <w:szCs w:val="20"/>
              </w:rPr>
              <w:t xml:space="preserve">Instructor notebook with completed code and model answers.</w:t>
            </w:r>
          </w:p>
        </w:tc>
      </w:tr>
    </w:tbl>
    <w:p>
      <w:pPr>
        <w:pStyle w:val="Heading1"/>
        <w:keepNext/>
        <w:pageBreakBefore/>
      </w:pPr>
      <w:r>
        <w:t xml:space="preserve">Lecture plan at a glance</w:t>
      </w:r>
    </w:p>
    <w:p>
      <w:pPr>
        <w:keepNext w:val="false"/>
        <w:keepLines/>
        <w:spacing w:after="140" w:line="288"/>
      </w:pPr>
      <w:r>
        <w:t xml:space="preserve">Diffusion models are the backbone of today's image, video and audio generators. Students should leave able to write the forward process and its closed form, the noise-prediction loss and the DDPM update; explain latent diffusion and classifier-free guidance; and use and evaluate a pretrained pipeline. The labelled MNIST, 2-D and Stable Diffusion figures show separate stored measured runs (</w:t>
      </w:r>
      <w:r>
        <w:rPr>
          <w:rFonts w:ascii="Consolas" w:cs="Consolas" w:eastAsia="Consolas" w:hAnsi="Consolas"/>
          <w:color w:val="4F46E5"/>
          <w:sz w:val="20"/>
          <w:szCs w:val="20"/>
        </w:rPr>
        <w:t xml:space="preserve">curriculum/assets/make_week_04.py</w:t>
      </w:r>
      <w:r>
        <w:t xml:space="preserve">). The required lab trains a new smaller CPU point model; its settings, outputs and runtime must be reported separately.</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5"/>
        <w:gridCol w:w="990"/>
        <w:gridCol w:w="2749"/>
        <w:gridCol w:w="4568"/>
      </w:tblGrid>
      <w:tr>
        <w:trPr>
          <w:cantSplit/>
          <w:tblHeader/>
        </w:trPr>
        <w:tc>
          <w:tcPr>
            <w:tcW w:type="dxa" w:w="110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Time</w:t>
            </w:r>
          </w:p>
        </w:tc>
        <w:tc>
          <w:tcPr>
            <w:tcW w:type="dxa" w:w="99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Slides</w:t>
            </w:r>
          </w:p>
        </w:tc>
        <w:tc>
          <w:tcPr>
            <w:tcW w:type="dxa" w:w="2749"/>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Segment</w:t>
            </w:r>
          </w:p>
        </w:tc>
        <w:tc>
          <w:tcPr>
            <w:tcW w:type="dxa" w:w="4568"/>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What you do</w:t>
            </w:r>
          </w:p>
        </w:tc>
      </w:tr>
      <w:tr>
        <w:trPr>
          <w:cantSplit/>
        </w:trPr>
        <w:tc>
          <w:tcPr>
            <w:tcW w:type="dxa" w:w="110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0–5 min</w:t>
            </w:r>
          </w:p>
        </w:tc>
        <w:tc>
          <w:tcPr>
            <w:tcW w:type="dxa" w:w="99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1–5</w:t>
            </w:r>
          </w:p>
        </w:tc>
        <w:tc>
          <w:tcPr>
            <w:tcW w:type="dxa" w:w="274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Warm-up</w:t>
            </w:r>
          </w:p>
        </w:tc>
        <w:tc>
          <w:tcPr>
            <w:tcW w:type="dxa" w:w="456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Restoring a photo from static: small steps, random start, a description helps.</w:t>
            </w:r>
          </w:p>
        </w:tc>
      </w:tr>
      <w:tr>
        <w:trPr>
          <w:cantSplit/>
        </w:trPr>
        <w:tc>
          <w:tcPr>
            <w:tcW w:type="dxa" w:w="110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5–17 min</w:t>
            </w:r>
          </w:p>
        </w:tc>
        <w:tc>
          <w:tcPr>
            <w:tcW w:type="dxa" w:w="99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6–10</w:t>
            </w:r>
          </w:p>
        </w:tc>
        <w:tc>
          <w:tcPr>
            <w:tcW w:type="dxa" w:w="274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1 · Why diffusion?</w:t>
            </w:r>
          </w:p>
        </w:tc>
        <w:tc>
          <w:tcPr>
            <w:tcW w:type="dxa" w:w="456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Limitations of VAEs and GANs; the trilemma; the core idea in one slide.</w:t>
            </w:r>
          </w:p>
        </w:tc>
      </w:tr>
      <w:tr>
        <w:trPr>
          <w:cantSplit/>
        </w:trPr>
        <w:tc>
          <w:tcPr>
            <w:tcW w:type="dxa" w:w="110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17–50 min</w:t>
            </w:r>
          </w:p>
        </w:tc>
        <w:tc>
          <w:tcPr>
            <w:tcW w:type="dxa" w:w="99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11–23</w:t>
            </w:r>
          </w:p>
        </w:tc>
        <w:tc>
          <w:tcPr>
            <w:tcW w:type="dxa" w:w="274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2 · Forward and reverse</w:t>
            </w:r>
          </w:p>
        </w:tc>
        <w:tc>
          <w:tcPr>
            <w:tcW w:type="dxa" w:w="456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Forward process and closed form; real noising; schedules; reverse process; noise-prediction loss; code; score view; real 2-D and MNIST results. Quiz.</w:t>
            </w:r>
          </w:p>
        </w:tc>
      </w:tr>
      <w:tr>
        <w:trPr>
          <w:cantSplit/>
        </w:trPr>
        <w:tc>
          <w:tcPr>
            <w:tcW w:type="dxa" w:w="110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50–57 min</w:t>
            </w:r>
          </w:p>
        </w:tc>
        <w:tc>
          <w:tcPr>
            <w:tcW w:type="dxa" w:w="99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w:t>
            </w:r>
          </w:p>
        </w:tc>
        <w:tc>
          <w:tcPr>
            <w:tcW w:type="dxa" w:w="274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Break</w:t>
            </w:r>
          </w:p>
        </w:tc>
        <w:tc>
          <w:tcPr>
            <w:tcW w:type="dxa" w:w="456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tc>
      </w:tr>
      <w:tr>
        <w:trPr>
          <w:cantSplit/>
        </w:trPr>
        <w:tc>
          <w:tcPr>
            <w:tcW w:type="dxa" w:w="110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57–74 min</w:t>
            </w:r>
          </w:p>
        </w:tc>
        <w:tc>
          <w:tcPr>
            <w:tcW w:type="dxa" w:w="99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24–28</w:t>
            </w:r>
          </w:p>
        </w:tc>
        <w:tc>
          <w:tcPr>
            <w:tcW w:type="dxa" w:w="274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3 · Architecture</w:t>
            </w:r>
          </w:p>
        </w:tc>
        <w:tc>
          <w:tcPr>
            <w:tcW w:type="dxa" w:w="456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U-Net vs DiT; latent diffusion pipeline; role of each component.</w:t>
            </w:r>
          </w:p>
        </w:tc>
      </w:tr>
      <w:tr>
        <w:trPr>
          <w:cantSplit/>
        </w:trPr>
        <w:tc>
          <w:tcPr>
            <w:tcW w:type="dxa" w:w="110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74–97 min</w:t>
            </w:r>
          </w:p>
        </w:tc>
        <w:tc>
          <w:tcPr>
            <w:tcW w:type="dxa" w:w="99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29–34</w:t>
            </w:r>
          </w:p>
        </w:tc>
        <w:tc>
          <w:tcPr>
            <w:tcW w:type="dxa" w:w="274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4 · Sampling and guidance</w:t>
            </w:r>
          </w:p>
        </w:tc>
        <w:tc>
          <w:tcPr>
            <w:tcW w:type="dxa" w:w="456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Samplers; steps; classifier-free guidance; guidance scale; seeds and negative prompts.</w:t>
            </w:r>
          </w:p>
        </w:tc>
      </w:tr>
      <w:tr>
        <w:trPr>
          <w:cantSplit/>
        </w:trPr>
        <w:tc>
          <w:tcPr>
            <w:tcW w:type="dxa" w:w="110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97–118 min</w:t>
            </w:r>
          </w:p>
        </w:tc>
        <w:tc>
          <w:tcPr>
            <w:tcW w:type="dxa" w:w="99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35–42</w:t>
            </w:r>
          </w:p>
        </w:tc>
        <w:tc>
          <w:tcPr>
            <w:tcW w:type="dxa" w:w="274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5 · Variants, evaluation, responsibility</w:t>
            </w:r>
          </w:p>
        </w:tc>
        <w:tc>
          <w:tcPr>
            <w:tcW w:type="dxa" w:w="456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Flow matching; distillation; variants; evaluation; family comparison; responsible AI.</w:t>
            </w:r>
          </w:p>
        </w:tc>
      </w:tr>
      <w:tr>
        <w:trPr>
          <w:cantSplit/>
        </w:trPr>
        <w:tc>
          <w:tcPr>
            <w:tcW w:type="dxa" w:w="110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118–120 min</w:t>
            </w:r>
          </w:p>
        </w:tc>
        <w:tc>
          <w:tcPr>
            <w:tcW w:type="dxa" w:w="99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43–46</w:t>
            </w:r>
          </w:p>
        </w:tc>
        <w:tc>
          <w:tcPr>
            <w:tcW w:type="dxa" w:w="274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Lab preview, summary, resources</w:t>
            </w:r>
          </w:p>
        </w:tc>
        <w:tc>
          <w:tcPr>
            <w:tcW w:type="dxa" w:w="456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tc>
      </w:tr>
    </w:tbl>
    <w:p>
      <w:pPr>
        <w:spacing w:after="12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none" w:color="FFFFFF" w:sz="0"/>
              <w:bottom w:val="none" w:color="FFFFFF" w:sz="0"/>
              <w:right w:val="none" w:color="FFFFFF" w:sz="0"/>
            </w:tcBorders>
            <w:shd w:fill="E6F4F1" w:color="auto" w:val="clear"/>
            <w:tcMar>
              <w:top w:type="dxa" w:w="80"/>
              <w:left w:type="dxa" w:w="120"/>
              <w:bottom w:type="dxa" w:w="80"/>
              <w:right w:type="dxa" w:w="120"/>
            </w:tcMar>
            <w:vAlign w:val="top"/>
          </w:tcPr>
          <w:p>
            <w:pPr>
              <w:spacing w:after="80" w:line="276"/>
            </w:pPr>
            <w:r>
              <w:rPr>
                <w:b/>
                <w:bCs/>
              </w:rPr>
              <w:t xml:space="preserve">Teaching tip:</w:t>
            </w:r>
            <w:r>
              <w:t xml:space="preserve"> Write the closed-form forward process on the board early and point out that it is the reparameterisation trick from week 2. Students who see this link find the rest of the lecture much easier.</w:t>
            </w:r>
          </w:p>
        </w:tc>
      </w:tr>
    </w:tbl>
    <w:p>
      <w:pPr>
        <w:spacing w:after="140"/>
      </w:pPr>
    </w:p>
    <w:p>
      <w:pPr>
        <w:keepNext w:val="false"/>
        <w:keepLines/>
        <w:spacing w:after="140" w:line="288"/>
      </w:pPr>
      <w:r>
        <w:t xml:space="preserve">The 6 supporting slides fit within the existing lecture segments. Use the starting vocabulary and overall flow during the introduction, the mechanism diagram beside the detailed explanation, the build and use diagrams beside their topics, and the lab flow during the lab preview. Pause for predictions before showing a worked example.</w:t>
      </w:r>
    </w:p>
    <w:p>
      <w:pPr>
        <w:pStyle w:val="Heading1"/>
        <w:keepNext/>
        <w:pageBreakBefore/>
      </w:pPr>
      <w:r>
        <w:t xml:space="preserve">Beginner walkthrough</w:t>
      </w:r>
    </w:p>
    <w:p>
      <w:pPr>
        <w:pStyle w:val="Heading2"/>
        <w:keepNext/>
      </w:pPr>
      <w:r>
        <w:t xml:space="preserve">Where we are in the course</w:t>
      </w:r>
    </w:p>
    <w:p>
      <w:pPr>
        <w:keepNext/>
        <w:spacing w:after="60" w:before="160"/>
        <w:jc w:val="center"/>
      </w:pPr>
      <w:r>
        <w:drawing>
          <wp:inline distT="0" distB="0" distL="0" distR="0">
            <wp:extent cx="5334000" cy="2438400"/>
            <wp:effectExtent t="0" r="0" b="0" l="0"/>
            <wp:docPr id="1" name="The twelve-week course map" descr="The twelve-week course map" title="The twelve-week course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438400"/>
                    </a:xfrm>
                    <a:prstGeom prst="rect">
                      <a:avLst/>
                    </a:prstGeom>
                  </pic:spPr>
                </pic:pic>
              </a:graphicData>
            </a:graphic>
          </wp:inline>
        </w:drawing>
      </w:r>
    </w:p>
    <w:p>
      <w:pPr>
        <w:spacing w:after="200"/>
        <w:jc w:val="center"/>
      </w:pPr>
      <w:r>
        <w:rPr>
          <w:i/>
          <w:iCs/>
          <w:color w:val="6B7280"/>
          <w:sz w:val="19"/>
          <w:szCs w:val="19"/>
        </w:rPr>
        <w:t xml:space="preserve">The twelve-week course map</w:t>
      </w:r>
    </w:p>
    <w:p>
      <w:pPr>
        <w:keepNext w:val="false"/>
        <w:keepLines/>
        <w:spacing w:after="140" w:line="288"/>
      </w:pPr>
      <w:r>
        <w:t xml:space="preserve">Read the overall flow before the detailed theory. Each block performs one operation. The text below a block names the data it passes on. A feedback line means the system repeats an operation. The code names match this week's lab so you can follow the same example in the slides and notebook.</w:t>
      </w:r>
    </w:p>
    <w:p>
      <w:pPr>
        <w:pStyle w:val="Heading2"/>
        <w:keepNext/>
      </w:pPr>
      <w:r>
        <w:t xml:space="preserve">Starting vocabulary</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0"/>
        <w:gridCol w:w="3966"/>
        <w:gridCol w:w="3996"/>
      </w:tblGrid>
      <w:tr>
        <w:trPr>
          <w:cantSplit/>
          <w:tblHeader/>
        </w:trPr>
        <w:tc>
          <w:tcPr>
            <w:tcW w:type="dxa" w:w="145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Term</w:t>
            </w:r>
          </w:p>
        </w:tc>
        <w:tc>
          <w:tcPr>
            <w:tcW w:type="dxa" w:w="3966"/>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Plain meaning</w:t>
            </w:r>
          </w:p>
        </w:tc>
        <w:tc>
          <w:tcPr>
            <w:tcW w:type="dxa" w:w="3996"/>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Check your understanding</w:t>
            </w:r>
          </w:p>
        </w:tc>
      </w:tr>
      <w:tr>
        <w:trPr>
          <w:cantSplit/>
        </w:trPr>
        <w:tc>
          <w:tcPr>
            <w:tcW w:type="dxa" w:w="145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Gaussian noise</w:t>
            </w:r>
          </w:p>
        </w:tc>
        <w:tc>
          <w:tcPr>
            <w:tcW w:type="dxa" w:w="396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Random numerical values drawn from a bell-shaped distribution.</w:t>
            </w:r>
          </w:p>
        </w:tc>
        <w:tc>
          <w:tcPr>
            <w:tcW w:type="dxa" w:w="399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Does standard Gaussian noise already contain a requested digit?</w:t>
            </w:r>
          </w:p>
        </w:tc>
      </w:tr>
      <w:tr>
        <w:trPr>
          <w:cantSplit/>
        </w:trPr>
        <w:tc>
          <w:tcPr>
            <w:tcW w:type="dxa" w:w="145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Regression</w:t>
            </w:r>
          </w:p>
        </w:tc>
        <w:tc>
          <w:tcPr>
            <w:tcW w:type="dxa" w:w="396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Learning to predict numerical values rather than selecting a class label.</w:t>
            </w:r>
          </w:p>
        </w:tc>
        <w:tc>
          <w:tcPr>
            <w:tcW w:type="dxa" w:w="399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Is predicting a noise value of −0.5 regression or classification?</w:t>
            </w:r>
          </w:p>
        </w:tc>
      </w:tr>
      <w:tr>
        <w:trPr>
          <w:cantSplit/>
        </w:trPr>
        <w:tc>
          <w:tcPr>
            <w:tcW w:type="dxa" w:w="145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Tensor shape</w:t>
            </w:r>
          </w:p>
        </w:tc>
        <w:tc>
          <w:tcPr>
            <w:tcW w:type="dxa" w:w="396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The number of entries along each dimension of an array.</w:t>
            </w:r>
          </w:p>
        </w:tc>
        <w:tc>
          <w:tcPr>
            <w:tcW w:type="dxa" w:w="399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Why should a pixel-noise predictor output the same shape as its noisy image input?</w:t>
            </w:r>
          </w:p>
        </w:tc>
      </w:tr>
    </w:tbl>
    <w:p>
      <w:pPr>
        <w:spacing w:after="120"/>
      </w:pPr>
    </w:p>
    <w:p>
      <w:pPr>
        <w:keepNext/>
        <w:keepLines/>
        <w:spacing w:after="140" w:line="288"/>
      </w:pPr>
      <w:r>
        <w:rPr>
          <w:b/>
          <w:bCs/>
        </w:rPr>
        <w:t xml:space="preserve">Answers to the checks.</w:t>
      </w:r>
    </w:p>
    <w:p>
      <w:pPr>
        <w:pStyle w:val="ListParagraph"/>
        <w:keepLines/>
        <w:numPr>
          <w:ilvl w:val="0"/>
          <w:numId w:val="2"/>
        </w:numPr>
        <w:spacing w:after="80" w:line="276"/>
      </w:pPr>
      <w:r>
        <w:rPr>
          <w:b/>
          <w:bCs/>
        </w:rPr>
        <w:t xml:space="preserve">Gaussian noise:</w:t>
      </w:r>
      <w:r>
        <w:t xml:space="preserve"> No. Pure noise contains no digit; the trained network removes noise step by step.</w:t>
      </w:r>
    </w:p>
    <w:p>
      <w:pPr>
        <w:pStyle w:val="ListParagraph"/>
        <w:keepLines/>
        <w:numPr>
          <w:ilvl w:val="0"/>
          <w:numId w:val="2"/>
        </w:numPr>
        <w:spacing w:after="80" w:line="276"/>
      </w:pPr>
      <w:r>
        <w:rPr>
          <w:b/>
          <w:bCs/>
        </w:rPr>
        <w:t xml:space="preserve">Regression:</w:t>
      </w:r>
      <w:r>
        <w:t xml:space="preserve"> Regression: the target is a number, not a class.</w:t>
      </w:r>
    </w:p>
    <w:p>
      <w:pPr>
        <w:pStyle w:val="ListParagraph"/>
        <w:keepLines/>
        <w:numPr>
          <w:ilvl w:val="0"/>
          <w:numId w:val="2"/>
        </w:numPr>
        <w:spacing w:after="80" w:line="276"/>
      </w:pPr>
      <w:r>
        <w:rPr>
          <w:b/>
          <w:bCs/>
        </w:rPr>
        <w:t xml:space="preserve">Tensor shape:</w:t>
      </w:r>
      <w:r>
        <w:t xml:space="preserve"> The prediction is compared with the true noise pixel by pixel, so the shapes must match.</w:t>
      </w:r>
    </w:p>
    <w:p>
      <w:pPr>
        <w:pStyle w:val="Heading2"/>
        <w:keepNext/>
      </w:pPr>
      <w:r>
        <w:t xml:space="preserve">Train a network to predict noise</w:t>
      </w:r>
    </w:p>
    <w:p>
      <w:pPr>
        <w:keepNext/>
        <w:keepLines/>
        <w:spacing w:after="140" w:line="288"/>
      </w:pPr>
      <w:r>
        <w:t xml:space="preserve">Known target</w:t>
      </w:r>
    </w:p>
    <w:p>
      <w:pPr>
        <w:keepNext/>
        <w:spacing w:after="60" w:before="160"/>
        <w:jc w:val="center"/>
      </w:pPr>
      <w:r>
        <w:drawing>
          <wp:inline distT="0" distB="0" distL="0" distR="0">
            <wp:extent cx="5334000" cy="1962150"/>
            <wp:effectExtent t="0" r="0" b="0" l="0"/>
            <wp:docPr id="2" name="Train a network to predict noise" descr="Train a network to predict noise" title="Train a network to predict no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962150"/>
                    </a:xfrm>
                    <a:prstGeom prst="rect">
                      <a:avLst/>
                    </a:prstGeom>
                  </pic:spPr>
                </pic:pic>
              </a:graphicData>
            </a:graphic>
          </wp:inline>
        </w:drawing>
      </w:r>
    </w:p>
    <w:p>
      <w:pPr>
        <w:spacing w:after="200"/>
        <w:jc w:val="center"/>
      </w:pPr>
      <w:r>
        <w:rPr>
          <w:i/>
          <w:iCs/>
          <w:color w:val="6B7280"/>
          <w:sz w:val="19"/>
          <w:szCs w:val="19"/>
        </w:rPr>
        <w:t xml:space="preserve">Train a network to predict noise</w:t>
      </w:r>
    </w:p>
    <w:p>
      <w:pPr>
        <w:keepNext w:val="false"/>
        <w:keepLines/>
        <w:spacing w:after="140" w:line="288"/>
      </w:pPr>
      <w:r>
        <w:t xml:space="preserve">A diffusion model learns from examples whose corruption is known. The forward process uses a fixed noise schedule to mix clean data with Gaussian noise. The q_sample function can produce the noisy example for a selected timestep directly, without running every earlier noising step. The timestep tells the network how much corruption to expect. In this lab, the network predicts the noise that was added, rather than directly predicting a class or the clean image. Because the training code drew that noise, it has an exact numerical target for mean squared error. The target follows a separate path to the loss; it is not given to the denoiser. Backpropagation updates the denoiser weights, while the schedule remains fixed. Training samples many noise levels in random order. Generation is a different loop: start from new Gaussian noise and use the learned predictions to move through decreasing noise levels.</w:t>
      </w:r>
    </w:p>
    <w:p>
      <w:pPr>
        <w:pStyle w:val="Heading3"/>
        <w:keepNext/>
      </w:pPr>
      <w:r>
        <w:t xml:space="preserve">Worked example</w:t>
      </w:r>
    </w:p>
    <w:p>
      <w:pPr>
        <w:pStyle w:val="ListParagraph"/>
        <w:keepLines/>
        <w:numPr>
          <w:ilvl w:val="0"/>
          <w:numId w:val="3"/>
        </w:numPr>
        <w:spacing w:after="80" w:line="276"/>
      </w:pPr>
      <w:r>
        <w:t xml:space="preserve">Take a clean pixel value x₀ = 0.8 and a timestep where ᾱₜ = 0.36.</w:t>
      </w:r>
    </w:p>
    <w:p>
      <w:pPr>
        <w:pStyle w:val="ListParagraph"/>
        <w:keepLines/>
        <w:numPr>
          <w:ilvl w:val="0"/>
          <w:numId w:val="3"/>
        </w:numPr>
        <w:spacing w:after="80" w:line="276"/>
      </w:pPr>
      <w:r>
        <w:t xml:space="preserve">For noise ε = −0.5, q_sample gives √0.36 × 0.8 + √0.64 × (−0.5) = 0.6 × 0.8 + 0.8 × (−0.5) = 0.08.</w:t>
      </w:r>
    </w:p>
    <w:p>
      <w:pPr>
        <w:pStyle w:val="ListParagraph"/>
        <w:keepLines/>
        <w:numPr>
          <w:ilvl w:val="0"/>
          <w:numId w:val="3"/>
        </w:numPr>
        <w:spacing w:after="80" w:line="276"/>
      </w:pPr>
      <w:r>
        <w:t xml:space="preserve">The denoiser sees the noisy input and timestep; it does not receive the true noise ε as input.</w:t>
      </w:r>
    </w:p>
    <w:p>
      <w:pPr>
        <w:pStyle w:val="ListParagraph"/>
        <w:keepLines/>
        <w:numPr>
          <w:ilvl w:val="0"/>
          <w:numId w:val="3"/>
        </w:numPr>
        <w:spacing w:after="80" w:line="276"/>
      </w:pPr>
      <w:r>
        <w:t xml:space="preserve">Compare its predicted noise with −0.5; the loss is aggregated across all entries.</w:t>
      </w:r>
    </w:p>
    <w:p>
      <w:pPr>
        <w:pStyle w:val="ListParagraph"/>
        <w:keepLines/>
        <w:numPr>
          <w:ilvl w:val="0"/>
          <w:numId w:val="3"/>
        </w:numPr>
        <w:spacing w:after="80" w:line="276"/>
      </w:pPr>
      <w:r>
        <w:t xml:space="preserve">Generation later starts from fresh noise and repeatedly calls the trained network through reverse_step.</w:t>
      </w:r>
    </w:p>
    <w:p>
      <w:pPr>
        <w:keepNext w:val="false"/>
        <w:keepLines/>
        <w:spacing w:after="140" w:line="288"/>
      </w:pPr>
      <w:r>
        <w:rPr>
          <w:b/>
          <w:bCs/>
        </w:rPr>
        <w:t xml:space="preserve">Check your understanding.</w:t>
      </w:r>
      <w:r>
        <w:t xml:space="preserve"> Which target?</w:t>
      </w:r>
    </w:p>
    <w:p>
      <w:pPr>
        <w:keepNext w:val="false"/>
        <w:keepLines/>
        <w:spacing w:after="140" w:line="288"/>
      </w:pPr>
      <w:r>
        <w:rPr>
          <w:b/>
          <w:bCs/>
        </w:rPr>
        <w:t xml:space="preserve">Instructor explanation.</w:t>
      </w:r>
      <w:r>
        <w:t xml:space="preserve"> The sampled noise ε is the target. The clean input helps construct the noisy training example.</w:t>
      </w:r>
    </w:p>
    <w:p>
      <w:pPr>
        <w:pStyle w:val="Heading2"/>
        <w:keepNext/>
      </w:pPr>
      <w:r>
        <w:t xml:space="preserve">Generate by repeating reverse steps</w:t>
      </w:r>
    </w:p>
    <w:p>
      <w:pPr>
        <w:keepNext/>
        <w:keepLines/>
        <w:spacing w:after="140" w:line="288"/>
      </w:pPr>
      <w:r>
        <w:t xml:space="preserve">Fixed weights; repeat reverse updates</w:t>
      </w:r>
    </w:p>
    <w:p>
      <w:pPr>
        <w:keepNext/>
        <w:spacing w:after="60" w:before="160"/>
        <w:jc w:val="center"/>
      </w:pPr>
      <w:r>
        <w:drawing>
          <wp:inline distT="0" distB="0" distL="0" distR="0">
            <wp:extent cx="5334000" cy="1962150"/>
            <wp:effectExtent t="0" r="0" b="0" l="0"/>
            <wp:docPr id="3" name="Generate by repeating reverse steps" descr="Generate by repeating reverse steps" title="Generate by repeating reverse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962150"/>
                    </a:xfrm>
                    <a:prstGeom prst="rect">
                      <a:avLst/>
                    </a:prstGeom>
                  </pic:spPr>
                </pic:pic>
              </a:graphicData>
            </a:graphic>
          </wp:inline>
        </w:drawing>
      </w:r>
    </w:p>
    <w:p>
      <w:pPr>
        <w:spacing w:after="200"/>
        <w:jc w:val="center"/>
      </w:pPr>
      <w:r>
        <w:rPr>
          <w:i/>
          <w:iCs/>
          <w:color w:val="6B7280"/>
          <w:sz w:val="19"/>
          <w:szCs w:val="19"/>
        </w:rPr>
        <w:t xml:space="preserve">Generate by repeating reverse steps</w:t>
      </w:r>
    </w:p>
    <w:p>
      <w:pPr>
        <w:keepNext w:val="false"/>
        <w:keepLines/>
        <w:spacing w:after="140" w:line="288"/>
      </w:pPr>
      <w:r>
        <w:t xml:space="preserve">Generation uses the trained denoiser repeatedly, but it does not train the network again. At the start, the image tensor contains random Gaussian values. A timestep embedding turns the timestep number into features the denoiser can use. TinyUNet processes the image at several resolutions and combines saved features through skip connections, returning a noise prediction with the same shape as the image. The reverse-step formula uses that prediction and the fixed schedule to compute the next state. This lab's DDPM sampler also adds fresh noise except at the final step. Each new state goes back through the same denoiser at a lower timestep until an image is produced. DDIM uses a different update to jump between selected noise levels. Reducing sample_ddpm's steps simply starts at a lower index and truncates its chain; use sample_ddim to study proper timestep skipping across the full schedule.</w:t>
      </w:r>
    </w:p>
    <w:p>
      <w:pPr>
        <w:pStyle w:val="Heading3"/>
        <w:keepNext/>
      </w:pPr>
      <w:r>
        <w:t xml:space="preserve">Worked example</w:t>
      </w:r>
    </w:p>
    <w:p>
      <w:pPr>
        <w:pStyle w:val="ListParagraph"/>
        <w:keepLines/>
        <w:numPr>
          <w:ilvl w:val="0"/>
          <w:numId w:val="4"/>
        </w:numPr>
        <w:spacing w:after="80" w:line="276"/>
      </w:pPr>
      <w:r>
        <w:t xml:space="preserve">The core draws [512, 2] starting points and begins at index 199 of its 200-entry schedule.</w:t>
      </w:r>
    </w:p>
    <w:p>
      <w:pPr>
        <w:pStyle w:val="ListParagraph"/>
        <w:keepLines/>
        <w:numPr>
          <w:ilvl w:val="0"/>
          <w:numId w:val="4"/>
        </w:numPr>
        <w:spacing w:after="80" w:line="276"/>
      </w:pPr>
      <w:r>
        <w:t xml:space="preserve">EpsMLP predicts noise with shape [512, 2] from the state and timestep.</w:t>
      </w:r>
    </w:p>
    <w:p>
      <w:pPr>
        <w:pStyle w:val="ListParagraph"/>
        <w:keepLines/>
        <w:numPr>
          <w:ilvl w:val="0"/>
          <w:numId w:val="4"/>
        </w:numPr>
        <w:spacing w:after="80" w:line="276"/>
      </w:pPr>
      <w:r>
        <w:t xml:space="preserve">reverse_step uses matching schedule values and adds fresh noise only when t &gt; 0.</w:t>
      </w:r>
    </w:p>
    <w:p>
      <w:pPr>
        <w:pStyle w:val="ListParagraph"/>
        <w:keepLines/>
        <w:numPr>
          <w:ilvl w:val="0"/>
          <w:numId w:val="4"/>
        </w:numPr>
        <w:spacing w:after="80" w:line="276"/>
      </w:pPr>
      <w:r>
        <w:t xml:space="preserve">Each changed state enters the same trained network at the next lower index.</w:t>
      </w:r>
    </w:p>
    <w:p>
      <w:pPr>
        <w:pStyle w:val="ListParagraph"/>
        <w:keepLines/>
        <w:numPr>
          <w:ilvl w:val="0"/>
          <w:numId w:val="4"/>
        </w:numPr>
        <w:spacing w:after="80" w:line="276"/>
      </w:pPr>
      <w:r>
        <w:t xml:space="preserve">The core DDIM comparison visits 40 selected levels spanning the same schedule; image sampling is an optional stretch.</w:t>
      </w:r>
    </w:p>
    <w:p>
      <w:pPr>
        <w:keepNext w:val="false"/>
        <w:keepLines/>
        <w:spacing w:after="140" w:line="288"/>
      </w:pPr>
      <w:r>
        <w:rPr>
          <w:b/>
          <w:bCs/>
        </w:rPr>
        <w:t xml:space="preserve">Check your understanding.</w:t>
      </w:r>
      <w:r>
        <w:t xml:space="preserve"> Are weights updated?</w:t>
      </w:r>
    </w:p>
    <w:p>
      <w:pPr>
        <w:keepNext w:val="false"/>
        <w:keepLines/>
        <w:spacing w:after="140" w:line="288"/>
      </w:pPr>
      <w:r>
        <w:rPr>
          <w:b/>
          <w:bCs/>
        </w:rPr>
        <w:t xml:space="preserve">Instructor explanation.</w:t>
      </w:r>
      <w:r>
        <w:t xml:space="preserve"> One fixed denoiser handles all selected noise levels; only its numerical update rule changes.</w:t>
      </w:r>
    </w:p>
    <w:p>
      <w:pPr>
        <w:pStyle w:val="Heading2"/>
        <w:keepNext/>
      </w:pPr>
      <w:r>
        <w:t xml:space="preserve">CPU core and image stretches</w:t>
      </w:r>
    </w:p>
    <w:p>
      <w:pPr>
        <w:keepNext/>
        <w:keepLines/>
        <w:spacing w:after="140" w:line="288"/>
      </w:pPr>
      <w:r>
        <w:t xml:space="preserve">Points; separate vector input</w:t>
      </w:r>
    </w:p>
    <w:p>
      <w:pPr>
        <w:keepNext/>
        <w:spacing w:after="60" w:before="160"/>
        <w:jc w:val="center"/>
      </w:pPr>
      <w:r>
        <w:drawing>
          <wp:inline distT="0" distB="0" distL="0" distR="0">
            <wp:extent cx="5334000" cy="1962150"/>
            <wp:effectExtent t="0" r="0" b="0" l="0"/>
            <wp:docPr id="4" name="CPU core and image stretches" descr="CPU core and image stretches" title="CPU core and image stret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962150"/>
                    </a:xfrm>
                    <a:prstGeom prst="rect">
                      <a:avLst/>
                    </a:prstGeom>
                  </pic:spPr>
                </pic:pic>
              </a:graphicData>
            </a:graphic>
          </wp:inline>
        </w:drawing>
      </w:r>
    </w:p>
    <w:p>
      <w:pPr>
        <w:spacing w:after="200"/>
        <w:jc w:val="center"/>
      </w:pPr>
      <w:r>
        <w:rPr>
          <w:i/>
          <w:iCs/>
          <w:color w:val="6B7280"/>
          <w:sz w:val="19"/>
          <w:szCs w:val="19"/>
        </w:rPr>
        <w:t xml:space="preserve">CPU core and image stretches</w:t>
      </w:r>
    </w:p>
    <w:p>
      <w:pPr>
        <w:keepNext w:val="false"/>
        <w:keepLines/>
        <w:spacing w:after="140" w:line="288"/>
      </w:pPr>
      <w:r>
        <w:t xml:space="preserve">The required core trains a point denoiser, generates points with fixed weights and inspects coverage. A separate input supplies synthetic embedding vectors for a cosine calculation. The null incoming link marks that independent data input; it is not produced by the point sampler. Both observations flow into the report through labelled data routes. Image-model experiments are separate optional stretches or labelled stored figures; they do not arise from the point-model weights.</w:t>
      </w:r>
    </w:p>
    <w:p>
      <w:pPr>
        <w:pStyle w:val="Heading3"/>
        <w:keepNext/>
      </w:pPr>
      <w:r>
        <w:t xml:space="preserve">Worked example</w:t>
      </w:r>
    </w:p>
    <w:p>
      <w:pPr>
        <w:pStyle w:val="ListParagraph"/>
        <w:keepLines/>
        <w:numPr>
          <w:ilvl w:val="0"/>
          <w:numId w:val="5"/>
        </w:numPr>
        <w:spacing w:after="80" w:line="276"/>
      </w:pPr>
      <w:r>
        <w:t xml:space="preserve">Load synthetic points [B,2] and train EpsMLP against the actual known noise targets.</w:t>
      </w:r>
    </w:p>
    <w:p>
      <w:pPr>
        <w:pStyle w:val="ListParagraph"/>
        <w:keepLines/>
        <w:numPr>
          <w:ilvl w:val="0"/>
          <w:numId w:val="5"/>
        </w:numPr>
        <w:spacing w:after="80" w:line="276"/>
      </w:pPr>
      <w:r>
        <w:t xml:space="preserve">Reuse its fixed weights for 200-step DDPM and 40 selected DDIM levels; inspect point coverage.</w:t>
      </w:r>
    </w:p>
    <w:p>
      <w:pPr>
        <w:pStyle w:val="ListParagraph"/>
        <w:keepLines/>
        <w:numPr>
          <w:ilvl w:val="0"/>
          <w:numId w:val="5"/>
        </w:numPr>
        <w:spacing w:after="80" w:line="276"/>
      </w:pPr>
      <w:r>
        <w:t xml:space="preserve">A separate synthetic-vector input tests cosine direction arithmetic; it is not produced by the point sampler.</w:t>
      </w:r>
    </w:p>
    <w:p>
      <w:pPr>
        <w:pStyle w:val="ListParagraph"/>
        <w:keepLines/>
        <w:numPr>
          <w:ilvl w:val="0"/>
          <w:numId w:val="5"/>
        </w:numPr>
        <w:spacing w:after="80" w:line="276"/>
      </w:pPr>
      <w:r>
        <w:t xml:space="preserve">The report combines point observations, cosine calculation, settings and measured time through the labelled routes.</w:t>
      </w:r>
    </w:p>
    <w:p>
      <w:pPr>
        <w:pStyle w:val="ListParagraph"/>
        <w:keepLines/>
        <w:numPr>
          <w:ilvl w:val="0"/>
          <w:numId w:val="5"/>
        </w:numPr>
        <w:spacing w:after="80" w:line="276"/>
      </w:pPr>
      <w:r>
        <w:t xml:space="preserve">Stored image grids and optional image stretches remain separately labelled evidence in the lab and Word notes.</w:t>
      </w:r>
    </w:p>
    <w:p>
      <w:pPr>
        <w:keepNext w:val="false"/>
        <w:keepLines/>
        <w:spacing w:after="140" w:line="288"/>
      </w:pPr>
      <w:r>
        <w:rPr>
          <w:b/>
          <w:bCs/>
        </w:rPr>
        <w:t xml:space="preserve">Check your understanding.</w:t>
      </w:r>
      <w:r>
        <w:t xml:space="preserve"> Cosine checks what?</w:t>
      </w:r>
    </w:p>
    <w:p>
      <w:pPr>
        <w:keepNext w:val="false"/>
        <w:keepLines/>
        <w:spacing w:after="140" w:line="288"/>
      </w:pPr>
      <w:r>
        <w:rPr>
          <w:b/>
          <w:bCs/>
        </w:rPr>
        <w:t xml:space="preserve">Instructor explanation.</w:t>
      </w:r>
      <w:r>
        <w:t xml:space="preserve"> It checks vector-direction arithmetic; it does not measure a pretrained image model's prompt fit.</w:t>
      </w:r>
    </w:p>
    <w:p>
      <w:pPr>
        <w:pStyle w:val="Heading2"/>
        <w:keepNext/>
      </w:pPr>
      <w:r>
        <w:t xml:space="preserve">Create one noise-prediction training example</w:t>
      </w:r>
    </w:p>
    <w:p>
      <w:pPr>
        <w:keepNext/>
        <w:keepLines/>
        <w:spacing w:after="140" w:line="288"/>
      </w:pPr>
      <w:r>
        <w:t xml:space="preserve">Known target</w:t>
      </w:r>
    </w:p>
    <w:p>
      <w:pPr>
        <w:keepNext/>
        <w:spacing w:after="60" w:before="160"/>
        <w:jc w:val="center"/>
      </w:pPr>
      <w:r>
        <w:drawing>
          <wp:inline distT="0" distB="0" distL="0" distR="0">
            <wp:extent cx="5334000" cy="1962150"/>
            <wp:effectExtent t="0" r="0" b="0" l="0"/>
            <wp:docPr id="5" name="Create one noise-prediction training example" descr="Create one noise-prediction training example" title="Create one noise-prediction training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962150"/>
                    </a:xfrm>
                    <a:prstGeom prst="rect">
                      <a:avLst/>
                    </a:prstGeom>
                  </pic:spPr>
                </pic:pic>
              </a:graphicData>
            </a:graphic>
          </wp:inline>
        </w:drawing>
      </w:r>
    </w:p>
    <w:p>
      <w:pPr>
        <w:spacing w:after="200"/>
        <w:jc w:val="center"/>
      </w:pPr>
      <w:r>
        <w:rPr>
          <w:i/>
          <w:iCs/>
          <w:color w:val="6B7280"/>
          <w:sz w:val="19"/>
          <w:szCs w:val="19"/>
        </w:rPr>
        <w:t xml:space="preserve">Create one noise-prediction training example</w:t>
      </w:r>
    </w:p>
    <w:p>
      <w:pPr>
        <w:keepNext w:val="false"/>
        <w:keepLines/>
        <w:spacing w:after="140" w:line="288"/>
      </w:pPr>
      <w:r>
        <w:t xml:space="preserve">Diffusion training creates its own known targets. For each real example, draw a timestep and Gaussian noise. The q_sample function combines the clean data and noise using the schedule at that timestep. It can jump straight to the selected level. The network sees the noisy data and timestep, and predicts the noise that was added. Squared error compares the prediction with the known noise. Repeated examples at many timesteps train one shared denoiser. The network learns its weights; the chosen noising schedule remains fixed.</w:t>
      </w:r>
    </w:p>
    <w:p>
      <w:pPr>
        <w:pStyle w:val="Heading3"/>
        <w:keepNext/>
      </w:pPr>
      <w:r>
        <w:t xml:space="preserve">Worked example</w:t>
      </w:r>
    </w:p>
    <w:p>
      <w:pPr>
        <w:pStyle w:val="ListParagraph"/>
        <w:keepLines/>
        <w:numPr>
          <w:ilvl w:val="0"/>
          <w:numId w:val="6"/>
        </w:numPr>
        <w:spacing w:after="80" w:line="276"/>
      </w:pPr>
      <w:r>
        <w:t xml:space="preserve">For one scalar illustration, let x₀ = 1, ε = −0.5 and ᾱₜ = 0.64.</w:t>
      </w:r>
    </w:p>
    <w:p>
      <w:pPr>
        <w:pStyle w:val="ListParagraph"/>
        <w:keepLines/>
        <w:numPr>
          <w:ilvl w:val="0"/>
          <w:numId w:val="6"/>
        </w:numPr>
        <w:spacing w:after="80" w:line="276"/>
      </w:pPr>
      <w:r>
        <w:t xml:space="preserve">Then xₜ = √0.64 × 1 + √0.36 × (−0.5) = 0.50.</w:t>
      </w:r>
    </w:p>
    <w:p>
      <w:pPr>
        <w:pStyle w:val="ListParagraph"/>
        <w:keepLines/>
        <w:numPr>
          <w:ilvl w:val="0"/>
          <w:numId w:val="6"/>
        </w:numPr>
        <w:spacing w:after="80" w:line="276"/>
      </w:pPr>
      <w:r>
        <w:t xml:space="preserve">The denoiser input is xₜ and t. Its target is ε = −0.5.</w:t>
      </w:r>
    </w:p>
    <w:p>
      <w:pPr>
        <w:pStyle w:val="ListParagraph"/>
        <w:keepLines/>
        <w:numPr>
          <w:ilvl w:val="0"/>
          <w:numId w:val="6"/>
        </w:numPr>
        <w:spacing w:after="80" w:line="276"/>
      </w:pPr>
      <w:r>
        <w:t xml:space="preserve">If it predicts −0.3, this scalar squared error is (−0.5 + 0.3)² = 0.04.</w:t>
      </w:r>
    </w:p>
    <w:p>
      <w:pPr>
        <w:keepNext w:val="false"/>
        <w:keepLines/>
        <w:spacing w:after="140" w:line="288"/>
      </w:pPr>
      <w:r>
        <w:rPr>
          <w:b/>
          <w:bCs/>
        </w:rPr>
        <w:t xml:space="preserve">Check your understanding.</w:t>
      </w:r>
      <w:r>
        <w:t xml:space="preserve"> Earlier steps required?</w:t>
      </w:r>
    </w:p>
    <w:p>
      <w:pPr>
        <w:keepNext w:val="false"/>
        <w:keepLines/>
        <w:spacing w:after="140" w:line="288"/>
      </w:pPr>
      <w:r>
        <w:rPr>
          <w:b/>
          <w:bCs/>
        </w:rPr>
        <w:t xml:space="preserve">Instructor explanation.</w:t>
      </w:r>
      <w:r>
        <w:t xml:space="preserve"> No. q_sample uses the closed form and the selected schedule coefficient.</w:t>
      </w:r>
    </w:p>
    <w:p>
      <w:pPr>
        <w:pStyle w:val="Heading2"/>
        <w:keepNext/>
      </w:pPr>
      <w:r>
        <w:t xml:space="preserve">From a text prompt to image pixels</w:t>
      </w:r>
    </w:p>
    <w:p>
      <w:pPr>
        <w:keepNext/>
        <w:keepLines/>
        <w:spacing w:after="140" w:line="288"/>
      </w:pPr>
      <w:r>
        <w:t xml:space="preserve">Condition, sample, decode</w:t>
      </w:r>
    </w:p>
    <w:p>
      <w:pPr>
        <w:keepNext/>
        <w:spacing w:after="60" w:before="160"/>
        <w:jc w:val="center"/>
      </w:pPr>
      <w:r>
        <w:drawing>
          <wp:inline distT="0" distB="0" distL="0" distR="0">
            <wp:extent cx="5334000" cy="1962150"/>
            <wp:effectExtent t="0" r="0" b="0" l="0"/>
            <wp:docPr id="6" name="From a text prompt to image pixels" descr="From a text prompt to image pixels" title="From a text prompt to image pix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962150"/>
                    </a:xfrm>
                    <a:prstGeom prst="rect">
                      <a:avLst/>
                    </a:prstGeom>
                  </pic:spPr>
                </pic:pic>
              </a:graphicData>
            </a:graphic>
          </wp:inline>
        </w:drawing>
      </w:r>
    </w:p>
    <w:p>
      <w:pPr>
        <w:spacing w:after="200"/>
        <w:jc w:val="center"/>
      </w:pPr>
      <w:r>
        <w:rPr>
          <w:i/>
          <w:iCs/>
          <w:color w:val="6B7280"/>
          <w:sz w:val="19"/>
          <w:szCs w:val="19"/>
        </w:rPr>
        <w:t xml:space="preserve">From a text prompt to image pixels</w:t>
      </w:r>
    </w:p>
    <w:p>
      <w:pPr>
        <w:keepNext w:val="false"/>
        <w:keepLines/>
        <w:spacing w:after="140" w:line="288"/>
      </w:pPr>
      <w:r>
        <w:t xml:space="preserve">A text-to-image pipeline connects several trained components. The text encoder represents the prompt as vectors. Generation draws starting noise in the VAE's smaller latent space. At each step the denoiser reads the current latent, timestep and text information. A sampler updates the latent using its noise prediction. Guidance may combine prompted and unprompted predictions. After the final update, the VAE decoder turns the latent into pixels. The weights stay fixed during this request. Inspect prompt fit directly because a high similarity score can still miss object counts or positions.</w:t>
      </w:r>
    </w:p>
    <w:p>
      <w:pPr>
        <w:pStyle w:val="Heading3"/>
        <w:keepNext/>
      </w:pPr>
      <w:r>
        <w:t xml:space="preserve">Worked example</w:t>
      </w:r>
    </w:p>
    <w:p>
      <w:pPr>
        <w:pStyle w:val="ListParagraph"/>
        <w:keepLines/>
        <w:numPr>
          <w:ilvl w:val="0"/>
          <w:numId w:val="7"/>
        </w:numPr>
        <w:spacing w:after="80" w:line="276"/>
      </w:pPr>
      <w:r>
        <w:t xml:space="preserve">Use a prompt such as "two red cubes on a blue table".</w:t>
      </w:r>
    </w:p>
    <w:p>
      <w:pPr>
        <w:pStyle w:val="ListParagraph"/>
        <w:keepLines/>
        <w:numPr>
          <w:ilvl w:val="0"/>
          <w:numId w:val="7"/>
        </w:numPr>
        <w:spacing w:after="80" w:line="276"/>
      </w:pPr>
      <w:r>
        <w:t xml:space="preserve">Hold prompt, seed, model and sampler fixed while changing the number of steps.</w:t>
      </w:r>
    </w:p>
    <w:p>
      <w:pPr>
        <w:pStyle w:val="ListParagraph"/>
        <w:keepLines/>
        <w:numPr>
          <w:ilvl w:val="0"/>
          <w:numId w:val="7"/>
        </w:numPr>
        <w:spacing w:after="80" w:line="276"/>
      </w:pPr>
      <w:r>
        <w:t xml:space="preserve">The final latent is decoded once after the repeated denoising updates.</w:t>
      </w:r>
    </w:p>
    <w:p>
      <w:pPr>
        <w:pStyle w:val="ListParagraph"/>
        <w:keepLines/>
        <w:numPr>
          <w:ilvl w:val="0"/>
          <w:numId w:val="7"/>
        </w:numPr>
        <w:spacing w:after="80" w:line="276"/>
      </w:pPr>
      <w:r>
        <w:t xml:space="preserve">Check the two cubes and their colours by viewing the image. Record time and CLIP score alongside that check.</w:t>
      </w:r>
    </w:p>
    <w:p>
      <w:pPr>
        <w:keepNext w:val="false"/>
        <w:keepLines/>
        <w:spacing w:after="140" w:line="288"/>
      </w:pPr>
      <w:r>
        <w:rPr>
          <w:b/>
          <w:bCs/>
        </w:rPr>
        <w:t xml:space="preserve">Check your understanding.</w:t>
      </w:r>
      <w:r>
        <w:t xml:space="preserve"> Real image required?</w:t>
      </w:r>
    </w:p>
    <w:p>
      <w:pPr>
        <w:keepNext w:val="false"/>
        <w:keepLines/>
        <w:spacing w:after="140" w:line="288"/>
      </w:pPr>
      <w:r>
        <w:rPr>
          <w:b/>
          <w:bCs/>
        </w:rPr>
        <w:t xml:space="preserve">Instructor explanation.</w:t>
      </w:r>
      <w:r>
        <w:t xml:space="preserve"> No. Generation starts with a noisy latent and finishes with the VAE decoder. Editing an existing image may also use the encoder.</w:t>
      </w:r>
    </w:p>
    <w:p>
      <w:pPr>
        <w:pStyle w:val="Heading2"/>
        <w:keepNext/>
      </w:pPr>
      <w:r>
        <w:t xml:space="preserve">Where to look in the code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40"/>
        <w:gridCol w:w="3635"/>
        <w:gridCol w:w="3637"/>
      </w:tblGrid>
      <w:tr>
        <w:trPr>
          <w:cantSplit/>
          <w:tblHeader/>
        </w:trPr>
        <w:tc>
          <w:tcPr>
            <w:tcW w:type="dxa" w:w="214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Code symbol</w:t>
            </w:r>
          </w:p>
        </w:tc>
        <w:tc>
          <w:tcPr>
            <w:tcW w:type="dxa" w:w="363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What it does</w:t>
            </w:r>
          </w:p>
        </w:tc>
        <w:tc>
          <w:tcPr>
            <w:tcW w:type="dxa" w:w="3637"/>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What to inspect</w:t>
            </w:r>
          </w:p>
        </w:tc>
      </w:tr>
      <w:tr>
        <w:trPr>
          <w:cantSplit/>
        </w:trPr>
        <w:tc>
          <w:tcPr>
            <w:tcW w:type="dxa" w:w="214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q_sample</w:t>
            </w:r>
          </w:p>
        </w:tc>
        <w:tc>
          <w:tcPr>
            <w:tcW w:type="dxa" w:w="363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Constructs noisy training inputs at a selected timestep.</w:t>
            </w:r>
          </w:p>
        </w:tc>
        <w:tc>
          <w:tcPr>
            <w:tcW w:type="dxa" w:w="363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Check the schedule coefficient reshape for 2-D points versus image tensors.</w:t>
            </w:r>
          </w:p>
        </w:tc>
      </w:tr>
      <w:tr>
        <w:trPr>
          <w:cantSplit/>
        </w:trPr>
        <w:tc>
          <w:tcPr>
            <w:tcW w:type="dxa" w:w="214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diffusion_loss</w:t>
            </w:r>
          </w:p>
        </w:tc>
        <w:tc>
          <w:tcPr>
            <w:tcW w:type="dxa" w:w="363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Draws timesteps and noise, then compares predicted and known noise.</w:t>
            </w:r>
          </w:p>
        </w:tc>
        <w:tc>
          <w:tcPr>
            <w:tcW w:type="dxa" w:w="363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Track which tensors enter the model and which enter the loss as targets.</w:t>
            </w:r>
          </w:p>
        </w:tc>
      </w:tr>
      <w:tr>
        <w:trPr>
          <w:cantSplit/>
        </w:trPr>
        <w:tc>
          <w:tcPr>
            <w:tcW w:type="dxa" w:w="214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TinyUNet.forward</w:t>
            </w:r>
          </w:p>
        </w:tc>
        <w:tc>
          <w:tcPr>
            <w:tcW w:type="dxa" w:w="363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Predicts image-shaped noise using multiscale features and timestep information.</w:t>
            </w:r>
          </w:p>
        </w:tc>
        <w:tc>
          <w:tcPr>
            <w:tcW w:type="dxa" w:w="363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Follow 28×28 to 14×14 to 7×7 and the two saved-feature joins.</w:t>
            </w:r>
          </w:p>
        </w:tc>
      </w:tr>
      <w:tr>
        <w:trPr>
          <w:cantSplit/>
        </w:trPr>
        <w:tc>
          <w:tcPr>
            <w:tcW w:type="dxa" w:w="214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reverse_step</w:t>
            </w:r>
          </w:p>
        </w:tc>
        <w:tc>
          <w:tcPr>
            <w:tcW w:type="dxa" w:w="363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Moves a generated state to a lower-noise level.</w:t>
            </w:r>
          </w:p>
        </w:tc>
        <w:tc>
          <w:tcPr>
            <w:tcW w:type="dxa" w:w="363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Identify the model prediction and the final-step exception for added noise.</w:t>
            </w:r>
          </w:p>
        </w:tc>
      </w:tr>
      <w:tr>
        <w:trPr>
          <w:cantSplit/>
        </w:trPr>
        <w:tc>
          <w:tcPr>
            <w:tcW w:type="dxa" w:w="214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sample_ddim</w:t>
            </w:r>
          </w:p>
        </w:tc>
        <w:tc>
          <w:tcPr>
            <w:tcW w:type="dxa" w:w="363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Uses selected timesteps spanning the full schedule for faster sampling.</w:t>
            </w:r>
          </w:p>
        </w:tc>
        <w:tc>
          <w:tcPr>
            <w:tcW w:type="dxa" w:w="363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Follow the selected levels, next coefficient and final clean state; the core passes shape=(2,).</w:t>
            </w:r>
          </w:p>
        </w:tc>
      </w:tr>
      <w:tr>
        <w:trPr>
          <w:cantSplit/>
        </w:trPr>
        <w:tc>
          <w:tcPr>
            <w:tcW w:type="dxa" w:w="214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generate</w:t>
            </w:r>
          </w:p>
        </w:tc>
        <w:tc>
          <w:tcPr>
            <w:tcW w:type="dxa" w:w="363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Calls a pretrained text-to-image pipeline with recorded controls.</w:t>
            </w:r>
          </w:p>
        </w:tc>
        <w:tc>
          <w:tcPr>
            <w:tcW w:type="dxa" w:w="363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The optional image wrapper records model and seed; Turbo disables guidance and negative prompts.</w:t>
            </w:r>
          </w:p>
        </w:tc>
      </w:tr>
    </w:tbl>
    <w:p>
      <w:pPr>
        <w:spacing w:after="120"/>
      </w:pPr>
    </w:p>
    <w:p>
      <w:pPr>
        <w:pStyle w:val="Heading2"/>
        <w:keepNext/>
      </w:pPr>
      <w:r>
        <w:t xml:space="preserve">Common points of confusion</w:t>
      </w:r>
    </w:p>
    <w:p>
      <w:pPr>
        <w:pStyle w:val="ListParagraph"/>
        <w:keepLines/>
        <w:numPr>
          <w:ilvl w:val="0"/>
          <w:numId w:val="8"/>
        </w:numPr>
        <w:spacing w:after="80" w:line="276"/>
      </w:pPr>
      <w:r>
        <w:t xml:space="preserve">The known noise target enters the training loss, not the denoiser's input.</w:t>
      </w:r>
    </w:p>
    <w:p>
      <w:pPr>
        <w:pStyle w:val="ListParagraph"/>
        <w:keepLines/>
        <w:numPr>
          <w:ilvl w:val="0"/>
          <w:numId w:val="8"/>
        </w:numPr>
        <w:spacing w:after="80" w:line="276"/>
      </w:pPr>
      <w:r>
        <w:t xml:space="preserve">The starting seed chooses random input; it does not guarantee correctness or reproducibility across changed software and settings.</w:t>
      </w:r>
    </w:p>
    <w:p>
      <w:pPr>
        <w:pStyle w:val="ListParagraph"/>
        <w:keepLines/>
        <w:numPr>
          <w:ilvl w:val="0"/>
          <w:numId w:val="8"/>
        </w:numPr>
        <w:spacing w:after="80" w:line="276"/>
      </w:pPr>
      <w:r>
        <w:t xml:space="preserve">Fewer DDPM iterations by truncating steps differ from DDIM's valid jumps across selected schedule timesteps.</w:t>
      </w:r>
    </w:p>
    <w:p>
      <w:pPr>
        <w:pStyle w:val="Heading2"/>
        <w:keepNext/>
      </w:pPr>
      <w:r>
        <w:t xml:space="preserve">Quick glossary</w:t>
      </w:r>
    </w:p>
    <w:p>
      <w:pPr>
        <w:keepNext w:val="false"/>
        <w:keepLines/>
        <w:spacing w:after="140" w:line="288"/>
      </w:pPr>
      <w:r>
        <w:rPr>
          <w:b/>
          <w:bCs/>
        </w:rPr>
        <w:t xml:space="preserve">Forward process.</w:t>
      </w:r>
      <w:r>
        <w:t xml:space="preserve"> A fixed procedure that progressively corrupts clean data with noise.</w:t>
      </w:r>
    </w:p>
    <w:p>
      <w:pPr>
        <w:keepNext w:val="false"/>
        <w:keepLines/>
        <w:spacing w:after="140" w:line="288"/>
      </w:pPr>
      <w:r>
        <w:rPr>
          <w:b/>
          <w:bCs/>
        </w:rPr>
        <w:t xml:space="preserve">Noise schedule.</w:t>
      </w:r>
      <w:r>
        <w:t xml:space="preserve"> Numbers specifying how much signal and noise appear at each timestep.</w:t>
      </w:r>
    </w:p>
    <w:p>
      <w:pPr>
        <w:keepNext w:val="false"/>
        <w:keepLines/>
        <w:spacing w:after="140" w:line="288"/>
      </w:pPr>
      <w:r>
        <w:rPr>
          <w:b/>
          <w:bCs/>
        </w:rPr>
        <w:t xml:space="preserve">Denoiser.</w:t>
      </w:r>
      <w:r>
        <w:t xml:space="preserve"> The learned network; here it predicts added noise from noisy data and a timestep.</w:t>
      </w:r>
    </w:p>
    <w:p>
      <w:pPr>
        <w:keepNext w:val="false"/>
        <w:keepLines/>
        <w:spacing w:after="140" w:line="288"/>
      </w:pPr>
      <w:r>
        <w:rPr>
          <w:b/>
          <w:bCs/>
        </w:rPr>
        <w:t xml:space="preserve">Mean squared error.</w:t>
      </w:r>
      <w:r>
        <w:t xml:space="preserve"> The average squared difference between predicted and target numbers.</w:t>
      </w:r>
    </w:p>
    <w:p>
      <w:pPr>
        <w:keepNext w:val="false"/>
        <w:keepLines/>
        <w:spacing w:after="140" w:line="288"/>
      </w:pPr>
      <w:r>
        <w:rPr>
          <w:b/>
          <w:bCs/>
        </w:rPr>
        <w:t xml:space="preserve">Sampler.</w:t>
      </w:r>
      <w:r>
        <w:t xml:space="preserve"> The procedure that uses model predictions to turn starting noise into an output.</w:t>
      </w:r>
    </w:p>
    <w:p>
      <w:pPr>
        <w:keepNext w:val="false"/>
        <w:keepLines/>
        <w:spacing w:after="140" w:line="288"/>
      </w:pPr>
      <w:r>
        <w:rPr>
          <w:b/>
          <w:bCs/>
        </w:rPr>
        <w:t xml:space="preserve">U-Net.</w:t>
      </w:r>
      <w:r>
        <w:t xml:space="preserve"> An image network with shrinking and expanding spatial stages joined by skip connections.</w:t>
      </w:r>
    </w:p>
    <w:p>
      <w:pPr>
        <w:keepNext w:val="false"/>
        <w:keepLines/>
        <w:spacing w:after="140" w:line="288"/>
      </w:pPr>
      <w:r>
        <w:rPr>
          <w:b/>
          <w:bCs/>
        </w:rPr>
        <w:t xml:space="preserve">Latent diffusion.</w:t>
      </w:r>
      <w:r>
        <w:t xml:space="preserve"> Generating in a compact image representation before a decoder converts it to pixels.</w:t>
      </w:r>
    </w:p>
    <w:p>
      <w:pPr>
        <w:keepNext w:val="false"/>
        <w:keepLines/>
        <w:spacing w:after="140" w:line="288"/>
      </w:pPr>
      <w:r>
        <w:rPr>
          <w:b/>
          <w:bCs/>
        </w:rPr>
        <w:t xml:space="preserve">Guidance.</w:t>
      </w:r>
      <w:r>
        <w:t xml:space="preserve"> Combining conditional and reference predictions to influence prompt-following during sampling.</w:t>
      </w:r>
    </w:p>
    <w:p>
      <w:pPr>
        <w:keepNext w:val="false"/>
        <w:keepLines/>
        <w:spacing w:after="140" w:line="288"/>
      </w:pPr>
      <w:r>
        <w:rPr>
          <w:b/>
          <w:bCs/>
        </w:rPr>
        <w:t xml:space="preserve">CLIP score.</w:t>
      </w:r>
      <w:r>
        <w:t xml:space="preserve"> A similarity between image and text representations; it is not a complete quality measure.</w:t>
      </w:r>
    </w:p>
    <w:p>
      <w:pPr>
        <w:pStyle w:val="Heading1"/>
        <w:keepNext/>
      </w:pPr>
      <w:r>
        <w:t xml:space="preserve">Lecture notes</w:t>
      </w:r>
    </w:p>
    <w:p>
      <w:pPr>
        <w:pStyle w:val="Heading2"/>
        <w:keepNext/>
      </w:pPr>
      <w:r>
        <w:t xml:space="preserve">Theoretical Foundations</w:t>
      </w:r>
    </w:p>
    <w:p>
      <w:pPr>
        <w:keepNext w:val="false"/>
        <w:keepLines/>
        <w:spacing w:after="140" w:line="288"/>
      </w:pPr>
      <w:r>
        <w:t xml:space="preserve">Diffusion begins with a known Gaussian corruption rule, then learns noise prediction and applies a reverse sampler. The equations below define these operations and their tensor shapes.</w:t>
      </w:r>
    </w:p>
    <w:p>
      <w:pPr>
        <w:pStyle w:val="Heading2"/>
        <w:keepNext/>
      </w:pPr>
      <w:r>
        <w:t xml:space="preserve">Limitations of GANs and VAEs that diffusion models address</w:t>
      </w:r>
    </w:p>
    <w:p>
      <w:pPr>
        <w:keepNext w:val="false"/>
        <w:keepLines/>
        <w:spacing w:after="140" w:line="288"/>
      </w:pPr>
      <w:r>
        <w:t xml:space="preserve">GAN training can suffer from an unstable adversarial game and missing modes. VAE likelihood models can blur detail under simple decoder assumptions. Diffusion instead trains against known sampled-noise targets; its repeated sampling brings a cost that must be measured. This does not guarantee better quality or complete coverage in every task.</w:t>
      </w:r>
    </w:p>
    <w:p>
      <w:pPr>
        <w:pStyle w:val="Heading2"/>
        <w:keepNext/>
      </w:pPr>
      <w:r>
        <w:t xml:space="preserve">Use one scalar before an image tensor</w:t>
      </w:r>
    </w:p>
    <w:p>
      <w:pPr>
        <w:keepNext w:val="false"/>
        <w:keepLines/>
        <w:spacing w:after="140" w:line="288"/>
      </w:pPr>
      <w:r>
        <w:t xml:space="preserve">Let the clean value be </w:t>
      </w:r>
      <w:r>
        <w:rPr>
          <w:i/>
          <w:iCs/>
        </w:rPr>
        <w:t xml:space="preserve">x</w:t>
      </w:r>
      <w:r>
        <w:rPr>
          <w:i w:val="false"/>
          <w:iCs w:val="false"/>
        </w:rPr>
        <w:t xml:space="preserve">₀ = 1</w:t>
      </w:r>
      <w:r>
        <w:t xml:space="preserve">, the sampled noise be </w:t>
      </w:r>
      <w:r>
        <w:rPr>
          <w:i w:val="false"/>
          <w:iCs w:val="false"/>
        </w:rPr>
        <w:t xml:space="preserve">ε = −0.5</w:t>
      </w:r>
      <w:r>
        <w:t xml:space="preserve"> and the retained-signal variance coefficient be </w:t>
      </w:r>
      <w:r>
        <w:rPr>
          <w:i w:val="false"/>
          <w:iCs w:val="false"/>
        </w:rPr>
        <w:t xml:space="preserve">ᾱₜ = 0.64</w:t>
      </w:r>
      <w:r>
        <w:t xml:space="preserve">. The noisy value is 0.8 × 1 + 0.6 × (−0.5) = 0.5. Ask which value the network should predict: the added noise −0.5. The trainer knows that draw; the network only sees noisy input and timestep. Lost signal cannot identify the original image uniquely.</w:t>
      </w:r>
    </w:p>
    <w:p>
      <w:pPr>
        <w:keepNext w:val="false"/>
        <w:keepLines/>
        <w:spacing w:after="140" w:line="288"/>
      </w:pPr>
      <w:r>
        <w:rPr>
          <w:b/>
          <w:bCs/>
        </w:rPr>
        <w:t xml:space="preserve">Separate the two loops.</w:t>
      </w:r>
      <w:r>
        <w:t xml:space="preserve"> Training draws a random timestep and updates weights. Generation follows decreasing noise levels with fixed weights. Predict the next operation, run a small example, inspect it, then explain it aloud. Repeat until students can narrate both loops without saying the model retrains while generating.</w:t>
      </w:r>
    </w:p>
    <w:p>
      <w:pPr>
        <w:keepNext w:val="false"/>
        <w:keepLines/>
        <w:spacing w:after="140" w:line="288"/>
      </w:pPr>
      <w:r>
        <w:rPr>
          <w:b/>
          <w:bCs/>
        </w:rPr>
        <w:t xml:space="preserve">Connect to the pipeline.</w:t>
      </w:r>
      <w:r>
        <w:t xml:space="preserve"> Prompt vectors condition a smaller image latent. The sampler chooses the numerical updates; the VAE decoder supplies final pixels. Ask why a text-to-image request does not require a real image or the VAE encoder.</w:t>
      </w:r>
    </w:p>
    <w:p>
      <w:pPr>
        <w:keepNext w:val="false"/>
        <w:keepLines/>
        <w:spacing w:after="140" w:line="288"/>
      </w:pPr>
      <w:r>
        <w:rPr>
          <w:b/>
          <w:bCs/>
        </w:rPr>
        <w:t xml:space="preserve">Keep claims testable.</w:t>
      </w:r>
      <w:r>
        <w:t xml:space="preserve"> Full DDPM and schedule-spanning DDIM use one denoiser. Flow matching learns a marginal velocity from training pairs, so actual sample trajectories can curve. Quality, coverage, guidance effects and speed require measured evidence.</w:t>
      </w:r>
    </w:p>
    <w:p>
      <w:pPr>
        <w:pStyle w:val="Heading2"/>
        <w:keepNext/>
      </w:pPr>
      <w:r>
        <w:t xml:space="preserve">1. Why diffusion?</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0"/>
        <w:gridCol w:w="2606"/>
        <w:gridCol w:w="1629"/>
        <w:gridCol w:w="3497"/>
      </w:tblGrid>
      <w:tr>
        <w:trPr>
          <w:cantSplit/>
          <w:tblHeader/>
        </w:trPr>
        <w:tc>
          <w:tcPr>
            <w:tcW w:type="dxa" w:w="168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tc>
        <w:tc>
          <w:tcPr>
            <w:tcW w:type="dxa" w:w="2606"/>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VAE</w:t>
            </w:r>
          </w:p>
        </w:tc>
        <w:tc>
          <w:tcPr>
            <w:tcW w:type="dxa" w:w="1629"/>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GAN</w:t>
            </w:r>
          </w:p>
        </w:tc>
        <w:tc>
          <w:tcPr>
            <w:tcW w:type="dxa" w:w="3497"/>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Diffusion</w:t>
            </w:r>
          </w:p>
        </w:tc>
      </w:tr>
      <w:tr>
        <w:trPr>
          <w:cantSplit/>
        </w:trPr>
        <w:tc>
          <w:tcPr>
            <w:tcW w:type="dxa" w:w="168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Sample quality</w:t>
            </w:r>
          </w:p>
        </w:tc>
        <w:tc>
          <w:tcPr>
            <w:tcW w:type="dxa" w:w="260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May blur</w:t>
            </w:r>
          </w:p>
        </w:tc>
        <w:tc>
          <w:tcPr>
            <w:tcW w:type="dxa" w:w="162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May be sharp</w:t>
            </w:r>
          </w:p>
        </w:tc>
        <w:tc>
          <w:tcPr>
            <w:tcW w:type="dxa" w:w="349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Can be detailed; evaluate</w:t>
            </w:r>
          </w:p>
        </w:tc>
      </w:tr>
      <w:tr>
        <w:trPr>
          <w:cantSplit/>
        </w:trPr>
        <w:tc>
          <w:tcPr>
            <w:tcW w:type="dxa" w:w="168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Coverage</w:t>
            </w:r>
          </w:p>
        </w:tc>
        <w:tc>
          <w:tcPr>
            <w:tcW w:type="dxa" w:w="260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Evaluate</w:t>
            </w:r>
          </w:p>
        </w:tc>
        <w:tc>
          <w:tcPr>
            <w:tcW w:type="dxa" w:w="162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Mode collapse risk</w:t>
            </w:r>
          </w:p>
        </w:tc>
        <w:tc>
          <w:tcPr>
            <w:tcW w:type="dxa" w:w="349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Evaluate</w:t>
            </w:r>
          </w:p>
        </w:tc>
      </w:tr>
      <w:tr>
        <w:trPr>
          <w:cantSplit/>
        </w:trPr>
        <w:tc>
          <w:tcPr>
            <w:tcW w:type="dxa" w:w="168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Training</w:t>
            </w:r>
          </w:p>
        </w:tc>
        <w:tc>
          <w:tcPr>
            <w:tcW w:type="dxa" w:w="260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One objective; failures occur</w:t>
            </w:r>
          </w:p>
        </w:tc>
        <w:tc>
          <w:tcPr>
            <w:tcW w:type="dxa" w:w="162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Moving game</w:t>
            </w:r>
          </w:p>
        </w:tc>
        <w:tc>
          <w:tcPr>
            <w:tcW w:type="dxa" w:w="349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Fixed-target regression; failures occur</w:t>
            </w:r>
          </w:p>
        </w:tc>
      </w:tr>
      <w:tr>
        <w:trPr>
          <w:cantSplit/>
        </w:trPr>
        <w:tc>
          <w:tcPr>
            <w:tcW w:type="dxa" w:w="168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Text conditioning</w:t>
            </w:r>
          </w:p>
        </w:tc>
        <w:tc>
          <w:tcPr>
            <w:tcW w:type="dxa" w:w="260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Possible</w:t>
            </w:r>
          </w:p>
        </w:tc>
        <w:tc>
          <w:tcPr>
            <w:tcW w:type="dxa" w:w="162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Possible</w:t>
            </w:r>
          </w:p>
        </w:tc>
        <w:tc>
          <w:tcPr>
            <w:tcW w:type="dxa" w:w="349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Often useful; test prompt fit</w:t>
            </w:r>
          </w:p>
        </w:tc>
      </w:tr>
      <w:tr>
        <w:trPr>
          <w:cantSplit/>
        </w:trPr>
        <w:tc>
          <w:tcPr>
            <w:tcW w:type="dxa" w:w="168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Sampling</w:t>
            </w:r>
          </w:p>
        </w:tc>
        <w:tc>
          <w:tcPr>
            <w:tcW w:type="dxa" w:w="260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1 pass</w:t>
            </w:r>
          </w:p>
        </w:tc>
        <w:tc>
          <w:tcPr>
            <w:tcW w:type="dxa" w:w="162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1 pass</w:t>
            </w:r>
          </w:p>
        </w:tc>
        <w:tc>
          <w:tcPr>
            <w:tcW w:type="dxa" w:w="349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10–1000 passes (reducible)</w:t>
            </w:r>
          </w:p>
        </w:tc>
      </w:tr>
    </w:tbl>
    <w:p>
      <w:pPr>
        <w:spacing w:after="120"/>
      </w:pPr>
    </w:p>
    <w:p>
      <w:pPr>
        <w:keepNext w:val="false"/>
        <w:keepLines/>
        <w:spacing w:after="140" w:line="288"/>
      </w:pPr>
      <w:r>
        <w:t xml:space="preserve">Noise-prediction diffusion uses one regression objective instead of an adversarial game. Traditional sampling repeats many network calls. The </w:t>
      </w:r>
      <w:r>
        <w:rPr>
          <w:b/>
          <w:bCs/>
        </w:rPr>
        <w:t xml:space="preserve">generative trilemma</w:t>
      </w:r>
      <w:r>
        <w:t xml:space="preserve"> (quality, diversity, speed) names three things to measure on the actual task. Distillation and suitable samplers can reduce calls; no family guarantees quality or coverage.</w:t>
      </w:r>
    </w:p>
    <w:p>
      <w:pPr>
        <w:keepNext/>
        <w:spacing w:after="60" w:before="160"/>
        <w:jc w:val="center"/>
      </w:pPr>
      <w:r>
        <w:drawing>
          <wp:inline distT="0" distB="0" distL="0" distR="0">
            <wp:extent cx="5334000" cy="2371725"/>
            <wp:effectExtent t="0" r="0" b="0" l="0"/>
            <wp:docPr id="7" name="The generative trilemma" descr="The generative trilemma" title="The generative trilem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371725"/>
                    </a:xfrm>
                    <a:prstGeom prst="rect">
                      <a:avLst/>
                    </a:prstGeom>
                  </pic:spPr>
                </pic:pic>
              </a:graphicData>
            </a:graphic>
          </wp:inline>
        </w:drawing>
      </w:r>
    </w:p>
    <w:p>
      <w:pPr>
        <w:spacing w:after="200"/>
        <w:jc w:val="center"/>
      </w:pPr>
      <w:r>
        <w:rPr>
          <w:i/>
          <w:iCs/>
          <w:color w:val="6B7280"/>
          <w:sz w:val="19"/>
          <w:szCs w:val="19"/>
        </w:rPr>
        <w:t xml:space="preserve">The generative trilemma</w:t>
      </w:r>
    </w:p>
    <w:p>
      <w:pPr>
        <w:keepNext w:val="false"/>
        <w:keepLines/>
        <w:spacing w:after="140" w:line="288"/>
      </w:pPr>
      <w:r>
        <w:rPr>
          <w:b/>
          <w:bCs/>
        </w:rPr>
        <w:t xml:space="preserve">Core idea.</w:t>
      </w:r>
      <w:r>
        <w:t xml:space="preserve"> Create a training example by adding known Gaussian noise to real data. Tell a network the noise level and train it to predict that noise. This is </w:t>
      </w:r>
      <w:r>
        <w:rPr>
          <w:b/>
          <w:bCs/>
        </w:rPr>
        <w:t xml:space="preserve">regression</w:t>
      </w:r>
      <w:r>
        <w:t xml:space="preserve">, prediction of numerical values.</w:t>
      </w:r>
    </w:p>
    <w:p>
      <w:pPr>
        <w:keepNext w:val="false"/>
        <w:keepLines/>
        <w:spacing w:after="140" w:line="288"/>
      </w:pPr>
      <w:r>
        <w:t xml:space="preserve">To generate, start from a new noisy state. Use the prediction and a sampler to step towards less noisy data, then repeat. One trained network handles many noise levels. Starting noise supplies variety. A prompt can guide content. See Sohl-Dickstein et al. (2015) and Ho, Jain &amp; Abbeel (2020).</w:t>
      </w:r>
    </w:p>
    <w:p>
      <w:pPr>
        <w:pStyle w:val="Heading2"/>
        <w:keepNext/>
      </w:pPr>
      <w:r>
        <w:t xml:space="preserve">2. Forward and reverse processes</w:t>
      </w:r>
    </w:p>
    <w:p>
      <w:pPr>
        <w:keepNext w:val="false"/>
        <w:keepLines/>
        <w:spacing w:after="140" w:line="288"/>
      </w:pPr>
      <w:r>
        <w:t xml:space="preserve">Keep three quantities separate: </w:t>
      </w:r>
      <w:r>
        <w:rPr>
          <w:i/>
          <w:iCs/>
        </w:rPr>
        <w:t xml:space="preserve">x</w:t>
      </w:r>
      <w:r>
        <w:rPr>
          <w:i w:val="false"/>
          <w:iCs w:val="false"/>
        </w:rPr>
        <w:t xml:space="preserve">₀</w:t>
      </w:r>
      <w:r>
        <w:t xml:space="preserve"> is clean data, </w:t>
      </w:r>
      <w:r>
        <w:rPr>
          <w:i/>
          <w:iCs/>
        </w:rPr>
        <w:t xml:space="preserve">x</w:t>
      </w:r>
      <w:r>
        <w:rPr>
          <w:i w:val="false"/>
          <w:iCs w:val="false"/>
        </w:rPr>
        <w:t xml:space="preserve">ₜ</w:t>
      </w:r>
      <w:r>
        <w:t xml:space="preserve"> is noisy data at timestep </w:t>
      </w:r>
      <w:r>
        <w:rPr>
          <w:i/>
          <w:iCs/>
        </w:rPr>
        <w:t xml:space="preserve">t</w:t>
      </w:r>
      <w:r>
        <w:t xml:space="preserve">, and </w:t>
      </w:r>
      <w:r>
        <w:rPr>
          <w:i w:val="false"/>
          <w:iCs w:val="false"/>
        </w:rPr>
        <w:t xml:space="preserve">ε</w:t>
      </w:r>
      <w:r>
        <w:t xml:space="preserve"> is the actual noise added. A schedule supplies known coefficients. The network receives </w:t>
      </w:r>
      <w:r>
        <w:rPr>
          <w:i/>
          <w:iCs/>
        </w:rPr>
        <w:t xml:space="preserve">x</w:t>
      </w:r>
      <w:r>
        <w:rPr>
          <w:i w:val="false"/>
          <w:iCs w:val="false"/>
        </w:rPr>
        <w:t xml:space="preserve">ₜ</w:t>
      </w:r>
      <w:r>
        <w:t xml:space="preserve"> and </w:t>
      </w:r>
      <w:r>
        <w:rPr>
          <w:i/>
          <w:iCs/>
        </w:rPr>
        <w:t xml:space="preserve">t</w:t>
      </w:r>
      <w:r>
        <w:t xml:space="preserve">, while the sampled </w:t>
      </w:r>
      <w:r>
        <w:rPr>
          <w:i w:val="false"/>
          <w:iCs w:val="false"/>
        </w:rPr>
        <w:t xml:space="preserve">ε</w:t>
      </w:r>
      <w:r>
        <w:t xml:space="preserve"> remains a separate target for the training loss.</w:t>
      </w:r>
    </w:p>
    <w:p>
      <w:pPr>
        <w:pStyle w:val="Heading3"/>
        <w:keepNext/>
      </w:pPr>
      <w:r>
        <w:t xml:space="preserve">Read the notation before calculating</w:t>
      </w:r>
    </w:p>
    <w:p>
      <w:pPr>
        <w:keepNext w:val="false"/>
        <w:keepLines/>
        <w:spacing w:after="140" w:line="288"/>
      </w:pPr>
      <w:r>
        <w:rPr>
          <w:b/>
          <w:bCs/>
        </w:rPr>
        <w:t xml:space="preserve">DDPM</w:t>
      </w:r>
      <w:r>
        <w:t xml:space="preserve"> means </w:t>
      </w:r>
      <w:r>
        <w:rPr>
          <w:i/>
          <w:iCs/>
        </w:rPr>
        <w:t xml:space="preserve">denoising diffusion probabilistic model</w:t>
      </w:r>
      <w:r>
        <w:t xml:space="preserve">. Here the learned network predicts added noise. </w:t>
      </w:r>
      <w:r>
        <w:rPr>
          <w:b/>
          <w:bCs/>
        </w:rPr>
        <w:t xml:space="preserve">DDIM</w:t>
      </w:r>
      <w:r>
        <w:t xml:space="preserve"> means </w:t>
      </w:r>
      <w:r>
        <w:rPr>
          <w:i/>
          <w:iCs/>
        </w:rPr>
        <w:t xml:space="preserve">denoising diffusion implicit model</w:t>
      </w:r>
      <w:r>
        <w:t xml:space="preserve">: the lab uses a deterministic update between selected levels. A </w:t>
      </w:r>
      <w:r>
        <w:rPr>
          <w:b/>
          <w:bCs/>
        </w:rPr>
        <w:t xml:space="preserve">Markov chain</w:t>
      </w:r>
      <w:r>
        <w:t xml:space="preserve"> is a sequence whose next state depends on its current state. A </w:t>
      </w:r>
      <w:r>
        <w:rPr>
          <w:b/>
          <w:bCs/>
        </w:rPr>
        <w:t xml:space="preserve">Gaussian</w:t>
      </w:r>
      <w:r>
        <w:t xml:space="preserve"> distribution has a bell-shaped density, determined by its mean and variance.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51"/>
        <w:gridCol w:w="5861"/>
      </w:tblGrid>
      <w:tr>
        <w:trPr>
          <w:cantSplit/>
          <w:tblHeader/>
        </w:trPr>
        <w:tc>
          <w:tcPr>
            <w:tcW w:type="dxa" w:w="3551"/>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Symbol</w:t>
            </w:r>
          </w:p>
        </w:tc>
        <w:tc>
          <w:tcPr>
            <w:tcW w:type="dxa" w:w="5861"/>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Meaning in words</w:t>
            </w:r>
          </w:p>
        </w:tc>
      </w:tr>
      <w:tr>
        <w:trPr>
          <w:cantSplit/>
        </w:trPr>
        <w:tc>
          <w:tcPr>
            <w:tcW w:type="dxa" w:w="355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i/>
                <w:iCs/>
                <w:sz w:val="20"/>
                <w:szCs w:val="20"/>
              </w:rPr>
              <w:t xml:space="preserve">x</w:t>
            </w:r>
            <w:r>
              <w:rPr>
                <w:b/>
                <w:bCs/>
                <w:i w:val="false"/>
                <w:iCs w:val="false"/>
                <w:sz w:val="20"/>
                <w:szCs w:val="20"/>
              </w:rPr>
              <w:t xml:space="preserve">₀</w:t>
            </w:r>
            <w:r>
              <w:rPr>
                <w:b/>
                <w:bCs/>
                <w:sz w:val="20"/>
                <w:szCs w:val="20"/>
              </w:rPr>
              <w:t xml:space="preserve">, </w:t>
            </w:r>
            <w:r>
              <w:rPr>
                <w:b/>
                <w:bCs/>
                <w:i/>
                <w:iCs/>
                <w:sz w:val="20"/>
                <w:szCs w:val="20"/>
              </w:rPr>
              <w:t xml:space="preserve">x</w:t>
            </w:r>
            <w:r>
              <w:rPr>
                <w:b/>
                <w:bCs/>
                <w:i w:val="false"/>
                <w:iCs w:val="false"/>
                <w:sz w:val="20"/>
                <w:szCs w:val="20"/>
              </w:rPr>
              <w:t xml:space="preserve">ₜ</w:t>
            </w:r>
          </w:p>
        </w:tc>
        <w:tc>
          <w:tcPr>
            <w:tcW w:type="dxa" w:w="586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Clean data, then its state at a selected noise level</w:t>
            </w:r>
          </w:p>
        </w:tc>
      </w:tr>
      <w:tr>
        <w:trPr>
          <w:cantSplit/>
        </w:trPr>
        <w:tc>
          <w:tcPr>
            <w:tcW w:type="dxa" w:w="355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i/>
                <w:iCs/>
                <w:sz w:val="20"/>
                <w:szCs w:val="20"/>
              </w:rPr>
              <w:t xml:space="preserve">t</w:t>
            </w:r>
            <w:r>
              <w:rPr>
                <w:b/>
                <w:bCs/>
                <w:sz w:val="20"/>
                <w:szCs w:val="20"/>
              </w:rPr>
              <w:t xml:space="preserve">, </w:t>
            </w:r>
            <w:r>
              <w:rPr>
                <w:b/>
                <w:bCs/>
                <w:i/>
                <w:iCs/>
                <w:sz w:val="20"/>
                <w:szCs w:val="20"/>
              </w:rPr>
              <w:t xml:space="preserve">T</w:t>
            </w:r>
          </w:p>
        </w:tc>
        <w:tc>
          <w:tcPr>
            <w:tcW w:type="dxa" w:w="586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Timestep index, then number of schedule entries</w:t>
            </w:r>
          </w:p>
        </w:tc>
      </w:tr>
      <w:tr>
        <w:trPr>
          <w:cantSplit/>
        </w:trPr>
        <w:tc>
          <w:tcPr>
            <w:tcW w:type="dxa" w:w="355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i/>
                <w:iCs/>
                <w:sz w:val="20"/>
                <w:szCs w:val="20"/>
              </w:rPr>
              <w:t xml:space="preserve">q</w:t>
            </w:r>
            <w:r>
              <w:rPr>
                <w:b/>
                <w:bCs/>
                <w:sz w:val="20"/>
                <w:szCs w:val="20"/>
              </w:rPr>
              <w:t xml:space="preserve">, </w:t>
            </w:r>
            <w:r>
              <w:rPr>
                <w:b/>
                <w:bCs/>
                <w:i/>
                <w:iCs/>
                <w:sz w:val="20"/>
                <w:szCs w:val="20"/>
              </w:rPr>
              <w:t xml:space="preserve">p</w:t>
            </w:r>
            <w:r>
              <w:rPr>
                <w:b/>
                <w:bCs/>
                <w:i w:val="false"/>
                <w:iCs w:val="false"/>
                <w:sz w:val="20"/>
                <w:szCs w:val="20"/>
                <w:vertAlign w:val="subscript"/>
              </w:rPr>
              <w:t xml:space="preserve">θ</w:t>
            </w:r>
          </w:p>
        </w:tc>
        <w:tc>
          <w:tcPr>
            <w:tcW w:type="dxa" w:w="586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Fixed forward distribution, then learned reverse distribution</w:t>
            </w:r>
          </w:p>
        </w:tc>
      </w:tr>
      <w:tr>
        <w:trPr>
          <w:cantSplit/>
        </w:trPr>
        <w:tc>
          <w:tcPr>
            <w:tcW w:type="dxa" w:w="355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i w:val="false"/>
                <w:iCs w:val="false"/>
                <w:sz w:val="20"/>
                <w:szCs w:val="20"/>
              </w:rPr>
              <w:t xml:space="preserve">βₜ</w:t>
            </w:r>
            <w:r>
              <w:rPr>
                <w:b/>
                <w:bCs/>
                <w:sz w:val="20"/>
                <w:szCs w:val="20"/>
              </w:rPr>
              <w:t xml:space="preserve">, </w:t>
            </w:r>
            <w:r>
              <w:rPr>
                <w:b/>
                <w:bCs/>
                <w:i w:val="false"/>
                <w:iCs w:val="false"/>
                <w:sz w:val="20"/>
                <w:szCs w:val="20"/>
              </w:rPr>
              <w:t xml:space="preserve">αₜ</w:t>
            </w:r>
          </w:p>
        </w:tc>
        <w:tc>
          <w:tcPr>
            <w:tcW w:type="dxa" w:w="586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Added noise variance, then </w:t>
            </w:r>
            <w:r>
              <w:rPr>
                <w:i w:val="false"/>
                <w:iCs w:val="false"/>
                <w:sz w:val="20"/>
                <w:szCs w:val="20"/>
              </w:rPr>
              <w:t xml:space="preserve">1−βₜ</w:t>
            </w:r>
          </w:p>
        </w:tc>
      </w:tr>
      <w:tr>
        <w:trPr>
          <w:cantSplit/>
        </w:trPr>
        <w:tc>
          <w:tcPr>
            <w:tcW w:type="dxa" w:w="355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i w:val="false"/>
                <w:iCs w:val="false"/>
                <w:sz w:val="20"/>
                <w:szCs w:val="20"/>
              </w:rPr>
              <w:t xml:space="preserve">ᾱₜ</w:t>
            </w:r>
          </w:p>
        </w:tc>
        <w:tc>
          <w:tcPr>
            <w:tcW w:type="dxa" w:w="586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Product of retained-signal factors up to the selected level</w:t>
            </w:r>
          </w:p>
        </w:tc>
      </w:tr>
      <w:tr>
        <w:trPr>
          <w:cantSplit/>
        </w:trPr>
        <w:tc>
          <w:tcPr>
            <w:tcW w:type="dxa" w:w="355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i w:val="false"/>
                <w:iCs w:val="false"/>
                <w:sz w:val="20"/>
                <w:szCs w:val="20"/>
              </w:rPr>
              <w:t xml:space="preserve">ε</w:t>
            </w:r>
            <w:r>
              <w:rPr>
                <w:b/>
                <w:bCs/>
                <w:sz w:val="20"/>
                <w:szCs w:val="20"/>
              </w:rPr>
              <w:t xml:space="preserve">, </w:t>
            </w:r>
            <w:r>
              <w:rPr>
                <w:b/>
                <w:bCs/>
                <w:i w:val="false"/>
                <w:iCs w:val="false"/>
                <w:sz w:val="20"/>
                <w:szCs w:val="20"/>
              </w:rPr>
              <w:t xml:space="preserve">ε</w:t>
            </w:r>
            <w:r>
              <w:rPr>
                <w:b/>
                <w:bCs/>
                <w:i w:val="false"/>
                <w:iCs w:val="false"/>
                <w:sz w:val="20"/>
                <w:szCs w:val="20"/>
                <w:vertAlign w:val="subscript"/>
              </w:rPr>
              <w:t xml:space="preserve">θ</w:t>
            </w:r>
          </w:p>
        </w:tc>
        <w:tc>
          <w:tcPr>
            <w:tcW w:type="dxa" w:w="586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Sampled target noise, then predicted noise</w:t>
            </w:r>
          </w:p>
        </w:tc>
      </w:tr>
      <w:tr>
        <w:trPr>
          <w:cantSplit/>
        </w:trPr>
        <w:tc>
          <w:tcPr>
            <w:tcW w:type="dxa" w:w="355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i w:val="false"/>
                <w:iCs w:val="false"/>
                <w:sz w:val="20"/>
                <w:szCs w:val="20"/>
              </w:rPr>
              <w:t xml:space="preserve">θ</w:t>
            </w:r>
          </w:p>
        </w:tc>
        <w:tc>
          <w:tcPr>
            <w:tcW w:type="dxa" w:w="586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Adjustable network weights</w:t>
            </w:r>
          </w:p>
        </w:tc>
      </w:tr>
      <w:tr>
        <w:trPr>
          <w:cantSplit/>
        </w:trPr>
        <w:tc>
          <w:tcPr>
            <w:tcW w:type="dxa" w:w="355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i w:val="false"/>
                <w:iCs w:val="false"/>
                <w:sz w:val="20"/>
                <w:szCs w:val="20"/>
              </w:rPr>
              <w:t xml:space="preserve">μ</w:t>
            </w:r>
            <w:r>
              <w:rPr>
                <w:b/>
                <w:bCs/>
                <w:i w:val="false"/>
                <w:iCs w:val="false"/>
                <w:sz w:val="20"/>
                <w:szCs w:val="20"/>
                <w:vertAlign w:val="subscript"/>
              </w:rPr>
              <w:t xml:space="preserve">θ</w:t>
            </w:r>
            <w:r>
              <w:rPr>
                <w:b/>
                <w:bCs/>
                <w:sz w:val="20"/>
                <w:szCs w:val="20"/>
              </w:rPr>
              <w:t xml:space="preserve">, </w:t>
            </w:r>
            <w:r>
              <w:rPr>
                <w:b/>
                <w:bCs/>
                <w:i w:val="false"/>
                <w:iCs w:val="false"/>
                <w:sz w:val="20"/>
                <w:szCs w:val="20"/>
              </w:rPr>
              <w:t xml:space="preserve">σₜ²</w:t>
            </w:r>
          </w:p>
        </w:tc>
        <w:tc>
          <w:tcPr>
            <w:tcW w:type="dxa" w:w="586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Reverse-step mean and sampling-noise variance</w:t>
            </w:r>
          </w:p>
        </w:tc>
      </w:tr>
      <w:tr>
        <w:trPr>
          <w:cantSplit/>
        </w:trPr>
        <w:tc>
          <w:tcPr>
            <w:tcW w:type="dxa" w:w="355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i/>
                <w:iCs/>
                <w:sz w:val="20"/>
                <w:szCs w:val="20"/>
              </w:rPr>
              <w:t xml:space="preserve">I</w:t>
            </w:r>
          </w:p>
        </w:tc>
        <w:tc>
          <w:tcPr>
            <w:tcW w:type="dxa" w:w="586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Identity matrix: independent noise coordinates with equal variance</w:t>
            </w:r>
          </w:p>
        </w:tc>
      </w:tr>
      <w:tr>
        <w:trPr>
          <w:cantSplit/>
        </w:trPr>
        <w:tc>
          <w:tcPr>
            <w:tcW w:type="dxa" w:w="355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i w:val="false"/>
                <w:iCs w:val="false"/>
                <w:sz w:val="20"/>
                <w:szCs w:val="20"/>
              </w:rPr>
              <w:t xml:space="preserve">𝔼</w:t>
            </w:r>
            <w:r>
              <w:rPr>
                <w:b/>
                <w:bCs/>
                <w:sz w:val="20"/>
                <w:szCs w:val="20"/>
              </w:rPr>
              <w:t xml:space="preserve">, </w:t>
            </w:r>
            <w:r>
              <w:rPr>
                <w:b/>
                <w:bCs/>
                <w:i w:val="false"/>
                <w:iCs w:val="false"/>
                <w:sz w:val="20"/>
                <w:szCs w:val="20"/>
              </w:rPr>
              <w:t xml:space="preserve">‖·‖²</w:t>
            </w:r>
          </w:p>
        </w:tc>
        <w:tc>
          <w:tcPr>
            <w:tcW w:type="dxa" w:w="586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Average over draws, then sum of squared coordinate errors</w:t>
            </w:r>
          </w:p>
        </w:tc>
      </w:tr>
    </w:tbl>
    <w:p>
      <w:pPr>
        <w:spacing w:after="120"/>
      </w:pPr>
    </w:p>
    <w:p>
      <w:pPr>
        <w:keepNext w:val="false"/>
        <w:keepLines/>
        <w:spacing w:after="140" w:line="288"/>
      </w:pPr>
      <w:r>
        <w:rPr>
          <w:b/>
          <w:bCs/>
        </w:rPr>
        <w:t xml:space="preserve">Index convention.</w:t>
      </w:r>
      <w:r>
        <w:t xml:space="preserve"> The written chain starts at timestep 1; the notebook uses array indices beginning at 0. Its index 0 is already slightly noisy. The clean tensor is separately named </w:t>
      </w:r>
      <w:r>
        <w:rPr>
          <w:rFonts w:ascii="Consolas" w:cs="Consolas" w:eastAsia="Consolas" w:hAnsi="Consolas"/>
          <w:color w:val="4F46E5"/>
          <w:sz w:val="20"/>
          <w:szCs w:val="20"/>
        </w:rPr>
        <w:t xml:space="preserve">x0</w:t>
      </w:r>
      <w:r>
        <w:t xml:space="preserve">. Do not use </w:t>
      </w:r>
      <w:r>
        <w:rPr>
          <w:rFonts w:ascii="Consolas" w:cs="Consolas" w:eastAsia="Consolas" w:hAnsi="Consolas"/>
          <w:color w:val="4F46E5"/>
          <w:sz w:val="20"/>
          <w:szCs w:val="20"/>
        </w:rPr>
        <w:t xml:space="preserve">T</w:t>
      </w:r>
      <w:r>
        <w:t xml:space="preserve"> as both the diffusion schedule length and a sampling temperature.</w:t>
      </w:r>
    </w:p>
    <w:p>
      <w:pPr>
        <w:pStyle w:val="Heading3"/>
        <w:keepNext/>
      </w:pPr>
      <w:r>
        <w:t xml:space="preserve">The forward process</w:t>
      </w:r>
    </w:p>
    <w:p>
      <w:pPr>
        <w:keepNext/>
        <w:keepLines/>
        <w:spacing w:after="140" w:line="288"/>
      </w:pPr>
      <w:r>
        <w:t xml:space="preserve">With a small noise schedule </w:t>
      </w:r>
      <w:r>
        <w:rPr>
          <w:i w:val="false"/>
          <w:iCs w:val="false"/>
        </w:rPr>
        <w:t xml:space="preserve">β₁, …, β</w:t>
      </w:r>
      <w:r>
        <w:rPr>
          <w:i/>
          <w:iCs/>
          <w:vertAlign w:val="subscript"/>
        </w:rPr>
        <w:t xml:space="preserve">T</w:t>
      </w:r>
      <w:r>
        <w:t xml:space="preserve"> (DDPM: linear from </w:t>
      </w:r>
      <w:r>
        <w:rPr>
          <w:i w:val="false"/>
          <w:iCs w:val="false"/>
        </w:rPr>
        <w:t xml:space="preserve">10⁻⁴</w:t>
      </w:r>
      <w:r>
        <w:t xml:space="preserve"> to </w:t>
      </w:r>
      <w:r>
        <w:rPr>
          <w:i w:val="false"/>
          <w:iCs w:val="false"/>
        </w:rPr>
        <w:t xml:space="preserve">0.02</w:t>
      </w:r>
      <w:r>
        <w:t xml:space="preserve">, </w:t>
      </w:r>
      <w:r>
        <w:rPr>
          <w:i/>
          <w:iCs/>
        </w:rPr>
        <w:t xml:space="preserve">T</w:t>
      </w:r>
      <w:r>
        <w:rPr>
          <w:i w:val="false"/>
          <w:iCs w:val="false"/>
        </w:rPr>
        <w:t xml:space="preserve"> = 1000</w:t>
      </w:r>
      <w:r>
        <w:t xml:space="preserve">):</w:t>
      </w:r>
    </w:p>
    <w:p>
      <w:pPr>
        <w:spacing w:after="160" w:before="120"/>
        <w:jc w:val="center"/>
      </w:pPr>
      <w:r>
        <w:drawing>
          <wp:inline distT="0" distB="0" distL="0" distR="0">
            <wp:extent cx="3705225" cy="381000"/>
            <wp:effectExtent t="0" r="0" b="0" l="0"/>
            <wp:docPr id="8" name="Equation" descr="Display 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705225" cy="381000"/>
                    </a:xfrm>
                    <a:prstGeom prst="rect">
                      <a:avLst/>
                    </a:prstGeom>
                  </pic:spPr>
                </pic:pic>
              </a:graphicData>
            </a:graphic>
          </wp:inline>
        </w:drawing>
      </w:r>
    </w:p>
    <w:p>
      <w:pPr>
        <w:keepNext w:val="false"/>
        <w:keepLines/>
        <w:spacing w:after="140" w:line="288"/>
      </w:pPr>
      <w:r>
        <w:rPr>
          <w:b/>
          <w:bCs/>
        </w:rPr>
        <w:t xml:space="preserve">One-number example.</w:t>
      </w:r>
      <w:r>
        <w:t xml:space="preserve"> With </w:t>
      </w:r>
      <w:r>
        <w:rPr>
          <w:i w:val="false"/>
          <w:iCs w:val="false"/>
        </w:rPr>
        <w:t xml:space="preserve">βₜ = 0.1</w:t>
      </w:r>
      <w:r>
        <w:t xml:space="preserve"> and previous value 1, the next-state Gaussian has mean </w:t>
      </w:r>
      <w:r>
        <w:rPr>
          <w:i w:val="false"/>
          <w:iCs w:val="false"/>
        </w:rPr>
        <w:t xml:space="preserve">√(0.9)</w:t>
      </w:r>
      <w:r>
        <w:t xml:space="preserve">, about 0.949, and variance 0.1. A sampled next value need not equal the mean.</w:t>
      </w:r>
    </w:p>
    <w:p>
      <w:pPr>
        <w:keepNext/>
        <w:keepLines/>
        <w:spacing w:after="140" w:line="288"/>
      </w:pPr>
      <w:r>
        <w:t xml:space="preserve">Define </w:t>
      </w:r>
      <w:r>
        <w:rPr>
          <w:i w:val="false"/>
          <w:iCs w:val="false"/>
        </w:rPr>
        <w:t xml:space="preserve">αₜ = 1 − βₜ</w:t>
      </w:r>
      <w:r>
        <w:t xml:space="preserve"> and </w:t>
      </w:r>
      <w:r>
        <w:rPr>
          <w:i w:val="false"/>
          <w:iCs w:val="false"/>
        </w:rPr>
        <w:t xml:space="preserve">ᾱₜ = Πₛ₌₁</w:t>
      </w:r>
      <w:r>
        <w:rPr>
          <w:i/>
          <w:iCs/>
          <w:vertAlign w:val="superscript"/>
        </w:rPr>
        <w:t xml:space="preserve">t</w:t>
      </w:r>
      <w:r>
        <w:rPr>
          <w:i w:val="false"/>
          <w:iCs w:val="false"/>
        </w:rPr>
        <w:t xml:space="preserve"> αₛ</w:t>
      </w:r>
      <w:r>
        <w:t xml:space="preserve">. Because Gaussians compose, we can jump directly to any step:</w:t>
      </w:r>
    </w:p>
    <w:p>
      <w:pPr>
        <w:spacing w:after="160" w:before="120"/>
        <w:jc w:val="center"/>
      </w:pPr>
      <w:r>
        <w:drawing>
          <wp:inline distT="0" distB="0" distL="0" distR="0">
            <wp:extent cx="5781675" cy="314325"/>
            <wp:effectExtent t="0" r="0" b="0" l="0"/>
            <wp:docPr id="9" name="Equation" descr="Display 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81675" cy="314325"/>
                    </a:xfrm>
                    <a:prstGeom prst="rect">
                      <a:avLst/>
                    </a:prstGeom>
                  </pic:spPr>
                </pic:pic>
              </a:graphicData>
            </a:graphic>
          </wp:inline>
        </w:drawing>
      </w:r>
    </w:p>
    <w:p>
      <w:pPr>
        <w:keepNext w:val="false"/>
        <w:keepLines/>
        <w:spacing w:after="140" w:line="288"/>
      </w:pPr>
      <w:r>
        <w:rPr>
          <w:b/>
          <w:bCs/>
        </w:rPr>
        <w:t xml:space="preserve">Worked example.</w:t>
      </w:r>
      <w:r>
        <w:t xml:space="preserve"> Let </w:t>
      </w:r>
      <w:r>
        <w:rPr>
          <w:i/>
          <w:iCs/>
        </w:rPr>
        <w:t xml:space="preserve">x</w:t>
      </w:r>
      <w:r>
        <w:rPr>
          <w:i w:val="false"/>
          <w:iCs w:val="false"/>
        </w:rPr>
        <w:t xml:space="preserve">₀ = 1</w:t>
      </w:r>
      <w:r>
        <w:t xml:space="preserve">, </w:t>
      </w:r>
      <w:r>
        <w:rPr>
          <w:i w:val="false"/>
          <w:iCs w:val="false"/>
        </w:rPr>
        <w:t xml:space="preserve">ε = −0.5</w:t>
      </w:r>
      <w:r>
        <w:t xml:space="preserve"> and </w:t>
      </w:r>
      <w:r>
        <w:rPr>
          <w:i w:val="false"/>
          <w:iCs w:val="false"/>
        </w:rPr>
        <w:t xml:space="preserve">ᾱₜ = 0.64</w:t>
      </w:r>
      <w:r>
        <w:t xml:space="preserve">. Then </w:t>
      </w:r>
      <w:r>
        <w:rPr>
          <w:i/>
          <w:iCs/>
        </w:rPr>
        <w:t xml:space="preserve">x</w:t>
      </w:r>
      <w:r>
        <w:rPr>
          <w:i w:val="false"/>
          <w:iCs w:val="false"/>
        </w:rPr>
        <w:t xml:space="preserve">ₜ</w:t>
      </w:r>
      <w:r>
        <w:t xml:space="preserve"> = 0.8 × 1 + 0.6 × (−0.5) = 0.5. The target noise remains −0.5.</w:t>
      </w:r>
    </w:p>
    <w:p>
      <w:pPr>
        <w:keepNext w:val="false"/>
        <w:keepLines/>
        <w:spacing w:after="140" w:line="288"/>
      </w:pPr>
      <w:r>
        <w:t xml:space="preserve">This is the reparameterisation trick from week 2. For initially unit-variance data the scaling keeps marginal variance at one. In general the variance is </w:t>
      </w:r>
      <w:r>
        <w:rPr>
          <w:i w:val="false"/>
          <w:iCs w:val="false"/>
        </w:rPr>
        <w:t xml:space="preserve">ᾱₜ</w:t>
      </w:r>
      <w:r>
        <w:t xml:space="preserve"> times the data variance plus </w:t>
      </w:r>
      <w:r>
        <w:rPr>
          <w:i w:val="false"/>
          <w:iCs w:val="false"/>
        </w:rPr>
        <w:t xml:space="preserve">1 − ᾱₜ</w:t>
      </w:r>
      <w:r>
        <w:t xml:space="preserve">, tending towards one. At </w:t>
      </w:r>
      <w:r>
        <w:rPr>
          <w:i/>
          <w:iCs/>
        </w:rPr>
        <w:t xml:space="preserve">t</w:t>
      </w:r>
      <w:r>
        <w:rPr>
          <w:i w:val="false"/>
          <w:iCs w:val="false"/>
        </w:rPr>
        <w:t xml:space="preserve"> = </w:t>
      </w:r>
      <w:r>
        <w:rPr>
          <w:i/>
          <w:iCs/>
        </w:rPr>
        <w:t xml:space="preserve">T</w:t>
      </w:r>
      <w:r>
        <w:t xml:space="preserve">, </w:t>
      </w:r>
      <w:r>
        <w:rPr>
          <w:i w:val="false"/>
          <w:iCs w:val="false"/>
        </w:rPr>
        <w:t xml:space="preserve">ᾱ</w:t>
      </w:r>
      <w:r>
        <w:rPr>
          <w:i/>
          <w:iCs/>
          <w:vertAlign w:val="subscript"/>
        </w:rPr>
        <w:t xml:space="preserve">T</w:t>
      </w:r>
      <w:r>
        <w:rPr>
          <w:i w:val="false"/>
          <w:iCs w:val="false"/>
        </w:rPr>
        <w:t xml:space="preserve"> ≈ 4 × 10⁻⁵</w:t>
      </w:r>
      <w:r>
        <w:t xml:space="preserve">: essentially pure noise.</w:t>
      </w:r>
    </w:p>
    <w:p>
      <w:pPr>
        <w:keepNext w:val="false"/>
        <w:keepLines/>
        <w:spacing w:after="140" w:line="288"/>
      </w:pPr>
      <w:r>
        <w:rPr>
          <w:b/>
          <w:bCs/>
        </w:rPr>
        <w:t xml:space="preserve">Worked example.</w:t>
      </w:r>
      <w:r>
        <w:t xml:space="preserve"> For a pixel with clean value </w:t>
      </w:r>
      <w:r>
        <w:rPr>
          <w:i/>
          <w:iCs/>
        </w:rPr>
        <w:t xml:space="preserve">x</w:t>
      </w:r>
      <w:r>
        <w:rPr>
          <w:i w:val="false"/>
          <w:iCs w:val="false"/>
        </w:rPr>
        <w:t xml:space="preserve">₀ = 0.8</w:t>
      </w:r>
      <w:r>
        <w:t xml:space="preserve">, at a step where </w:t>
      </w:r>
      <w:r>
        <w:rPr>
          <w:i w:val="false"/>
          <w:iCs w:val="false"/>
        </w:rPr>
        <w:t xml:space="preserve">ᾱₜ = 0.36</w:t>
      </w:r>
      <w:r>
        <w:t xml:space="preserve"> and with sampled noise </w:t>
      </w:r>
      <w:r>
        <w:rPr>
          <w:i w:val="false"/>
          <w:iCs w:val="false"/>
        </w:rPr>
        <w:t xml:space="preserve">ε = −0.5</w:t>
      </w:r>
      <w:r>
        <w:t xml:space="preserve">: </w:t>
      </w:r>
      <w:r>
        <w:rPr>
          <w:i/>
          <w:iCs/>
        </w:rPr>
        <w:t xml:space="preserve">x</w:t>
      </w:r>
      <w:r>
        <w:rPr>
          <w:i w:val="false"/>
          <w:iCs w:val="false"/>
        </w:rPr>
        <w:t xml:space="preserve">ₜ = √(0.36)(0.8) + √(0.64)(−0.5) = 0.6 × 0.8 − 0.8 × 0.5 = 0.48 − 0.40 = 0.08</w:t>
      </w:r>
      <w:r>
        <w:t xml:space="preserve">.</w:t>
      </w:r>
    </w:p>
    <w:p>
      <w:pPr>
        <w:keepNext/>
        <w:spacing w:after="60" w:before="160"/>
        <w:jc w:val="center"/>
      </w:pPr>
      <w:r>
        <w:drawing>
          <wp:inline distT="0" distB="0" distL="0" distR="0">
            <wp:extent cx="5334000" cy="2714625"/>
            <wp:effectExtent t="0" r="0" b="0" l="0"/>
            <wp:docPr id="10" name="The forward process on real digits" descr="The forward process on real digits" title="The forward process on real dig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714625"/>
                    </a:xfrm>
                    <a:prstGeom prst="rect">
                      <a:avLst/>
                    </a:prstGeom>
                  </pic:spPr>
                </pic:pic>
              </a:graphicData>
            </a:graphic>
          </wp:inline>
        </w:drawing>
      </w:r>
    </w:p>
    <w:p>
      <w:pPr>
        <w:spacing w:after="200"/>
        <w:jc w:val="center"/>
      </w:pPr>
      <w:r>
        <w:rPr>
          <w:i/>
          <w:iCs/>
          <w:color w:val="6B7280"/>
          <w:sz w:val="19"/>
          <w:szCs w:val="19"/>
        </w:rPr>
        <w:t xml:space="preserve">The forward process on real digits</w:t>
      </w:r>
    </w:p>
    <w:p>
      <w:pPr>
        <w:pStyle w:val="Heading3"/>
        <w:keepNext/>
      </w:pPr>
      <w:r>
        <w:t xml:space="preserve">Noise schedules</w:t>
      </w:r>
    </w:p>
    <w:p>
      <w:pPr>
        <w:keepNext w:val="false"/>
        <w:keepLines/>
        <w:spacing w:after="140" w:line="288"/>
      </w:pPr>
      <w:r>
        <w:t xml:space="preserve">A </w:t>
      </w:r>
      <w:r>
        <w:rPr>
          <w:b/>
          <w:bCs/>
        </w:rPr>
        <w:t xml:space="preserve">noise schedule</w:t>
      </w:r>
      <w:r>
        <w:t xml:space="preserve"> controls how much signal remains at each timestep. Linear and cosine schedules remove signal at different rates. Late steps in the shown linear schedule contain almost no original signal.</w:t>
      </w:r>
    </w:p>
    <w:p>
      <w:pPr>
        <w:keepNext w:val="false"/>
        <w:keepLines/>
        <w:spacing w:after="140" w:line="288"/>
      </w:pPr>
      <w:r>
        <w:t xml:space="preserve">The </w:t>
      </w:r>
      <w:r>
        <w:rPr>
          <w:b/>
          <w:bCs/>
        </w:rPr>
        <w:t xml:space="preserve">signal-to-noise ratio</w:t>
      </w:r>
      <w:r>
        <w:t xml:space="preserve"> compares signal variance with noise variance. For clean data standardised to unit variance, </w:t>
      </w:r>
      <w:r>
        <w:rPr>
          <w:i w:val="false"/>
          <w:iCs w:val="false"/>
        </w:rPr>
        <w:t xml:space="preserve">SNR(</w:t>
      </w:r>
      <w:r>
        <w:rPr>
          <w:i/>
          <w:iCs/>
        </w:rPr>
        <w:t xml:space="preserve">t</w:t>
      </w:r>
      <w:r>
        <w:rPr>
          <w:i w:val="false"/>
          <w:iCs w:val="false"/>
        </w:rPr>
        <w:t xml:space="preserve">) = ᾱₜ/(1−ᾱₜ)</w:t>
      </w:r>
      <w:r>
        <w:t xml:space="preserve">. For clean variance </w:t>
      </w:r>
      <w:r>
        <w:rPr>
          <w:i/>
          <w:iCs/>
        </w:rPr>
        <w:t xml:space="preserve">v</w:t>
      </w:r>
      <w:r>
        <w:t xml:space="preserve">, the numerator is </w:t>
      </w:r>
      <w:r>
        <w:rPr>
          <w:i w:val="false"/>
          <w:iCs w:val="false"/>
        </w:rPr>
        <w:t xml:space="preserve">ᾱₜ </w:t>
      </w:r>
      <w:r>
        <w:rPr>
          <w:i/>
          <w:iCs/>
        </w:rPr>
        <w:t xml:space="preserve">v</w:t>
      </w:r>
      <w:r>
        <w:t xml:space="preserve">. If </w:t>
      </w:r>
      <w:r>
        <w:rPr>
          <w:i w:val="false"/>
          <w:iCs w:val="false"/>
        </w:rPr>
        <w:t xml:space="preserve">ᾱₜ = 0.8</w:t>
      </w:r>
      <w:r>
        <w:t xml:space="preserve">, SNR = 0.8/0.2 = 4. Use this ratio to compare noise levels across schedules (Nichol &amp; Dhariwal, 2021; Karras et al., 2022).</w:t>
      </w:r>
    </w:p>
    <w:p>
      <w:pPr>
        <w:keepNext/>
        <w:spacing w:after="60" w:before="160"/>
        <w:jc w:val="center"/>
      </w:pPr>
      <w:r>
        <w:drawing>
          <wp:inline distT="0" distB="0" distL="0" distR="0">
            <wp:extent cx="5334000" cy="2590800"/>
            <wp:effectExtent t="0" r="0" b="0" l="0"/>
            <wp:docPr id="11" name="Linear vs cosine schedules" descr="Linear vs cosine schedules" title="Linear vs cosine sched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590800"/>
                    </a:xfrm>
                    <a:prstGeom prst="rect">
                      <a:avLst/>
                    </a:prstGeom>
                  </pic:spPr>
                </pic:pic>
              </a:graphicData>
            </a:graphic>
          </wp:inline>
        </w:drawing>
      </w:r>
    </w:p>
    <w:p>
      <w:pPr>
        <w:spacing w:after="200"/>
        <w:jc w:val="center"/>
      </w:pPr>
      <w:r>
        <w:rPr>
          <w:i/>
          <w:iCs/>
          <w:color w:val="6B7280"/>
          <w:sz w:val="19"/>
          <w:szCs w:val="19"/>
        </w:rPr>
        <w:t xml:space="preserve">Linear vs cosine schedules</w:t>
      </w:r>
    </w:p>
    <w:p>
      <w:pPr>
        <w:pStyle w:val="Heading3"/>
        <w:keepNext/>
      </w:pPr>
      <w:r>
        <w:t xml:space="preserve">The reverse process</w:t>
      </w:r>
    </w:p>
    <w:p>
      <w:pPr>
        <w:keepNext/>
        <w:keepLines/>
        <w:spacing w:after="140" w:line="288"/>
      </w:pPr>
      <w:r>
        <w:t xml:space="preserve">For small </w:t>
      </w:r>
      <w:r>
        <w:rPr>
          <w:i w:val="false"/>
          <w:iCs w:val="false"/>
        </w:rPr>
        <w:t xml:space="preserve">βₜ</w:t>
      </w:r>
      <w:r>
        <w:t xml:space="preserve"> the reverse step is approximately Gaussian, so it is modelled as</w:t>
      </w:r>
    </w:p>
    <w:p>
      <w:pPr>
        <w:spacing w:after="160" w:before="120"/>
        <w:jc w:val="center"/>
      </w:pPr>
      <w:r>
        <w:drawing>
          <wp:inline distT="0" distB="0" distL="0" distR="0">
            <wp:extent cx="5781675" cy="485775"/>
            <wp:effectExtent t="0" r="0" b="0" l="0"/>
            <wp:docPr id="12" name="Equation" descr="Display 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81675" cy="485775"/>
                    </a:xfrm>
                    <a:prstGeom prst="rect">
                      <a:avLst/>
                    </a:prstGeom>
                  </pic:spPr>
                </pic:pic>
              </a:graphicData>
            </a:graphic>
          </wp:inline>
        </w:drawing>
      </w:r>
    </w:p>
    <w:p>
      <w:pPr>
        <w:keepNext w:val="false"/>
        <w:keepLines/>
        <w:spacing w:after="140" w:line="288"/>
      </w:pPr>
      <w:r>
        <w:t xml:space="preserve">with </w:t>
      </w:r>
      <w:r>
        <w:rPr>
          <w:i w:val="false"/>
          <w:iCs w:val="false"/>
        </w:rPr>
        <w:t xml:space="preserve">σₜ² = βₜ</w:t>
      </w:r>
      <w:r>
        <w:t xml:space="preserve"> in the simplest DDPM. One network </w:t>
      </w:r>
      <w:r>
        <w:rPr>
          <w:i w:val="false"/>
          <w:iCs w:val="false"/>
        </w:rPr>
        <w:t xml:space="preserve">ε</w:t>
      </w:r>
      <w:r>
        <w:rPr>
          <w:i w:val="false"/>
          <w:iCs w:val="false"/>
          <w:vertAlign w:val="subscript"/>
        </w:rPr>
        <w:t xml:space="preserve">θ</w:t>
      </w:r>
      <w:r>
        <w:t xml:space="preserve">, shared over all steps, receives the timestep through a sinusoidal embedding.</w:t>
      </w:r>
    </w:p>
    <w:p>
      <w:pPr>
        <w:keepNext w:val="false"/>
        <w:keepLines/>
        <w:spacing w:after="140" w:line="288"/>
      </w:pPr>
      <w:r>
        <w:rPr>
          <w:b/>
          <w:bCs/>
        </w:rPr>
        <w:t xml:space="preserve">Reverse-mean example.</w:t>
      </w:r>
      <w:r>
        <w:t xml:space="preserve"> Let </w:t>
      </w:r>
      <w:r>
        <w:rPr>
          <w:i/>
          <w:iCs/>
        </w:rPr>
        <w:t xml:space="preserve">x</w:t>
      </w:r>
      <w:r>
        <w:rPr>
          <w:i w:val="false"/>
          <w:iCs w:val="false"/>
        </w:rPr>
        <w:t xml:space="preserve">ₜ = 0.5</w:t>
      </w:r>
      <w:r>
        <w:t xml:space="preserve">, </w:t>
      </w:r>
      <w:r>
        <w:rPr>
          <w:i w:val="false"/>
          <w:iCs w:val="false"/>
        </w:rPr>
        <w:t xml:space="preserve">βₜ = 0.1</w:t>
      </w:r>
      <w:r>
        <w:t xml:space="preserve">, </w:t>
      </w:r>
      <w:r>
        <w:rPr>
          <w:i w:val="false"/>
          <w:iCs w:val="false"/>
        </w:rPr>
        <w:t xml:space="preserve">αₜ = 0.9</w:t>
      </w:r>
      <w:r>
        <w:t xml:space="preserve">, </w:t>
      </w:r>
      <w:r>
        <w:rPr>
          <w:i w:val="false"/>
          <w:iCs w:val="false"/>
        </w:rPr>
        <w:t xml:space="preserve">ᾱₜ = 0.81</w:t>
      </w:r>
      <w:r>
        <w:t xml:space="preserve"> and predicted noise = 0.2. The displayed mean is approximately 0.479. DDPM may add sampling noise after this calculation.</w:t>
      </w:r>
    </w:p>
    <w:p>
      <w:pPr>
        <w:pStyle w:val="Heading3"/>
        <w:keepNext/>
      </w:pPr>
      <w:r>
        <w:t xml:space="preserve">The training objective</w:t>
      </w:r>
    </w:p>
    <w:p>
      <w:pPr>
        <w:spacing w:after="160" w:before="120"/>
        <w:jc w:val="center"/>
      </w:pPr>
      <w:r>
        <w:drawing>
          <wp:inline distT="0" distB="0" distL="0" distR="0">
            <wp:extent cx="5505450" cy="419100"/>
            <wp:effectExtent t="0" r="0" b="0" l="0"/>
            <wp:docPr id="13" name="Equation" descr="Display 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05450" cy="419100"/>
                    </a:xfrm>
                    <a:prstGeom prst="rect">
                      <a:avLst/>
                    </a:prstGeom>
                  </pic:spPr>
                </pic:pic>
              </a:graphicData>
            </a:graphic>
          </wp:inline>
        </w:drawing>
      </w:r>
    </w:p>
    <w:p>
      <w:pPr>
        <w:keepNext w:val="false"/>
        <w:keepLines/>
        <w:spacing w:after="140" w:line="288"/>
      </w:pPr>
      <w:r>
        <w:rPr>
          <w:b/>
          <w:bCs/>
        </w:rPr>
        <w:t xml:space="preserve">Squared-error example.</w:t>
      </w:r>
      <w:r>
        <w:t xml:space="preserve"> If one true noise value is −0.5 and the prediction is −0.3, its squared error is (−0.5 + 0.3)² = 0.04. Average these errors over the tensor and examples.</w:t>
      </w:r>
    </w:p>
    <w:p>
      <w:pPr>
        <w:pStyle w:val="ListParagraph"/>
        <w:keepLines/>
        <w:numPr>
          <w:ilvl w:val="0"/>
          <w:numId w:val="9"/>
        </w:numPr>
        <w:spacing w:after="80" w:line="276"/>
      </w:pPr>
      <w:r>
        <w:t xml:space="preserve">Sample a training image </w:t>
      </w:r>
      <w:r>
        <w:rPr>
          <w:i/>
          <w:iCs/>
        </w:rPr>
        <w:t xml:space="preserve">x</w:t>
      </w:r>
      <w:r>
        <w:rPr>
          <w:i w:val="false"/>
          <w:iCs w:val="false"/>
        </w:rPr>
        <w:t xml:space="preserve">₀</w:t>
      </w:r>
      <w:r>
        <w:t xml:space="preserve">, a timestep </w:t>
      </w:r>
      <w:r>
        <w:rPr>
          <w:i/>
          <w:iCs/>
        </w:rPr>
        <w:t xml:space="preserve">t</w:t>
      </w:r>
      <w:r>
        <w:rPr>
          <w:i w:val="false"/>
          <w:iCs w:val="false"/>
        </w:rPr>
        <w:t xml:space="preserve"> ∼ </w:t>
      </w:r>
      <w:r>
        <w:rPr>
          <w:i/>
          <w:iCs/>
        </w:rPr>
        <w:t xml:space="preserve">U</w:t>
      </w:r>
      <w:r>
        <w:rPr>
          <w:i w:val="false"/>
          <w:iCs w:val="false"/>
        </w:rPr>
        <w:t xml:space="preserve">{1, …, </w:t>
      </w:r>
      <w:r>
        <w:rPr>
          <w:i/>
          <w:iCs/>
        </w:rPr>
        <w:t xml:space="preserve">T</w:t>
      </w:r>
      <w:r>
        <w:rPr>
          <w:i w:val="false"/>
          <w:iCs w:val="false"/>
        </w:rPr>
        <w:t xml:space="preserve">}</w:t>
      </w:r>
      <w:r>
        <w:t xml:space="preserve"> and noise </w:t>
      </w:r>
      <w:r>
        <w:rPr>
          <w:i w:val="false"/>
          <w:iCs w:val="false"/>
        </w:rPr>
        <w:t xml:space="preserve">ε ∼ </w:t>
      </w:r>
      <w:r>
        <w:rPr>
          <w:i/>
          <w:iCs/>
        </w:rPr>
        <w:t xml:space="preserve">N</w:t>
      </w:r>
      <w:r>
        <w:rPr>
          <w:i w:val="false"/>
          <w:iCs w:val="false"/>
        </w:rPr>
        <w:t xml:space="preserve">(0, </w:t>
      </w:r>
      <w:r>
        <w:rPr>
          <w:i/>
          <w:iCs/>
        </w:rPr>
        <w:t xml:space="preserve">I</w:t>
      </w:r>
      <w:r>
        <w:rPr>
          <w:i w:val="false"/>
          <w:iCs w:val="false"/>
        </w:rPr>
        <w:t xml:space="preserve">)</w:t>
      </w:r>
      <w:r>
        <w:t xml:space="preserve">.</w:t>
      </w:r>
    </w:p>
    <w:p>
      <w:pPr>
        <w:pStyle w:val="ListParagraph"/>
        <w:keepLines/>
        <w:numPr>
          <w:ilvl w:val="0"/>
          <w:numId w:val="9"/>
        </w:numPr>
        <w:spacing w:after="80" w:line="276"/>
      </w:pPr>
      <w:r>
        <w:t xml:space="preserve">Form </w:t>
      </w:r>
      <w:r>
        <w:rPr>
          <w:i/>
          <w:iCs/>
        </w:rPr>
        <w:t xml:space="preserve">x</w:t>
      </w:r>
      <w:r>
        <w:rPr>
          <w:i w:val="false"/>
          <w:iCs w:val="false"/>
        </w:rPr>
        <w:t xml:space="preserve">ₜ</w:t>
      </w:r>
      <w:r>
        <w:t xml:space="preserve"> with the closed form.</w:t>
      </w:r>
    </w:p>
    <w:p>
      <w:pPr>
        <w:pStyle w:val="ListParagraph"/>
        <w:keepLines/>
        <w:numPr>
          <w:ilvl w:val="0"/>
          <w:numId w:val="9"/>
        </w:numPr>
        <w:spacing w:after="80" w:line="276"/>
      </w:pPr>
      <w:r>
        <w:t xml:space="preserve">Predict the noise and minimise the squared error.</w:t>
      </w:r>
    </w:p>
    <w:p>
      <w:pPr>
        <w:keepNext w:val="false"/>
        <w:keepLines/>
        <w:spacing w:after="140" w:line="288"/>
      </w:pPr>
      <w:r>
        <w:t xml:space="preserve">The simplified noise loss connects to the </w:t>
      </w:r>
      <w:r>
        <w:rPr>
          <w:b/>
          <w:bCs/>
        </w:rPr>
        <w:t xml:space="preserve">ELBO</w:t>
      </w:r>
      <w:r>
        <w:t xml:space="preserve">, the lower bound from week 2. A diffusion model has a series of hidden noisy states. Its forward chain is fixed, rather than learned by an encoder. Ho et al. derive a reweighted training loss from the bound.</w:t>
      </w:r>
    </w:p>
    <w:p>
      <w:pPr>
        <w:keepNext w:val="false"/>
        <w:keepLines/>
        <w:spacing w:after="140" w:line="288"/>
      </w:pPr>
      <w:r>
        <w:t xml:space="preserve">A direct numerical target makes training simpler than a two-player GAN game. It often works well. Neither the loss nor likelihood interpretation guarantees sample quality or complete data coverage.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none" w:color="FFFFFF" w:sz="0"/>
              <w:bottom w:val="none" w:color="FFFFFF" w:sz="0"/>
              <w:right w:val="none" w:color="FFFFFF" w:sz="0"/>
            </w:tcBorders>
            <w:shd w:fill="F3F4F6" w:color="auto" w:val="clear"/>
            <w:tcMar>
              <w:top w:type="dxa" w:w="80"/>
              <w:left w:type="dxa" w:w="120"/>
              <w:bottom w:type="dxa" w:w="80"/>
              <w:right w:type="dxa" w:w="120"/>
            </w:tcMar>
            <w:vAlign w:val="top"/>
          </w:tcPr>
          <w:p>
            <w:pPr>
              <w:spacing w:after="0" w:line="252"/>
            </w:pPr>
            <w:r>
              <w:rPr>
                <w:rFonts w:ascii="Consolas" w:cs="Consolas" w:eastAsia="Consolas" w:hAnsi="Consolas"/>
                <w:color w:val="1F2937"/>
                <w:sz w:val="18"/>
                <w:szCs w:val="18"/>
              </w:rPr>
              <w:t xml:space="preserve">t   = torch.randint(0, T, (batch,), device=x0.device)</w:t>
            </w:r>
          </w:p>
          <w:p>
            <w:pPr>
              <w:spacing w:after="0" w:line="252"/>
            </w:pPr>
            <w:r>
              <w:rPr>
                <w:rFonts w:ascii="Consolas" w:cs="Consolas" w:eastAsia="Consolas" w:hAnsi="Consolas"/>
                <w:color w:val="1F2937"/>
                <w:sz w:val="18"/>
                <w:szCs w:val="18"/>
              </w:rPr>
              <w:t xml:space="preserve">eps = torch.randn_like(x0)</w:t>
            </w:r>
          </w:p>
          <w:p>
            <w:pPr>
              <w:spacing w:after="0" w:line="252"/>
            </w:pPr>
            <w:r>
              <w:rPr>
                <w:rFonts w:ascii="Consolas" w:cs="Consolas" w:eastAsia="Consolas" w:hAnsi="Consolas"/>
                <w:color w:val="1F2937"/>
                <w:sz w:val="18"/>
                <w:szCs w:val="18"/>
              </w:rPr>
              <w:t xml:space="preserve">a   = abar.to(x0.device)[t].view(batch, 1, 1, 1)</w:t>
            </w:r>
          </w:p>
          <w:p>
            <w:pPr>
              <w:spacing w:after="0" w:line="252"/>
            </w:pPr>
            <w:r>
              <w:rPr>
                <w:rFonts w:ascii="Consolas" w:cs="Consolas" w:eastAsia="Consolas" w:hAnsi="Consolas"/>
                <w:color w:val="1F2937"/>
                <w:sz w:val="18"/>
                <w:szCs w:val="18"/>
              </w:rPr>
              <w:t xml:space="preserve">xt  = a.sqrt() * x0 + (1 - a).sqrt() * eps</w:t>
            </w:r>
          </w:p>
          <w:p>
            <w:pPr>
              <w:spacing w:after="0" w:line="252"/>
            </w:pPr>
            <w:r>
              <w:rPr>
                <w:rFonts w:ascii="Consolas" w:cs="Consolas" w:eastAsia="Consolas" w:hAnsi="Consolas"/>
                <w:color w:val="1F2937"/>
                <w:sz w:val="18"/>
                <w:szCs w:val="18"/>
              </w:rPr>
              <w:t xml:space="preserve">loss = F.mse_loss(model(xt, t), eps)</w:t>
            </w:r>
          </w:p>
        </w:tc>
      </w:tr>
    </w:tbl>
    <w:p>
      <w:pPr>
        <w:spacing w:after="120"/>
      </w:pPr>
    </w:p>
    <w:p>
      <w:pPr>
        <w:keepNext w:val="false"/>
        <w:keepLines/>
        <w:spacing w:after="140" w:line="288"/>
      </w:pPr>
      <w:r>
        <w:t xml:space="preserve">Training costs one network evaluation per example; </w:t>
      </w:r>
      <w:r>
        <w:rPr>
          <w:b/>
          <w:bCs/>
        </w:rPr>
        <w:t xml:space="preserve">sampling</w:t>
      </w:r>
      <w:r>
        <w:t xml:space="preserve"> costs one per step (1000 for ancestral DDPM).</w:t>
      </w:r>
    </w:p>
    <w:p>
      <w:pPr>
        <w:pStyle w:val="Heading3"/>
        <w:keepNext/>
      </w:pPr>
      <w:r>
        <w:t xml:space="preserve">The score-based view</w:t>
      </w:r>
    </w:p>
    <w:p>
      <w:pPr>
        <w:keepNext w:val="false"/>
        <w:keepLines/>
        <w:spacing w:after="140" w:line="288"/>
      </w:pPr>
      <w:r>
        <w:t xml:space="preserve">The </w:t>
      </w:r>
      <w:r>
        <w:rPr>
          <w:b/>
          <w:bCs/>
        </w:rPr>
        <w:t xml:space="preserve">score</w:t>
      </w:r>
      <w:r>
        <w:t xml:space="preserve"> is </w:t>
      </w:r>
      <w:r>
        <w:rPr>
          <w:i w:val="false"/>
          <w:iCs w:val="false"/>
        </w:rPr>
        <w:t xml:space="preserve">∇ₓ log </w:t>
      </w:r>
      <w:r>
        <w:rPr>
          <w:i/>
          <w:iCs/>
        </w:rPr>
        <w:t xml:space="preserve">p</w:t>
      </w:r>
      <w:r>
        <w:rPr>
          <w:i w:val="false"/>
          <w:iCs w:val="false"/>
        </w:rPr>
        <w:t xml:space="preserve">(</w:t>
      </w:r>
      <w:r>
        <w:rPr>
          <w:i/>
          <w:iCs/>
        </w:rPr>
        <w:t xml:space="preserve">x</w:t>
      </w:r>
      <w:r>
        <w:rPr>
          <w:i w:val="false"/>
          <w:iCs w:val="false"/>
        </w:rPr>
        <w:t xml:space="preserve">)</w:t>
      </w:r>
      <w:r>
        <w:t xml:space="preserve">, a gradient pointing towards more likely data. At noise level t, a noise prediction can be rescaled into a score estimate: </w:t>
      </w:r>
      <w:r>
        <w:rPr>
          <w:i w:val="false"/>
          <w:iCs w:val="false"/>
        </w:rPr>
        <w:t xml:space="preserve">ε</w:t>
      </w:r>
      <w:r>
        <w:rPr>
          <w:i w:val="false"/>
          <w:iCs w:val="false"/>
          <w:vertAlign w:val="subscript"/>
        </w:rPr>
        <w:t xml:space="preserve">θ</w:t>
      </w:r>
      <w:r>
        <w:rPr>
          <w:i w:val="false"/>
          <w:iCs w:val="false"/>
        </w:rPr>
        <w:t xml:space="preserve">(</w:t>
      </w:r>
      <w:r>
        <w:rPr>
          <w:i/>
          <w:iCs/>
        </w:rPr>
        <w:t xml:space="preserve">x</w:t>
      </w:r>
      <w:r>
        <w:rPr>
          <w:i w:val="false"/>
          <w:iCs w:val="false"/>
        </w:rPr>
        <w:t xml:space="preserve">ₜ,</w:t>
      </w:r>
      <w:r>
        <w:rPr>
          <w:i/>
          <w:iCs/>
        </w:rPr>
        <w:t xml:space="preserve">t</w:t>
      </w:r>
      <w:r>
        <w:rPr>
          <w:i w:val="false"/>
          <w:iCs w:val="false"/>
        </w:rPr>
        <w:t xml:space="preserve">) ≈ −√(1−ᾱₜ) ∇</w:t>
      </w:r>
      <w:r>
        <w:rPr>
          <w:i/>
          <w:iCs/>
          <w:vertAlign w:val="subscript"/>
        </w:rPr>
        <w:t xml:space="preserve">x</w:t>
      </w:r>
      <w:r>
        <w:rPr>
          <w:i w:val="false"/>
          <w:iCs w:val="false"/>
          <w:vertAlign w:val="subscript"/>
        </w:rPr>
        <w:t xml:space="preserve">ₜ</w:t>
      </w:r>
      <w:r>
        <w:rPr>
          <w:i w:val="false"/>
          <w:iCs w:val="false"/>
        </w:rPr>
        <w:t xml:space="preserve">log </w:t>
      </w:r>
      <w:r>
        <w:rPr>
          <w:i/>
          <w:iCs/>
        </w:rPr>
        <w:t xml:space="preserve">p</w:t>
      </w:r>
      <w:r>
        <w:rPr>
          <w:i w:val="false"/>
          <w:iCs w:val="false"/>
        </w:rPr>
        <w:t xml:space="preserve">ₜ(</w:t>
      </w:r>
      <w:r>
        <w:rPr>
          <w:i/>
          <w:iCs/>
        </w:rPr>
        <w:t xml:space="preserve">x</w:t>
      </w:r>
      <w:r>
        <w:rPr>
          <w:i w:val="false"/>
          <w:iCs w:val="false"/>
        </w:rPr>
        <w:t xml:space="preserve">ₜ)</w:t>
      </w:r>
      <w:r>
        <w:t xml:space="preserve">.</w:t>
      </w:r>
    </w:p>
    <w:p>
      <w:pPr>
        <w:keepNext w:val="false"/>
        <w:keepLines/>
        <w:spacing w:after="140" w:line="288"/>
      </w:pPr>
      <w:r>
        <w:t xml:space="preserve">A </w:t>
      </w:r>
      <w:r>
        <w:rPr>
          <w:b/>
          <w:bCs/>
        </w:rPr>
        <w:t xml:space="preserve">stochastic differential equation (SDE)</w:t>
      </w:r>
      <w:r>
        <w:t xml:space="preserve"> describes a continuous path with random changes. Song et al. (2021) relate diffusion to this path and a deterministic </w:t>
      </w:r>
      <w:r>
        <w:rPr>
          <w:b/>
          <w:bCs/>
        </w:rPr>
        <w:t xml:space="preserve">probability-flow ODE</w:t>
      </w:r>
      <w:r>
        <w:t xml:space="preserve">. An ODE describes a changing state without fresh random noise. Numerical solvers approximate these paths using discrete steps.</w:t>
      </w:r>
    </w:p>
    <w:p>
      <w:pPr>
        <w:pStyle w:val="Heading3"/>
        <w:keepNext/>
      </w:pPr>
      <w:r>
        <w:t xml:space="preserve">Stored measured results</w:t>
      </w:r>
    </w:p>
    <w:p>
      <w:pPr>
        <w:keepNext w:val="false"/>
        <w:keepLines/>
        <w:spacing w:after="140" w:line="288"/>
      </w:pPr>
      <w:r>
        <w:t xml:space="preserve">The stored MLP run on a 2-D swiss roll shows noise developing spiral structure, with uneven coverage visible near the inner end. This figure uses its recorded training settings, rather than the shorter new lab configuration. The separate stored U-Net run has 254,337 parameters and used 8 MNIST epochs on an NVIDIA GTX 1650 laptop GPU, taking about 8 minutes. Inspect its recognisable digits, malformed outputs and variety together. That measured training time describes the stored image experiment, not the required CPU point lab.</w:t>
      </w:r>
    </w:p>
    <w:p>
      <w:pPr>
        <w:keepNext/>
        <w:spacing w:after="60" w:before="160"/>
        <w:jc w:val="center"/>
      </w:pPr>
      <w:r>
        <w:drawing>
          <wp:inline distT="0" distB="0" distL="0" distR="0">
            <wp:extent cx="5334000" cy="1095375"/>
            <wp:effectExtent t="0" r="0" b="0" l="0"/>
            <wp:docPr id="14" name="Reverse process on 2-D data" descr="Reverse process on 2-D data" title="Reverse process on 2-D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1095375"/>
                    </a:xfrm>
                    <a:prstGeom prst="rect">
                      <a:avLst/>
                    </a:prstGeom>
                  </pic:spPr>
                </pic:pic>
              </a:graphicData>
            </a:graphic>
          </wp:inline>
        </w:drawing>
      </w:r>
    </w:p>
    <w:p>
      <w:pPr>
        <w:spacing w:after="200"/>
        <w:jc w:val="center"/>
      </w:pPr>
      <w:r>
        <w:rPr>
          <w:i/>
          <w:iCs/>
          <w:color w:val="6B7280"/>
          <w:sz w:val="19"/>
          <w:szCs w:val="19"/>
        </w:rPr>
        <w:t xml:space="preserve">Reverse process on 2-D data</w:t>
      </w:r>
    </w:p>
    <w:p>
      <w:pPr>
        <w:keepNext/>
        <w:spacing w:after="60" w:before="160"/>
        <w:jc w:val="center"/>
      </w:pPr>
      <w:r>
        <w:drawing>
          <wp:inline distT="0" distB="0" distL="0" distR="0">
            <wp:extent cx="5334000" cy="4371975"/>
            <wp:effectExtent t="0" r="0" b="0" l="0"/>
            <wp:docPr id="15" name="Stored MNIST reverse trajectory" descr="Stored MNIST reverse trajectory" title="Stored MNIST reverse traj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4371975"/>
                    </a:xfrm>
                    <a:prstGeom prst="rect">
                      <a:avLst/>
                    </a:prstGeom>
                  </pic:spPr>
                </pic:pic>
              </a:graphicData>
            </a:graphic>
          </wp:inline>
        </w:drawing>
      </w:r>
    </w:p>
    <w:p>
      <w:pPr>
        <w:spacing w:after="200"/>
        <w:jc w:val="center"/>
      </w:pPr>
      <w:r>
        <w:rPr>
          <w:i/>
          <w:iCs/>
          <w:color w:val="6B7280"/>
          <w:sz w:val="19"/>
          <w:szCs w:val="19"/>
        </w:rPr>
        <w:t xml:space="preserve">Stored MNIST reverse trajectory</w:t>
      </w:r>
    </w:p>
    <w:p>
      <w:pPr>
        <w:keepNext/>
        <w:spacing w:after="60" w:before="160"/>
        <w:jc w:val="center"/>
      </w:pPr>
      <w:r>
        <w:drawing>
          <wp:inline distT="0" distB="0" distL="0" distR="0">
            <wp:extent cx="5334000" cy="1924050"/>
            <wp:effectExtent t="0" r="0" b="0" l="0"/>
            <wp:docPr id="16" name="Samples from the tiny MNIST diffusion model" descr="Samples from the tiny MNIST diffusion model" title="Samples from the tiny MNIST diffusion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1924050"/>
                    </a:xfrm>
                    <a:prstGeom prst="rect">
                      <a:avLst/>
                    </a:prstGeom>
                  </pic:spPr>
                </pic:pic>
              </a:graphicData>
            </a:graphic>
          </wp:inline>
        </w:drawing>
      </w:r>
    </w:p>
    <w:p>
      <w:pPr>
        <w:spacing w:after="200"/>
        <w:jc w:val="center"/>
      </w:pPr>
      <w:r>
        <w:rPr>
          <w:i/>
          <w:iCs/>
          <w:color w:val="6B7280"/>
          <w:sz w:val="19"/>
          <w:szCs w:val="19"/>
        </w:rPr>
        <w:t xml:space="preserve">Samples from the tiny MNIST diffusion model</w:t>
      </w:r>
    </w:p>
    <w:p>
      <w:pPr>
        <w:pStyle w:val="Heading2"/>
        <w:keepNext/>
      </w:pPr>
      <w:r>
        <w:t xml:space="preserve">3. Architecture and latent diffusion</w:t>
      </w:r>
    </w:p>
    <w:p>
      <w:pPr>
        <w:pStyle w:val="Heading3"/>
        <w:keepNext/>
      </w:pPr>
      <w:r>
        <w:t xml:space="preserve">Denoiser networks</w:t>
      </w:r>
    </w:p>
    <w:p>
      <w:pPr>
        <w:pStyle w:val="ListParagraph"/>
        <w:keepLines/>
        <w:numPr>
          <w:ilvl w:val="0"/>
          <w:numId w:val="10"/>
        </w:numPr>
        <w:spacing w:after="80" w:line="276"/>
      </w:pPr>
      <w:r>
        <w:rPr>
          <w:b/>
          <w:bCs/>
        </w:rPr>
        <w:t xml:space="preserve">U-Net</w:t>
      </w:r>
      <w:r>
        <w:t xml:space="preserve"> (Ronneberger et al., 2015; used by DDPM, Stable Diffusion 1.x/2.x, SDXL): convolutional encoder–decoder with skip connections; attention layers at low resolution; output in this noise-prediction setup has the input’s shape.</w:t>
      </w:r>
    </w:p>
    <w:p>
      <w:pPr>
        <w:pStyle w:val="ListParagraph"/>
        <w:keepLines/>
        <w:numPr>
          <w:ilvl w:val="0"/>
          <w:numId w:val="10"/>
        </w:numPr>
        <w:spacing w:after="80" w:line="276"/>
      </w:pPr>
      <w:r>
        <w:rPr>
          <w:b/>
          <w:bCs/>
        </w:rPr>
        <w:t xml:space="preserve">Diffusion transformer (DiT)</w:t>
      </w:r>
      <w:r>
        <w:t xml:space="preserve"> (Peebles &amp; Xie, 2022): split the latent into patches (tokens) and process them with transformer blocks; timestep and applicable conditions enter through adaptive normalisation or joint attention. Transformer backbones appear in Stable Diffusion 3, FLUX and some video models. Their performance still depends on data, model size and compute.</w:t>
      </w:r>
    </w:p>
    <w:p>
      <w:pPr>
        <w:keepNext/>
        <w:keepLines/>
        <w:spacing w:after="140" w:line="288"/>
      </w:pPr>
      <w:r>
        <w:t xml:space="preserve">Both require timestep information. Where conditions enter depends on the architecture; the MNIST teaching model uses timesteps without text.</w:t>
      </w:r>
    </w:p>
    <w:p>
      <w:pPr>
        <w:keepNext/>
        <w:spacing w:after="60" w:before="160"/>
        <w:jc w:val="center"/>
      </w:pPr>
      <w:r>
        <w:drawing>
          <wp:inline distT="0" distB="0" distL="0" distR="0">
            <wp:extent cx="5334000" cy="3019425"/>
            <wp:effectExtent t="0" r="0" b="0" l="0"/>
            <wp:docPr id="17" name="U-Net and diffusion transformer" descr="U-Net and diffusion transformer" title="U-Net and diffusion transfor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3019425"/>
                    </a:xfrm>
                    <a:prstGeom prst="rect">
                      <a:avLst/>
                    </a:prstGeom>
                  </pic:spPr>
                </pic:pic>
              </a:graphicData>
            </a:graphic>
          </wp:inline>
        </w:drawing>
      </w:r>
    </w:p>
    <w:p>
      <w:pPr>
        <w:spacing w:after="200"/>
        <w:jc w:val="center"/>
      </w:pPr>
      <w:r>
        <w:rPr>
          <w:i/>
          <w:iCs/>
          <w:color w:val="6B7280"/>
          <w:sz w:val="19"/>
          <w:szCs w:val="19"/>
        </w:rPr>
        <w:t xml:space="preserve">U-Net and diffusion transformer</w:t>
      </w:r>
    </w:p>
    <w:p>
      <w:pPr>
        <w:pStyle w:val="Heading3"/>
        <w:keepNext/>
      </w:pPr>
      <w:r>
        <w:t xml:space="preserve">Latent diffusion (Rombach et al., 2022)</w:t>
      </w:r>
    </w:p>
    <w:p>
      <w:pPr>
        <w:keepNext w:val="false"/>
        <w:keepLines/>
        <w:spacing w:after="140" w:line="288"/>
      </w:pPr>
      <w:r>
        <w:t xml:space="preserve">In the </w:t>
      </w:r>
      <w:r>
        <w:rPr>
          <w:b/>
          <w:bCs/>
        </w:rPr>
        <w:t xml:space="preserve">Stable Diffusion 1.5 example</w:t>
      </w:r>
      <w:r>
        <w:t xml:space="preserve">:</w:t>
      </w:r>
    </w:p>
    <w:p>
      <w:pPr>
        <w:pStyle w:val="ListParagraph"/>
        <w:keepLines/>
        <w:numPr>
          <w:ilvl w:val="0"/>
          <w:numId w:val="11"/>
        </w:numPr>
        <w:spacing w:after="80" w:line="276"/>
      </w:pPr>
      <w:r>
        <w:t xml:space="preserve">A </w:t>
      </w:r>
      <w:r>
        <w:rPr>
          <w:b/>
          <w:bCs/>
        </w:rPr>
        <w:t xml:space="preserve">VAE</w:t>
      </w:r>
      <w:r>
        <w:t xml:space="preserve"> (week 2) compresses a 512 × 512 × 3 image to a 64 × 64 × 4 latent (48× fewer numbers).</w:t>
      </w:r>
    </w:p>
    <w:p>
      <w:pPr>
        <w:pStyle w:val="ListParagraph"/>
        <w:keepLines/>
        <w:numPr>
          <w:ilvl w:val="0"/>
          <w:numId w:val="11"/>
        </w:numPr>
        <w:spacing w:after="80" w:line="276"/>
      </w:pPr>
      <w:r>
        <w:t xml:space="preserve">A </w:t>
      </w:r>
      <w:r>
        <w:rPr>
          <w:b/>
          <w:bCs/>
        </w:rPr>
        <w:t xml:space="preserve">text encoder</w:t>
      </w:r>
      <w:r>
        <w:t xml:space="preserve"> (CLIP's text transformer in SD 1.5; T5 as well in later models) turns the prompt into token embeddings.</w:t>
      </w:r>
    </w:p>
    <w:p>
      <w:pPr>
        <w:pStyle w:val="ListParagraph"/>
        <w:keepLines/>
        <w:numPr>
          <w:ilvl w:val="0"/>
          <w:numId w:val="11"/>
        </w:numPr>
        <w:spacing w:after="80" w:line="276"/>
      </w:pPr>
      <w:r>
        <w:t xml:space="preserve">The </w:t>
      </w:r>
      <w:r>
        <w:rPr>
          <w:b/>
          <w:bCs/>
        </w:rPr>
        <w:t xml:space="preserve">denoiser</w:t>
      </w:r>
      <w:r>
        <w:t xml:space="preserve"> runs the reverse process in latent space and reads the text through </w:t>
      </w:r>
      <w:r>
        <w:rPr>
          <w:b/>
          <w:bCs/>
        </w:rPr>
        <w:t xml:space="preserve">cross-attention</w:t>
      </w:r>
      <w:r>
        <w:t xml:space="preserve"> (week 5). Later architectures can condition on text differently.</w:t>
      </w:r>
    </w:p>
    <w:p>
      <w:pPr>
        <w:pStyle w:val="ListParagraph"/>
        <w:keepLines/>
        <w:numPr>
          <w:ilvl w:val="0"/>
          <w:numId w:val="11"/>
        </w:numPr>
        <w:spacing w:after="80" w:line="276"/>
      </w:pPr>
      <w:r>
        <w:t xml:space="preserve">The </w:t>
      </w:r>
      <w:r>
        <w:rPr>
          <w:b/>
          <w:bCs/>
        </w:rPr>
        <w:t xml:space="preserve">VAE decoder</w:t>
      </w:r>
      <w:r>
        <w:t xml:space="preserve"> turns the final latent into pixels.</w:t>
      </w:r>
    </w:p>
    <w:p>
      <w:pPr>
        <w:keepNext w:val="false"/>
        <w:keepLines/>
        <w:spacing w:after="140" w:line="288"/>
      </w:pPr>
      <w:r>
        <w:t xml:space="preserve">Each downloaded component has its own parameter count; count the active checkpoint before reporting size. The </w:t>
      </w:r>
      <w:r>
        <w:rPr>
          <w:b/>
          <w:bCs/>
        </w:rPr>
        <w:t xml:space="preserve">scheduler</w:t>
      </w:r>
      <w:r>
        <w:t xml:space="preserve"> (sampler) is a numerical procedure rather than another learned network. Compatible schedules and prediction conventions can be swapped without retraining the denoiser.</w:t>
      </w:r>
    </w:p>
    <w:p>
      <w:pPr>
        <w:keepNext/>
        <w:spacing w:after="60" w:before="160"/>
        <w:jc w:val="center"/>
      </w:pPr>
      <w:r>
        <w:drawing>
          <wp:inline distT="0" distB="0" distL="0" distR="0">
            <wp:extent cx="5334000" cy="2371725"/>
            <wp:effectExtent t="0" r="0" b="0" l="0"/>
            <wp:docPr id="18" name="Latent diffusion pipeline" descr="Latent diffusion pipeline" title="Latent diffusion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2371725"/>
                    </a:xfrm>
                    <a:prstGeom prst="rect">
                      <a:avLst/>
                    </a:prstGeom>
                  </pic:spPr>
                </pic:pic>
              </a:graphicData>
            </a:graphic>
          </wp:inline>
        </w:drawing>
      </w:r>
    </w:p>
    <w:p>
      <w:pPr>
        <w:spacing w:after="200"/>
        <w:jc w:val="center"/>
      </w:pPr>
      <w:r>
        <w:rPr>
          <w:i/>
          <w:iCs/>
          <w:color w:val="6B7280"/>
          <w:sz w:val="19"/>
          <w:szCs w:val="19"/>
        </w:rPr>
        <w:t xml:space="preserve">Latent diffusion pipeline</w:t>
      </w:r>
    </w:p>
    <w:p>
      <w:pPr>
        <w:pStyle w:val="Heading2"/>
        <w:keepNext/>
      </w:pPr>
      <w:r>
        <w:t xml:space="preserve">4. Sampling, guidance and prompts</w:t>
      </w:r>
    </w:p>
    <w:p>
      <w:pPr>
        <w:pStyle w:val="Heading3"/>
        <w:keepNext/>
      </w:pPr>
      <w:r>
        <w:t xml:space="preserve">Samplers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96"/>
        <w:gridCol w:w="4096"/>
        <w:gridCol w:w="1220"/>
      </w:tblGrid>
      <w:tr>
        <w:trPr>
          <w:cantSplit/>
          <w:tblHeader/>
        </w:trPr>
        <w:tc>
          <w:tcPr>
            <w:tcW w:type="dxa" w:w="4096"/>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Sampler</w:t>
            </w:r>
          </w:p>
        </w:tc>
        <w:tc>
          <w:tcPr>
            <w:tcW w:type="dxa" w:w="4096"/>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Type</w:t>
            </w:r>
          </w:p>
        </w:tc>
        <w:tc>
          <w:tcPr>
            <w:tcW w:type="dxa" w:w="122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Typical steps</w:t>
            </w:r>
          </w:p>
        </w:tc>
      </w:tr>
      <w:tr>
        <w:trPr>
          <w:cantSplit/>
        </w:trPr>
        <w:tc>
          <w:tcPr>
            <w:tcW w:type="dxa" w:w="409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DDPM ancestral</w:t>
            </w:r>
          </w:p>
        </w:tc>
        <w:tc>
          <w:tcPr>
            <w:tcW w:type="dxa" w:w="409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Stochastic reverse chain</w:t>
            </w:r>
          </w:p>
        </w:tc>
        <w:tc>
          <w:tcPr>
            <w:tcW w:type="dxa" w:w="122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250–1000</w:t>
            </w:r>
          </w:p>
        </w:tc>
      </w:tr>
      <w:tr>
        <w:trPr>
          <w:cantSplit/>
        </w:trPr>
        <w:tc>
          <w:tcPr>
            <w:tcW w:type="dxa" w:w="409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DDIM (Song, Meng &amp; Ermon, 2020)</w:t>
            </w:r>
          </w:p>
        </w:tc>
        <w:tc>
          <w:tcPr>
            <w:tcW w:type="dxa" w:w="409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Deterministic update on selected timesteps (noise parameter η = 0)</w:t>
            </w:r>
          </w:p>
        </w:tc>
        <w:tc>
          <w:tcPr>
            <w:tcW w:type="dxa" w:w="122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20–100</w:t>
            </w:r>
          </w:p>
        </w:tc>
      </w:tr>
      <w:tr>
        <w:trPr>
          <w:cantSplit/>
        </w:trPr>
        <w:tc>
          <w:tcPr>
            <w:tcW w:type="dxa" w:w="409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DPM-Solver++, Euler, Heun</w:t>
            </w:r>
          </w:p>
        </w:tc>
        <w:tc>
          <w:tcPr>
            <w:tcW w:type="dxa" w:w="409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ODE solvers; Euler is first order</w:t>
            </w:r>
          </w:p>
        </w:tc>
        <w:tc>
          <w:tcPr>
            <w:tcW w:type="dxa" w:w="122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15–30</w:t>
            </w:r>
          </w:p>
        </w:tc>
      </w:tr>
      <w:tr>
        <w:trPr>
          <w:cantSplit/>
        </w:trPr>
        <w:tc>
          <w:tcPr>
            <w:tcW w:type="dxa" w:w="409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Distilled (consistency models, adversarial diffusion distillation)</w:t>
            </w:r>
          </w:p>
        </w:tc>
        <w:tc>
          <w:tcPr>
            <w:tcW w:type="dxa" w:w="409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Student model trained to jump far</w:t>
            </w:r>
          </w:p>
        </w:tc>
        <w:tc>
          <w:tcPr>
            <w:tcW w:type="dxa" w:w="122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1–4</w:t>
            </w:r>
          </w:p>
        </w:tc>
      </w:tr>
    </w:tbl>
    <w:p>
      <w:pPr>
        <w:spacing w:after="120"/>
      </w:pPr>
    </w:p>
    <w:p>
      <w:pPr>
        <w:keepNext/>
        <w:keepLines/>
        <w:spacing w:after="140" w:line="288"/>
      </w:pPr>
      <w:r>
        <w:rPr>
          <w:b/>
          <w:bCs/>
        </w:rPr>
        <w:t xml:space="preserve">DDIM update.</w:t>
      </w:r>
      <w:r>
        <w:t xml:space="preserve"> From the noise prediction </w:t>
      </w:r>
      <w:r>
        <w:rPr>
          <w:i w:val="false"/>
          <w:iCs w:val="false"/>
        </w:rPr>
        <w:t xml:space="preserve">ε̂</w:t>
      </w:r>
      <w:r>
        <w:t xml:space="preserve"> at step </w:t>
      </w:r>
      <w:r>
        <w:rPr>
          <w:i/>
          <w:iCs/>
        </w:rPr>
        <w:t xml:space="preserve">t</w:t>
      </w:r>
      <w:r>
        <w:t xml:space="preserve">, estimate the clean image and jump to an earlier step </w:t>
      </w:r>
      <w:r>
        <w:rPr>
          <w:i/>
          <w:iCs/>
        </w:rPr>
        <w:t xml:space="preserve">t</w:t>
      </w:r>
      <w:r>
        <w:rPr>
          <w:i w:val="false"/>
          <w:iCs w:val="false"/>
        </w:rPr>
        <w:t xml:space="preserve">'</w:t>
      </w:r>
      <w:r>
        <w:t xml:space="preserve">:</w:t>
      </w:r>
    </w:p>
    <w:p>
      <w:pPr>
        <w:spacing w:after="160" w:before="120"/>
        <w:jc w:val="center"/>
      </w:pPr>
      <w:r>
        <w:drawing>
          <wp:inline distT="0" distB="0" distL="0" distR="0">
            <wp:extent cx="5381625" cy="723900"/>
            <wp:effectExtent t="0" r="0" b="0" l="0"/>
            <wp:docPr id="19" name="Equation" descr="Display 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81625" cy="723900"/>
                    </a:xfrm>
                    <a:prstGeom prst="rect">
                      <a:avLst/>
                    </a:prstGeom>
                  </pic:spPr>
                </pic:pic>
              </a:graphicData>
            </a:graphic>
          </wp:inline>
        </w:drawing>
      </w:r>
    </w:p>
    <w:p>
      <w:pPr>
        <w:keepNext w:val="false"/>
        <w:keepLines/>
        <w:spacing w:after="140" w:line="288"/>
      </w:pPr>
      <w:r>
        <w:rPr>
          <w:b/>
          <w:bCs/>
        </w:rPr>
        <w:t xml:space="preserve">DDIM example.</w:t>
      </w:r>
      <w:r>
        <w:t xml:space="preserve"> With </w:t>
      </w:r>
      <w:r>
        <w:rPr>
          <w:i/>
          <w:iCs/>
        </w:rPr>
        <w:t xml:space="preserve">x</w:t>
      </w:r>
      <w:r>
        <w:rPr>
          <w:i w:val="false"/>
          <w:iCs w:val="false"/>
        </w:rPr>
        <w:t xml:space="preserve">ₜ = 0.5</w:t>
      </w:r>
      <w:r>
        <w:t xml:space="preserve">, </w:t>
      </w:r>
      <w:r>
        <w:rPr>
          <w:i w:val="false"/>
          <w:iCs w:val="false"/>
        </w:rPr>
        <w:t xml:space="preserve">ᾱₜ = 0.64</w:t>
      </w:r>
      <w:r>
        <w:t xml:space="preserve"> and predicted noise −0.5, </w:t>
      </w:r>
      <w:r>
        <w:rPr>
          <w:i/>
          <w:iCs/>
        </w:rPr>
        <w:t xml:space="preserve">x̂</w:t>
      </w:r>
      <w:r>
        <w:rPr>
          <w:i w:val="false"/>
          <w:iCs w:val="false"/>
        </w:rPr>
        <w:t xml:space="preserve">₀ = (0.5 − 0.6 × (−0.5))/0.8 = 1</w:t>
      </w:r>
      <w:r>
        <w:t xml:space="preserve">. At the final clean coefficient </w:t>
      </w:r>
      <w:r>
        <w:rPr>
          <w:i w:val="false"/>
          <w:iCs w:val="false"/>
        </w:rPr>
        <w:t xml:space="preserve">ᾱ = 1</w:t>
      </w:r>
      <w:r>
        <w:t xml:space="preserve">, the deterministic update returns 1.</w:t>
      </w:r>
    </w:p>
    <w:p>
      <w:pPr>
        <w:keepNext w:val="false"/>
        <w:keepLines/>
        <w:spacing w:after="140" w:line="288"/>
      </w:pPr>
      <w:r>
        <w:t xml:space="preserve">The same trained network is used; only the sampling procedure changes.</w:t>
      </w:r>
    </w:p>
    <w:p>
      <w:pPr>
        <w:keepNext w:val="false"/>
        <w:keepLines/>
        <w:spacing w:after="140" w:line="288"/>
      </w:pPr>
      <w:r>
        <w:rPr>
          <w:b/>
          <w:bCs/>
        </w:rPr>
        <w:t xml:space="preserve">Code distinction:</w:t>
      </w:r>
      <w:r>
        <w:t xml:space="preserve"> </w:t>
      </w:r>
      <w:r>
        <w:rPr>
          <w:rFonts w:ascii="Consolas" w:cs="Consolas" w:eastAsia="Consolas" w:hAnsi="Consolas"/>
          <w:color w:val="4F46E5"/>
          <w:sz w:val="20"/>
          <w:szCs w:val="20"/>
        </w:rPr>
        <w:t xml:space="preserve">sample_ddim(steps=50)</w:t>
      </w:r>
      <w:r>
        <w:t xml:space="preserve"> selects timesteps spanning index </w:t>
      </w:r>
      <w:r>
        <w:rPr>
          <w:rFonts w:ascii="Consolas" w:cs="Consolas" w:eastAsia="Consolas" w:hAnsi="Consolas"/>
          <w:color w:val="4F46E5"/>
          <w:sz w:val="20"/>
          <w:szCs w:val="20"/>
        </w:rPr>
        <w:t xml:space="preserve">T - 1</w:t>
      </w:r>
      <w:r>
        <w:t xml:space="preserve"> down to 0 and uses both current and next schedule coefficients in each jump. Lowering </w:t>
      </w:r>
      <w:r>
        <w:rPr>
          <w:rFonts w:ascii="Consolas" w:cs="Consolas" w:eastAsia="Consolas" w:hAnsi="Consolas"/>
          <w:color w:val="4F46E5"/>
          <w:sz w:val="20"/>
          <w:szCs w:val="20"/>
        </w:rPr>
        <w:t xml:space="preserve">sample_ddpm(steps)</w:t>
      </w:r>
      <w:r>
        <w:t xml:space="preserve"> merely truncates its reverse loop and starts at a lower index with fresh Gaussian noise; it is not the same faster sampler. Use the full DDPM schedule for that baseline, and use DDIM for the skipping comparison.</w:t>
      </w:r>
    </w:p>
    <w:p>
      <w:pPr>
        <w:keepNext/>
        <w:spacing w:after="60" w:before="160"/>
        <w:jc w:val="center"/>
      </w:pPr>
      <w:r>
        <w:drawing>
          <wp:inline distT="0" distB="0" distL="0" distR="0">
            <wp:extent cx="5334000" cy="1409700"/>
            <wp:effectExtent t="0" r="0" b="0" l="0"/>
            <wp:docPr id="20" name="Effect of the number of steps" descr="Effect of the number of steps" title="Effect of the number of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1409700"/>
                    </a:xfrm>
                    <a:prstGeom prst="rect">
                      <a:avLst/>
                    </a:prstGeom>
                  </pic:spPr>
                </pic:pic>
              </a:graphicData>
            </a:graphic>
          </wp:inline>
        </w:drawing>
      </w:r>
    </w:p>
    <w:p>
      <w:pPr>
        <w:spacing w:after="200"/>
        <w:jc w:val="center"/>
      </w:pPr>
      <w:r>
        <w:rPr>
          <w:i/>
          <w:iCs/>
          <w:color w:val="6B7280"/>
          <w:sz w:val="19"/>
          <w:szCs w:val="19"/>
        </w:rPr>
        <w:t xml:space="preserve">Effect of the number of steps</w:t>
      </w:r>
    </w:p>
    <w:p>
      <w:pPr>
        <w:pStyle w:val="Heading3"/>
        <w:keepNext/>
      </w:pPr>
      <w:r>
        <w:t xml:space="preserve">Classifier-free guidance (Ho &amp; Salimans, 2022)</w:t>
      </w:r>
    </w:p>
    <w:p>
      <w:pPr>
        <w:keepNext/>
        <w:keepLines/>
        <w:spacing w:after="140" w:line="288"/>
      </w:pPr>
      <w:r>
        <w:t xml:space="preserve">During training the condition is sometimes dropped; the chosen dropout rate depends on the model. One network learns both </w:t>
      </w:r>
      <w:r>
        <w:rPr>
          <w:i w:val="false"/>
          <w:iCs w:val="false"/>
        </w:rPr>
        <w:t xml:space="preserve">ε</w:t>
      </w:r>
      <w:r>
        <w:rPr>
          <w:i w:val="false"/>
          <w:iCs w:val="false"/>
          <w:vertAlign w:val="subscript"/>
        </w:rPr>
        <w:t xml:space="preserve">θ</w:t>
      </w:r>
      <w:r>
        <w:rPr>
          <w:i w:val="false"/>
          <w:iCs w:val="false"/>
        </w:rPr>
        <w:t xml:space="preserve">(</w:t>
      </w:r>
      <w:r>
        <w:rPr>
          <w:i/>
          <w:iCs/>
        </w:rPr>
        <w:t xml:space="preserve">x</w:t>
      </w:r>
      <w:r>
        <w:rPr>
          <w:i w:val="false"/>
          <w:iCs w:val="false"/>
        </w:rPr>
        <w:t xml:space="preserve">ₜ, </w:t>
      </w:r>
      <w:r>
        <w:rPr>
          <w:i/>
          <w:iCs/>
        </w:rPr>
        <w:t xml:space="preserve">c</w:t>
      </w:r>
      <w:r>
        <w:rPr>
          <w:i w:val="false"/>
          <w:iCs w:val="false"/>
        </w:rPr>
        <w:t xml:space="preserve">)</w:t>
      </w:r>
      <w:r>
        <w:t xml:space="preserve"> and </w:t>
      </w:r>
      <w:r>
        <w:rPr>
          <w:i w:val="false"/>
          <w:iCs w:val="false"/>
        </w:rPr>
        <w:t xml:space="preserve">ε</w:t>
      </w:r>
      <w:r>
        <w:rPr>
          <w:i w:val="false"/>
          <w:iCs w:val="false"/>
          <w:vertAlign w:val="subscript"/>
        </w:rPr>
        <w:t xml:space="preserve">θ</w:t>
      </w:r>
      <w:r>
        <w:rPr>
          <w:i w:val="false"/>
          <w:iCs w:val="false"/>
        </w:rPr>
        <w:t xml:space="preserve">(</w:t>
      </w:r>
      <w:r>
        <w:rPr>
          <w:i/>
          <w:iCs/>
        </w:rPr>
        <w:t xml:space="preserve">x</w:t>
      </w:r>
      <w:r>
        <w:rPr>
          <w:i w:val="false"/>
          <w:iCs w:val="false"/>
        </w:rPr>
        <w:t xml:space="preserve">ₜ, ∅)</w:t>
      </w:r>
      <w:r>
        <w:t xml:space="preserve">. At sampling:</w:t>
      </w:r>
    </w:p>
    <w:p>
      <w:pPr>
        <w:spacing w:after="160" w:before="120"/>
        <w:jc w:val="center"/>
      </w:pPr>
      <w:r>
        <w:drawing>
          <wp:inline distT="0" distB="0" distL="0" distR="0">
            <wp:extent cx="3771900" cy="304800"/>
            <wp:effectExtent t="0" r="0" b="0" l="0"/>
            <wp:docPr id="21" name="Equation" descr="Display 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771900" cy="304800"/>
                    </a:xfrm>
                    <a:prstGeom prst="rect">
                      <a:avLst/>
                    </a:prstGeom>
                  </pic:spPr>
                </pic:pic>
              </a:graphicData>
            </a:graphic>
          </wp:inline>
        </w:drawing>
      </w:r>
    </w:p>
    <w:p>
      <w:pPr>
        <w:keepNext w:val="false"/>
        <w:keepLines/>
        <w:spacing w:after="140" w:line="288"/>
      </w:pPr>
      <w:r>
        <w:rPr>
          <w:b/>
          <w:bCs/>
        </w:rPr>
        <w:t xml:space="preserve">Guidance example.</w:t>
      </w:r>
      <w:r>
        <w:t xml:space="preserve"> For one predicted noise value, let unconditioned = 0.2, conditioned = 0.1 and w = 3. The guided prediction is 0.2 + 3 × (0.1 − 0.2) = −0.1. Guidance can extrapolate beyond either prediction.</w:t>
      </w:r>
    </w:p>
    <w:p>
      <w:pPr>
        <w:keepNext w:val="false"/>
        <w:keepLines/>
        <w:spacing w:after="140" w:line="288"/>
      </w:pPr>
      <w:r>
        <w:rPr>
          <w:i/>
          <w:iCs/>
        </w:rPr>
        <w:t xml:space="preserve">w</w:t>
      </w:r>
      <w:r>
        <w:rPr>
          <w:i w:val="false"/>
          <w:iCs w:val="false"/>
        </w:rPr>
        <w:t xml:space="preserve"> = 1</w:t>
      </w:r>
      <w:r>
        <w:t xml:space="preserve"> gives the plain conditional prediction in this formula. The stored SD 1.5 grid tests a particular set of guidance values; choose settings using the actual model's documented operating range. Very large </w:t>
      </w:r>
      <w:r>
        <w:rPr>
          <w:i/>
          <w:iCs/>
        </w:rPr>
        <w:t xml:space="preserve">w</w:t>
      </w:r>
      <w:r>
        <w:t xml:space="preserve"> can over-saturate colours and reduce variety. Active CFG uses conditional and reference predictions, often batched together. Some pipelines skip the reference evaluation when CFG is disabled; the lab's SD-Turbo path forces guidance to zero.</w:t>
      </w:r>
    </w:p>
    <w:p>
      <w:pPr>
        <w:keepNext/>
        <w:spacing w:after="60" w:before="160"/>
        <w:jc w:val="center"/>
      </w:pPr>
      <w:r>
        <w:drawing>
          <wp:inline distT="0" distB="0" distL="0" distR="0">
            <wp:extent cx="5334000" cy="2600325"/>
            <wp:effectExtent t="0" r="0" b="0" l="0"/>
            <wp:docPr id="22" name="Classifier-free guidance as vector extrapolation" descr="Classifier-free guidance as vector extrapolation" title="Classifier-free guidance as vector extrapo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2600325"/>
                    </a:xfrm>
                    <a:prstGeom prst="rect">
                      <a:avLst/>
                    </a:prstGeom>
                  </pic:spPr>
                </pic:pic>
              </a:graphicData>
            </a:graphic>
          </wp:inline>
        </w:drawing>
      </w:r>
    </w:p>
    <w:p>
      <w:pPr>
        <w:spacing w:after="200"/>
        <w:jc w:val="center"/>
      </w:pPr>
      <w:r>
        <w:rPr>
          <w:i/>
          <w:iCs/>
          <w:color w:val="6B7280"/>
          <w:sz w:val="19"/>
          <w:szCs w:val="19"/>
        </w:rPr>
        <w:t xml:space="preserve">Classifier-free guidance as vector extrapolation</w:t>
      </w:r>
    </w:p>
    <w:p>
      <w:pPr>
        <w:keepNext/>
        <w:spacing w:after="60" w:before="160"/>
        <w:jc w:val="center"/>
      </w:pPr>
      <w:r>
        <w:drawing>
          <wp:inline distT="0" distB="0" distL="0" distR="0">
            <wp:extent cx="5334000" cy="1409700"/>
            <wp:effectExtent t="0" r="0" b="0" l="0"/>
            <wp:docPr id="23" name="Effect of the guidance scale" descr="Effect of the guidance scale" title="Effect of the guidance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1409700"/>
                    </a:xfrm>
                    <a:prstGeom prst="rect">
                      <a:avLst/>
                    </a:prstGeom>
                  </pic:spPr>
                </pic:pic>
              </a:graphicData>
            </a:graphic>
          </wp:inline>
        </w:drawing>
      </w:r>
    </w:p>
    <w:p>
      <w:pPr>
        <w:spacing w:after="200"/>
        <w:jc w:val="center"/>
      </w:pPr>
      <w:r>
        <w:rPr>
          <w:i/>
          <w:iCs/>
          <w:color w:val="6B7280"/>
          <w:sz w:val="19"/>
          <w:szCs w:val="19"/>
        </w:rPr>
        <w:t xml:space="preserve">Effect of the guidance scale</w:t>
      </w:r>
    </w:p>
    <w:p>
      <w:pPr>
        <w:pStyle w:val="Heading3"/>
        <w:keepNext/>
      </w:pPr>
      <w:r>
        <w:t xml:space="preserve">Seeds and negative prompts</w:t>
      </w:r>
    </w:p>
    <w:p>
      <w:pPr>
        <w:keepNext w:val="false"/>
        <w:keepLines/>
        <w:spacing w:after="140" w:line="288"/>
      </w:pPr>
      <w:r>
        <w:t xml:space="preserve">A </w:t>
      </w:r>
      <w:r>
        <w:rPr>
          <w:b/>
          <w:bCs/>
        </w:rPr>
        <w:t xml:space="preserve">seed</w:t>
      </w:r>
      <w:r>
        <w:t xml:space="preserve"> sets the random-number sequence used for starting and sampling noise. A fixed setup makes comparisons easier; model/software revisions, hardware and nondeterministic operations can still change the image. A </w:t>
      </w:r>
      <w:r>
        <w:rPr>
          <w:b/>
          <w:bCs/>
        </w:rPr>
        <w:t xml:space="preserve">negative prompt</w:t>
      </w:r>
      <w:r>
        <w:t xml:space="preserve"> replaces </w:t>
      </w:r>
      <w:r>
        <w:rPr>
          <w:i w:val="false"/>
          <w:iCs w:val="false"/>
        </w:rPr>
        <w:t xml:space="preserve">∅</w:t>
      </w:r>
      <w:r>
        <w:t xml:space="preserve"> in the guidance formula, so sampling moves away from it. Negative prompts are useful but blunt: they cannot reliably remove small details. In the lecture run, the wall lamp is still present with the negative prompt "lamp, blurry, low quality"; the same seed only changed the room's layout.</w:t>
      </w:r>
    </w:p>
    <w:p>
      <w:pPr>
        <w:keepNext/>
        <w:spacing w:after="60" w:before="160"/>
        <w:jc w:val="center"/>
      </w:pPr>
      <w:r>
        <w:drawing>
          <wp:inline distT="0" distB="0" distL="0" distR="0">
            <wp:extent cx="5334000" cy="1704975"/>
            <wp:effectExtent t="0" r="0" b="0" l="0"/>
            <wp:docPr id="24" name="Seeds and negative prompts" descr="Seeds and negative prompts" title="Seeds and negative promp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34000" cy="1704975"/>
                    </a:xfrm>
                    <a:prstGeom prst="rect">
                      <a:avLst/>
                    </a:prstGeom>
                  </pic:spPr>
                </pic:pic>
              </a:graphicData>
            </a:graphic>
          </wp:inline>
        </w:drawing>
      </w:r>
    </w:p>
    <w:p>
      <w:pPr>
        <w:spacing w:after="200"/>
        <w:jc w:val="center"/>
      </w:pPr>
      <w:r>
        <w:rPr>
          <w:i/>
          <w:iCs/>
          <w:color w:val="6B7280"/>
          <w:sz w:val="19"/>
          <w:szCs w:val="19"/>
        </w:rPr>
        <w:t xml:space="preserve">Seeds and negative prompts</w:t>
      </w:r>
    </w:p>
    <w:p>
      <w:pPr>
        <w:keepNext w:val="false"/>
        <w:keepLines/>
        <w:spacing w:after="140" w:line="288"/>
      </w:pPr>
      <w:r>
        <w:rPr>
          <w:b/>
          <w:bCs/>
        </w:rPr>
        <w:t xml:space="preserve">Stored SD 1.5 timings</w:t>
      </w:r>
      <w:r>
        <w:t xml:space="preserve"> on the lecture machine (a laptop CPU, float32): SD 1.5, 2 steps: 45 s; 10 steps: 163 s; 25 steps: 419 s; SD-Turbo, 1 step: 25 s; SD-Turbo, 4 steps: 46 s per 512 × 512 image. These describe the recorded image pipeline, not the CPU point exercise. The stored step sweep fixes the prompt, seed 42, guidance 7.5 and DPM-Solver++. The guidance sweep fixes the prompt, seed and 25 steps. Report all settings alongside timings.</w:t>
      </w:r>
    </w:p>
    <w:p>
      <w:pPr>
        <w:pStyle w:val="Heading2"/>
        <w:keepNext/>
      </w:pPr>
      <w:r>
        <w:t xml:space="preserve">5. Variants, evaluation and responsible use</w:t>
      </w:r>
    </w:p>
    <w:p>
      <w:pPr>
        <w:pStyle w:val="Heading3"/>
        <w:keepNext/>
      </w:pPr>
      <w:r>
        <w:t xml:space="preserve">Flow matching and rectified flow</w:t>
      </w:r>
    </w:p>
    <w:p>
      <w:pPr>
        <w:keepNext/>
        <w:keepLines/>
        <w:spacing w:after="140" w:line="288"/>
      </w:pPr>
      <w:r>
        <w:t xml:space="preserve">Flow matching (Lipman et al., 2022) and rectified flow (Liu et al., 2022) learn a </w:t>
      </w:r>
      <w:r>
        <w:rPr>
          <w:b/>
          <w:bCs/>
        </w:rPr>
        <w:t xml:space="preserve">velocity field</w:t>
      </w:r>
      <w:r>
        <w:t xml:space="preserve"> from selected training paths. This illustration uses straight paths between paired data and noise points:</w:t>
      </w:r>
    </w:p>
    <w:p>
      <w:pPr>
        <w:spacing w:after="160" w:before="120"/>
        <w:jc w:val="center"/>
      </w:pPr>
      <w:r>
        <w:drawing>
          <wp:inline distT="0" distB="0" distL="0" distR="0">
            <wp:extent cx="5657850" cy="333375"/>
            <wp:effectExtent t="0" r="0" b="0" l="0"/>
            <wp:docPr id="25" name="Equation" descr="Display 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657850" cy="333375"/>
                    </a:xfrm>
                    <a:prstGeom prst="rect">
                      <a:avLst/>
                    </a:prstGeom>
                  </pic:spPr>
                </pic:pic>
              </a:graphicData>
            </a:graphic>
          </wp:inline>
        </w:drawing>
      </w:r>
    </w:p>
    <w:p>
      <w:pPr>
        <w:keepNext w:val="false"/>
        <w:keepLines/>
        <w:spacing w:after="140" w:line="288"/>
      </w:pPr>
      <w:r>
        <w:rPr>
          <w:b/>
          <w:bCs/>
        </w:rPr>
        <w:t xml:space="preserve">Flow example.</w:t>
      </w:r>
      <w:r>
        <w:t xml:space="preserve"> Let </w:t>
      </w:r>
      <w:r>
        <w:rPr>
          <w:i/>
          <w:iCs/>
        </w:rPr>
        <w:t xml:space="preserve">x</w:t>
      </w:r>
      <w:r>
        <w:rPr>
          <w:i w:val="false"/>
          <w:iCs w:val="false"/>
        </w:rPr>
        <w:t xml:space="preserve">₀ = 0.8</w:t>
      </w:r>
      <w:r>
        <w:t xml:space="preserve">, </w:t>
      </w:r>
      <w:r>
        <w:rPr>
          <w:i w:val="false"/>
          <w:iCs w:val="false"/>
        </w:rPr>
        <w:t xml:space="preserve">ε = −0.2</w:t>
      </w:r>
      <w:r>
        <w:t xml:space="preserve"> and </w:t>
      </w:r>
      <w:r>
        <w:rPr>
          <w:i/>
          <w:iCs/>
        </w:rPr>
        <w:t xml:space="preserve">t</w:t>
      </w:r>
      <w:r>
        <w:rPr>
          <w:i w:val="false"/>
          <w:iCs w:val="false"/>
        </w:rPr>
        <w:t xml:space="preserve"> = 0.25</w:t>
      </w:r>
      <w:r>
        <w:t xml:space="preserve">. The mixed value is 0.55, and target velocity is −1.0. A backward time step uses that velocity to move towards the data end.</w:t>
      </w:r>
    </w:p>
    <w:p>
      <w:pPr>
        <w:keepNext w:val="false"/>
        <w:keepLines/>
        <w:spacing w:after="140" w:line="288"/>
      </w:pPr>
      <w:r>
        <w:t xml:space="preserve">Sampling integrates the learned ODE from noise (</w:t>
      </w:r>
      <w:r>
        <w:rPr>
          <w:i/>
          <w:iCs/>
        </w:rPr>
        <w:t xml:space="preserve">t</w:t>
      </w:r>
      <w:r>
        <w:rPr>
          <w:i w:val="false"/>
          <w:iCs w:val="false"/>
        </w:rPr>
        <w:t xml:space="preserve"> = 1</w:t>
      </w:r>
      <w:r>
        <w:t xml:space="preserve">) to data (</w:t>
      </w:r>
      <w:r>
        <w:rPr>
          <w:i/>
          <w:iCs/>
        </w:rPr>
        <w:t xml:space="preserve">t</w:t>
      </w:r>
      <w:r>
        <w:rPr>
          <w:i w:val="false"/>
          <w:iCs w:val="false"/>
        </w:rPr>
        <w:t xml:space="preserve"> = 0</w:t>
      </w:r>
      <w:r>
        <w:t xml:space="preserve">). Simpler training paths can help sampling efficiency, but learned marginal trajectories need not be straight and accurate few-step generation is not automatic; Stable Diffusion 3 and FLUX are architectural examples using flow-based generation with transformer backbones. Conventions for the direction of time differ between papers.</w:t>
      </w:r>
    </w:p>
    <w:p>
      <w:pPr>
        <w:keepNext/>
        <w:spacing w:after="60" w:before="160"/>
        <w:jc w:val="center"/>
      </w:pPr>
      <w:r>
        <w:drawing>
          <wp:inline distT="0" distB="0" distL="0" distR="0">
            <wp:extent cx="5334000" cy="2971800"/>
            <wp:effectExtent t="0" r="0" b="0" l="0"/>
            <wp:docPr id="26" name="Schematic curved VP training pairs and straight linear training pairs" descr="Schematic curved VP training pairs and straight linear training pairs" title="Schematic curved VP training pairs and straight linear training p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2971800"/>
                    </a:xfrm>
                    <a:prstGeom prst="rect">
                      <a:avLst/>
                    </a:prstGeom>
                  </pic:spPr>
                </pic:pic>
              </a:graphicData>
            </a:graphic>
          </wp:inline>
        </w:drawing>
      </w:r>
    </w:p>
    <w:p>
      <w:pPr>
        <w:spacing w:after="200"/>
        <w:jc w:val="center"/>
      </w:pPr>
      <w:r>
        <w:rPr>
          <w:i/>
          <w:iCs/>
          <w:color w:val="6B7280"/>
          <w:sz w:val="19"/>
          <w:szCs w:val="19"/>
        </w:rPr>
        <w:t xml:space="preserve">Schematic curved VP training pairs and straight linear training pairs</w:t>
      </w:r>
    </w:p>
    <w:p>
      <w:pPr>
        <w:pStyle w:val="Heading3"/>
        <w:keepNext/>
      </w:pPr>
      <w:r>
        <w:t xml:space="preserve">Distillation</w:t>
      </w:r>
    </w:p>
    <w:p>
      <w:pPr>
        <w:keepNext w:val="false"/>
        <w:keepLines/>
        <w:spacing w:after="140" w:line="288"/>
      </w:pPr>
      <w:r>
        <w:rPr>
          <w:b/>
          <w:bCs/>
        </w:rPr>
        <w:t xml:space="preserve">Distillation</w:t>
      </w:r>
      <w:r>
        <w:t xml:space="preserve"> trains a faster student model to imitate a slower teacher. The teacher takes many generation steps. The student aims to produce a similar result in fewer calls. Consistency models and adversarial diffusion distillation, including SD-Turbo and SDXL-Turbo, can use 1–4 steps. Compare speed, detail, variety and prompt control rather than assuming the faster output is equivalent.</w:t>
      </w:r>
    </w:p>
    <w:p>
      <w:pPr>
        <w:keepNext/>
        <w:spacing w:after="60" w:before="160"/>
        <w:jc w:val="center"/>
      </w:pPr>
      <w:r>
        <w:drawing>
          <wp:inline distT="0" distB="0" distL="0" distR="0">
            <wp:extent cx="5334000" cy="1885950"/>
            <wp:effectExtent t="0" r="0" b="0" l="0"/>
            <wp:docPr id="27" name="SD-Turbo with 1, 2 and 4 steps" descr="SD-Turbo with 1, 2 and 4 steps" title="SD-Turbo with 1, 2 and 4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34000" cy="1885950"/>
                    </a:xfrm>
                    <a:prstGeom prst="rect">
                      <a:avLst/>
                    </a:prstGeom>
                  </pic:spPr>
                </pic:pic>
              </a:graphicData>
            </a:graphic>
          </wp:inline>
        </w:drawing>
      </w:r>
    </w:p>
    <w:p>
      <w:pPr>
        <w:spacing w:after="200"/>
        <w:jc w:val="center"/>
      </w:pPr>
      <w:r>
        <w:rPr>
          <w:i/>
          <w:iCs/>
          <w:color w:val="6B7280"/>
          <w:sz w:val="19"/>
          <w:szCs w:val="19"/>
        </w:rPr>
        <w:t xml:space="preserve">SD-Turbo with 1, 2 and 4 steps</w:t>
      </w:r>
    </w:p>
    <w:p>
      <w:pPr>
        <w:pStyle w:val="Heading3"/>
        <w:keepNext/>
      </w:pPr>
      <w:r>
        <w:t xml:space="preserve">Variants and applications</w:t>
      </w:r>
    </w:p>
    <w:p>
      <w:pPr>
        <w:pStyle w:val="ListParagraph"/>
        <w:keepLines/>
        <w:numPr>
          <w:ilvl w:val="0"/>
          <w:numId w:val="12"/>
        </w:numPr>
        <w:spacing w:after="80" w:line="276"/>
      </w:pPr>
      <w:r>
        <w:rPr>
          <w:b/>
          <w:bCs/>
        </w:rPr>
        <w:t xml:space="preserve">Editing:</w:t>
      </w:r>
      <w:r>
        <w:t xml:space="preserve"> image-to-image (SDEdit: noise part-way, then denoise with a new prompt), inpainting and outpainting.</w:t>
      </w:r>
    </w:p>
    <w:p>
      <w:pPr>
        <w:pStyle w:val="ListParagraph"/>
        <w:keepLines/>
        <w:numPr>
          <w:ilvl w:val="0"/>
          <w:numId w:val="12"/>
        </w:numPr>
        <w:spacing w:after="80" w:line="276"/>
      </w:pPr>
      <w:r>
        <w:rPr>
          <w:b/>
          <w:bCs/>
        </w:rPr>
        <w:t xml:space="preserve">Control:</w:t>
      </w:r>
      <w:r>
        <w:t xml:space="preserve"> ControlNet adds edges, depth or pose as conditions; IP-Adapter conditions on a reference image.</w:t>
      </w:r>
    </w:p>
    <w:p>
      <w:pPr>
        <w:pStyle w:val="ListParagraph"/>
        <w:keepLines/>
        <w:numPr>
          <w:ilvl w:val="0"/>
          <w:numId w:val="12"/>
        </w:numPr>
        <w:spacing w:after="80" w:line="276"/>
      </w:pPr>
      <w:r>
        <w:rPr>
          <w:b/>
          <w:bCs/>
        </w:rPr>
        <w:t xml:space="preserve">Personalisation:</w:t>
      </w:r>
      <w:r>
        <w:t xml:space="preserve"> DreamBooth and LoRA (week 8) teach new subjects or styles from a few images.</w:t>
      </w:r>
    </w:p>
    <w:p>
      <w:pPr>
        <w:pStyle w:val="ListParagraph"/>
        <w:keepLines/>
        <w:numPr>
          <w:ilvl w:val="0"/>
          <w:numId w:val="12"/>
        </w:numPr>
        <w:spacing w:after="80" w:line="276"/>
      </w:pPr>
      <w:r>
        <w:rPr>
          <w:b/>
          <w:bCs/>
        </w:rPr>
        <w:t xml:space="preserve">Video:</w:t>
      </w:r>
      <w:r>
        <w:t xml:space="preserve"> time-aware processing combines information across frames to support coherent motion.</w:t>
      </w:r>
    </w:p>
    <w:p>
      <w:pPr>
        <w:pStyle w:val="ListParagraph"/>
        <w:keepLines/>
        <w:numPr>
          <w:ilvl w:val="0"/>
          <w:numId w:val="12"/>
        </w:numPr>
        <w:spacing w:after="80" w:line="276"/>
      </w:pPr>
      <w:r>
        <w:rPr>
          <w:b/>
          <w:bCs/>
        </w:rPr>
        <w:t xml:space="preserve">Audio:</w:t>
      </w:r>
      <w:r>
        <w:t xml:space="preserve"> latent diffusion over spectrograms or audio-codec latents.</w:t>
      </w:r>
    </w:p>
    <w:p>
      <w:pPr>
        <w:pStyle w:val="ListParagraph"/>
        <w:keepLines/>
        <w:numPr>
          <w:ilvl w:val="0"/>
          <w:numId w:val="12"/>
        </w:numPr>
        <w:spacing w:after="80" w:line="276"/>
      </w:pPr>
      <w:r>
        <w:rPr>
          <w:b/>
          <w:bCs/>
        </w:rPr>
        <w:t xml:space="preserve">Science:</w:t>
      </w:r>
      <w:r>
        <w:t xml:space="preserve"> protein and molecule design, weather forecasting, materials.</w:t>
      </w:r>
    </w:p>
    <w:p>
      <w:pPr>
        <w:pStyle w:val="Heading3"/>
        <w:keepNext/>
      </w:pPr>
      <w:r>
        <w:t xml:space="preserve">Evaluating image generators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95"/>
        <w:gridCol w:w="3386"/>
        <w:gridCol w:w="4231"/>
      </w:tblGrid>
      <w:tr>
        <w:trPr>
          <w:cantSplit/>
          <w:tblHeader/>
        </w:trPr>
        <w:tc>
          <w:tcPr>
            <w:tcW w:type="dxa" w:w="179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Aspect</w:t>
            </w:r>
          </w:p>
        </w:tc>
        <w:tc>
          <w:tcPr>
            <w:tcW w:type="dxa" w:w="3386"/>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Metric</w:t>
            </w:r>
          </w:p>
        </w:tc>
        <w:tc>
          <w:tcPr>
            <w:tcW w:type="dxa" w:w="4231"/>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Notes</w:t>
            </w:r>
          </w:p>
        </w:tc>
      </w:tr>
      <w:tr>
        <w:trPr>
          <w:cantSplit/>
        </w:trPr>
        <w:tc>
          <w:tcPr>
            <w:tcW w:type="dxa" w:w="179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Realism and diversity</w:t>
            </w:r>
          </w:p>
        </w:tc>
        <w:tc>
          <w:tcPr>
            <w:tcW w:type="dxa" w:w="338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FID, KID</w:t>
            </w:r>
          </w:p>
        </w:tc>
        <w:tc>
          <w:tcPr>
            <w:tcW w:type="dxa" w:w="423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Reference set, feature network and sample size must match</w:t>
            </w:r>
          </w:p>
        </w:tc>
      </w:tr>
      <w:tr>
        <w:trPr>
          <w:cantSplit/>
        </w:trPr>
        <w:tc>
          <w:tcPr>
            <w:tcW w:type="dxa" w:w="179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Prompt alignment</w:t>
            </w:r>
          </w:p>
        </w:tc>
        <w:tc>
          <w:tcPr>
            <w:tcW w:type="dxa" w:w="338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CLIP score (cosine similarity ×100)</w:t>
            </w:r>
          </w:p>
        </w:tc>
        <w:tc>
          <w:tcPr>
            <w:tcW w:type="dxa" w:w="423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Fooled by keywords; weak on counting and relations</w:t>
            </w:r>
          </w:p>
        </w:tc>
      </w:tr>
      <w:tr>
        <w:trPr>
          <w:cantSplit/>
        </w:trPr>
        <w:tc>
          <w:tcPr>
            <w:tcW w:type="dxa" w:w="179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Compositional correctness</w:t>
            </w:r>
          </w:p>
        </w:tc>
        <w:tc>
          <w:tcPr>
            <w:tcW w:type="dxa" w:w="338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GenEval, T2I-CompBench</w:t>
            </w:r>
          </w:p>
        </w:tc>
        <w:tc>
          <w:tcPr>
            <w:tcW w:type="dxa" w:w="423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Detector-based checks of objects, counts, colours, positions</w:t>
            </w:r>
          </w:p>
        </w:tc>
      </w:tr>
      <w:tr>
        <w:trPr>
          <w:cantSplit/>
        </w:trPr>
        <w:tc>
          <w:tcPr>
            <w:tcW w:type="dxa" w:w="179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Human preference</w:t>
            </w:r>
          </w:p>
        </w:tc>
        <w:tc>
          <w:tcPr>
            <w:tcW w:type="dxa" w:w="338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Pairwise votes, preference models, public arenas</w:t>
            </w:r>
          </w:p>
        </w:tc>
        <w:tc>
          <w:tcPr>
            <w:tcW w:type="dxa" w:w="423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Needs a rubric, multiple raters and agreement checks</w:t>
            </w:r>
          </w:p>
        </w:tc>
      </w:tr>
      <w:tr>
        <w:trPr>
          <w:cantSplit/>
        </w:trPr>
        <w:tc>
          <w:tcPr>
            <w:tcW w:type="dxa" w:w="179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Efficiency</w:t>
            </w:r>
          </w:p>
        </w:tc>
        <w:tc>
          <w:tcPr>
            <w:tcW w:type="dxa" w:w="338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Steps, seconds per image, memory</w:t>
            </w:r>
          </w:p>
        </w:tc>
        <w:tc>
          <w:tcPr>
            <w:tcW w:type="dxa" w:w="423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Report hardware</w:t>
            </w:r>
          </w:p>
        </w:tc>
      </w:tr>
    </w:tbl>
    <w:p>
      <w:pPr>
        <w:spacing w:after="120"/>
      </w:pPr>
    </w:p>
    <w:p>
      <w:pPr>
        <w:pStyle w:val="Heading3"/>
        <w:keepNext/>
      </w:pPr>
      <w:r>
        <w:t xml:space="preserve">The families compared</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35"/>
        <w:gridCol w:w="1565"/>
        <w:gridCol w:w="2255"/>
        <w:gridCol w:w="2224"/>
        <w:gridCol w:w="2033"/>
      </w:tblGrid>
      <w:tr>
        <w:trPr>
          <w:cantSplit/>
          <w:tblHeader/>
        </w:trPr>
        <w:tc>
          <w:tcPr>
            <w:tcW w:type="dxa" w:w="133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tc>
        <w:tc>
          <w:tcPr>
            <w:tcW w:type="dxa" w:w="156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VAE</w:t>
            </w:r>
          </w:p>
        </w:tc>
        <w:tc>
          <w:tcPr>
            <w:tcW w:type="dxa" w:w="225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GAN</w:t>
            </w:r>
          </w:p>
        </w:tc>
        <w:tc>
          <w:tcPr>
            <w:tcW w:type="dxa" w:w="2224"/>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Diffusion</w:t>
            </w:r>
          </w:p>
        </w:tc>
        <w:tc>
          <w:tcPr>
            <w:tcW w:type="dxa" w:w="2033"/>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Flow matching</w:t>
            </w:r>
          </w:p>
        </w:tc>
      </w:tr>
      <w:tr>
        <w:trPr>
          <w:cantSplit/>
        </w:trPr>
        <w:tc>
          <w:tcPr>
            <w:tcW w:type="dxa" w:w="133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Loss</w:t>
            </w:r>
          </w:p>
        </w:tc>
        <w:tc>
          <w:tcPr>
            <w:tcW w:type="dxa" w:w="156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ELBO</w:t>
            </w:r>
          </w:p>
        </w:tc>
        <w:tc>
          <w:tcPr>
            <w:tcW w:type="dxa" w:w="225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Adversarial</w:t>
            </w:r>
          </w:p>
        </w:tc>
        <w:tc>
          <w:tcPr>
            <w:tcW w:type="dxa" w:w="222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Noise regression (ELBO-based)</w:t>
            </w:r>
          </w:p>
        </w:tc>
        <w:tc>
          <w:tcPr>
            <w:tcW w:type="dxa" w:w="203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Velocity regression</w:t>
            </w:r>
          </w:p>
        </w:tc>
      </w:tr>
      <w:tr>
        <w:trPr>
          <w:cantSplit/>
        </w:trPr>
        <w:tc>
          <w:tcPr>
            <w:tcW w:type="dxa" w:w="133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Training</w:t>
            </w:r>
          </w:p>
        </w:tc>
        <w:tc>
          <w:tcPr>
            <w:tcW w:type="dxa" w:w="156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One objective</w:t>
            </w:r>
          </w:p>
        </w:tc>
        <w:tc>
          <w:tcPr>
            <w:tcW w:type="dxa" w:w="225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Moving game</w:t>
            </w:r>
          </w:p>
        </w:tc>
        <w:tc>
          <w:tcPr>
            <w:tcW w:type="dxa" w:w="222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Noise regression</w:t>
            </w:r>
          </w:p>
        </w:tc>
        <w:tc>
          <w:tcPr>
            <w:tcW w:type="dxa" w:w="203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Velocity regression</w:t>
            </w:r>
          </w:p>
        </w:tc>
      </w:tr>
      <w:tr>
        <w:trPr>
          <w:cantSplit/>
        </w:trPr>
        <w:tc>
          <w:tcPr>
            <w:tcW w:type="dxa" w:w="133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Quality</w:t>
            </w:r>
          </w:p>
        </w:tc>
        <w:tc>
          <w:tcPr>
            <w:tcW w:type="dxa" w:w="156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Evaluate</w:t>
            </w:r>
          </w:p>
        </w:tc>
        <w:tc>
          <w:tcPr>
            <w:tcW w:type="dxa" w:w="225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Evaluate</w:t>
            </w:r>
          </w:p>
        </w:tc>
        <w:tc>
          <w:tcPr>
            <w:tcW w:type="dxa" w:w="222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Evaluate</w:t>
            </w:r>
          </w:p>
        </w:tc>
        <w:tc>
          <w:tcPr>
            <w:tcW w:type="dxa" w:w="203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Evaluate</w:t>
            </w:r>
          </w:p>
        </w:tc>
      </w:tr>
      <w:tr>
        <w:trPr>
          <w:cantSplit/>
        </w:trPr>
        <w:tc>
          <w:tcPr>
            <w:tcW w:type="dxa" w:w="133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Diversity</w:t>
            </w:r>
          </w:p>
        </w:tc>
        <w:tc>
          <w:tcPr>
            <w:tcW w:type="dxa" w:w="156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Evaluate</w:t>
            </w:r>
          </w:p>
        </w:tc>
        <w:tc>
          <w:tcPr>
            <w:tcW w:type="dxa" w:w="225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Collapse risk; evaluate</w:t>
            </w:r>
          </w:p>
        </w:tc>
        <w:tc>
          <w:tcPr>
            <w:tcW w:type="dxa" w:w="222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Evaluate</w:t>
            </w:r>
          </w:p>
        </w:tc>
        <w:tc>
          <w:tcPr>
            <w:tcW w:type="dxa" w:w="203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Evaluate</w:t>
            </w:r>
          </w:p>
        </w:tc>
      </w:tr>
      <w:tr>
        <w:trPr>
          <w:cantSplit/>
        </w:trPr>
        <w:tc>
          <w:tcPr>
            <w:tcW w:type="dxa" w:w="133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Sampling</w:t>
            </w:r>
          </w:p>
        </w:tc>
        <w:tc>
          <w:tcPr>
            <w:tcW w:type="dxa" w:w="156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One decoder pass</w:t>
            </w:r>
          </w:p>
        </w:tc>
        <w:tc>
          <w:tcPr>
            <w:tcW w:type="dxa" w:w="225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One generator pass</w:t>
            </w:r>
          </w:p>
        </w:tc>
        <w:tc>
          <w:tcPr>
            <w:tcW w:type="dxa" w:w="222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Many calls; some distilled models use 1–4</w:t>
            </w:r>
          </w:p>
        </w:tc>
        <w:tc>
          <w:tcPr>
            <w:tcW w:type="dxa" w:w="203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Numerical solver calls; evaluate cost</w:t>
            </w:r>
          </w:p>
        </w:tc>
      </w:tr>
      <w:tr>
        <w:trPr>
          <w:cantSplit/>
        </w:trPr>
        <w:tc>
          <w:tcPr>
            <w:tcW w:type="dxa" w:w="133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Example roles</w:t>
            </w:r>
          </w:p>
        </w:tc>
        <w:tc>
          <w:tcPr>
            <w:tcW w:type="dxa" w:w="156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Latent compression</w:t>
            </w:r>
          </w:p>
        </w:tc>
        <w:tc>
          <w:tcPr>
            <w:tcW w:type="dxa" w:w="225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Super-resolution, distillation</w:t>
            </w:r>
          </w:p>
        </w:tc>
        <w:tc>
          <w:tcPr>
            <w:tcW w:type="dxa" w:w="222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Image, video, audio</w:t>
            </w:r>
          </w:p>
        </w:tc>
        <w:tc>
          <w:tcPr>
            <w:tcW w:type="dxa" w:w="203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Flow-based image/video generation</w:t>
            </w:r>
          </w:p>
        </w:tc>
      </w:tr>
    </w:tbl>
    <w:p>
      <w:pPr>
        <w:spacing w:after="120"/>
      </w:pPr>
    </w:p>
    <w:p>
      <w:pPr>
        <w:pStyle w:val="Heading1"/>
        <w:keepNext/>
      </w:pPr>
      <w:r>
        <w:t xml:space="preserve">Common misconceptions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11"/>
        <w:gridCol w:w="5401"/>
      </w:tblGrid>
      <w:tr>
        <w:trPr>
          <w:cantSplit/>
          <w:tblHeader/>
        </w:trPr>
        <w:tc>
          <w:tcPr>
            <w:tcW w:type="dxa" w:w="4011"/>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Misconception</w:t>
            </w:r>
          </w:p>
        </w:tc>
        <w:tc>
          <w:tcPr>
            <w:tcW w:type="dxa" w:w="5401"/>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Correction</w:t>
            </w:r>
          </w:p>
        </w:tc>
      </w:tr>
      <w:tr>
        <w:trPr>
          <w:cantSplit/>
        </w:trPr>
        <w:tc>
          <w:tcPr>
            <w:tcW w:type="dxa" w:w="401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"The network removes all the noise in one go."</w:t>
            </w:r>
          </w:p>
        </w:tc>
        <w:tc>
          <w:tcPr>
            <w:tcW w:type="dxa" w:w="540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It predicts the noise at one noise level; generation applies many small steps (or a distilled few).</w:t>
            </w:r>
          </w:p>
        </w:tc>
      </w:tr>
      <w:tr>
        <w:trPr>
          <w:cantSplit/>
        </w:trPr>
        <w:tc>
          <w:tcPr>
            <w:tcW w:type="dxa" w:w="401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"Training loops over all 1000 steps for each image."</w:t>
            </w:r>
          </w:p>
        </w:tc>
        <w:tc>
          <w:tcPr>
            <w:tcW w:type="dxa" w:w="540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Each training example uses one random timestep; only sampling loops.</w:t>
            </w:r>
          </w:p>
        </w:tc>
      </w:tr>
      <w:tr>
        <w:trPr>
          <w:cantSplit/>
        </w:trPr>
        <w:tc>
          <w:tcPr>
            <w:tcW w:type="dxa" w:w="401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"Diffusion runs on pixels in Stable Diffusion."</w:t>
            </w:r>
          </w:p>
        </w:tc>
        <w:tc>
          <w:tcPr>
            <w:tcW w:type="dxa" w:w="540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It runs in the VAE's latent space; pixels appear only after decoding.</w:t>
            </w:r>
          </w:p>
        </w:tc>
      </w:tr>
      <w:tr>
        <w:trPr>
          <w:cantSplit/>
        </w:trPr>
        <w:tc>
          <w:tcPr>
            <w:tcW w:type="dxa" w:w="401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"Higher guidance is always better."</w:t>
            </w:r>
          </w:p>
        </w:tc>
        <w:tc>
          <w:tcPr>
            <w:tcW w:type="dxa" w:w="540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It can strengthen prompt influence but reduce variety or introduce artefacts. Test an appropriate range for the actual model.</w:t>
            </w:r>
          </w:p>
        </w:tc>
      </w:tr>
      <w:tr>
        <w:trPr>
          <w:cantSplit/>
        </w:trPr>
        <w:tc>
          <w:tcPr>
            <w:tcW w:type="dxa" w:w="401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"The seed fixes output on every computer."</w:t>
            </w:r>
          </w:p>
        </w:tc>
        <w:tc>
          <w:tcPr>
            <w:tcW w:type="dxa" w:w="540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It fixes random draws within a setup; model, software, hardware and other settings also matter.</w:t>
            </w:r>
          </w:p>
        </w:tc>
      </w:tr>
      <w:tr>
        <w:trPr>
          <w:cantSplit/>
        </w:trPr>
        <w:tc>
          <w:tcPr>
            <w:tcW w:type="dxa" w:w="401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"Changing the sampler requires retraining."</w:t>
            </w:r>
          </w:p>
        </w:tc>
        <w:tc>
          <w:tcPr>
            <w:tcW w:type="dxa" w:w="540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Samplers use the same noise predictor; use compatible sampler settings and schedules without retraining; quality may change.</w:t>
            </w:r>
          </w:p>
        </w:tc>
      </w:tr>
      <w:tr>
        <w:trPr>
          <w:cantSplit/>
        </w:trPr>
        <w:tc>
          <w:tcPr>
            <w:tcW w:type="dxa" w:w="401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"Generated images are always new."</w:t>
            </w:r>
          </w:p>
        </w:tc>
        <w:tc>
          <w:tcPr>
            <w:tcW w:type="dxa" w:w="540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Models can memorise and reproduce duplicated training images.</w:t>
            </w:r>
          </w:p>
        </w:tc>
      </w:tr>
    </w:tbl>
    <w:p>
      <w:pPr>
        <w:spacing w:after="120"/>
      </w:pPr>
    </w:p>
    <w:p>
      <w:pPr>
        <w:pStyle w:val="Heading1"/>
        <w:keepNext/>
      </w:pPr>
      <w:r>
        <w:t xml:space="preserve">Responsible AI lens: diffusion models</w:t>
      </w:r>
    </w:p>
    <w:p>
      <w:pPr>
        <w:pStyle w:val="ListParagraph"/>
        <w:keepLines/>
        <w:numPr>
          <w:ilvl w:val="0"/>
          <w:numId w:val="13"/>
        </w:numPr>
        <w:spacing w:after="80" w:line="276"/>
      </w:pPr>
      <w:r>
        <w:rPr>
          <w:b/>
          <w:bCs/>
        </w:rPr>
        <w:t xml:space="preserve">Training data and copyright:</w:t>
      </w:r>
      <w:r>
        <w:t xml:space="preserve"> large scraped image–text datasets; disputes over consent and licensing continue in several jurisdictions. Do not treat the legal position as settled.</w:t>
      </w:r>
    </w:p>
    <w:p>
      <w:pPr>
        <w:pStyle w:val="ListParagraph"/>
        <w:keepLines/>
        <w:numPr>
          <w:ilvl w:val="0"/>
          <w:numId w:val="13"/>
        </w:numPr>
        <w:spacing w:after="80" w:line="276"/>
      </w:pPr>
      <w:r>
        <w:rPr>
          <w:b/>
          <w:bCs/>
        </w:rPr>
        <w:t xml:space="preserve">Memorisation:</w:t>
      </w:r>
      <w:r>
        <w:t xml:space="preserve"> Carlini et al. (2023) extracted near-copies of training images from diffusion models, especially heavily duplicated ones: a privacy and copyright risk.</w:t>
      </w:r>
    </w:p>
    <w:p>
      <w:pPr>
        <w:pStyle w:val="ListParagraph"/>
        <w:keepLines/>
        <w:numPr>
          <w:ilvl w:val="0"/>
          <w:numId w:val="13"/>
        </w:numPr>
        <w:spacing w:after="80" w:line="276"/>
      </w:pPr>
      <w:r>
        <w:rPr>
          <w:b/>
          <w:bCs/>
        </w:rPr>
        <w:t xml:space="preserve">Bias:</w:t>
      </w:r>
      <w:r>
        <w:t xml:space="preserve"> audits have found strong occupational, gender and racial stereotypes in generated people; test prompts systematically across groups.</w:t>
      </w:r>
    </w:p>
    <w:p>
      <w:pPr>
        <w:pStyle w:val="ListParagraph"/>
        <w:keepLines/>
        <w:numPr>
          <w:ilvl w:val="0"/>
          <w:numId w:val="13"/>
        </w:numPr>
        <w:spacing w:after="80" w:line="276"/>
      </w:pPr>
      <w:r>
        <w:rPr>
          <w:b/>
          <w:bCs/>
        </w:rPr>
        <w:t xml:space="preserve">Misuse:</w:t>
      </w:r>
      <w:r>
        <w:t xml:space="preserve"> keep safety filters on; do not generate identifiable real people; record source history (provenance), including supported C2PA or watermark tools. EU AI Act Article 50 distinguishes provider marking from deployer disclosure, with scope and exceptions; consult </w:t>
      </w:r>
      <w:hyperlink w:history="1" r:id="rIdv0sqfysn6pfxavfkv668w">
        <w:r>
          <w:rPr>
            <w:color w:val="4F46E5"/>
            <w:u w:val="single"/>
          </w:rPr>
          <w:t xml:space="preserve">current Commission guidance</w:t>
        </w:r>
      </w:hyperlink>
      <w:r>
        <w:t xml:space="preserve">, checked 11 October 2026. A content label does not establish rights or consent.</w:t>
      </w:r>
    </w:p>
    <w:p>
      <w:pPr>
        <w:pStyle w:val="ListParagraph"/>
        <w:keepLines/>
        <w:numPr>
          <w:ilvl w:val="0"/>
          <w:numId w:val="13"/>
        </w:numPr>
        <w:spacing w:after="80" w:line="276"/>
      </w:pPr>
      <w:r>
        <w:rPr>
          <w:b/>
          <w:bCs/>
        </w:rPr>
        <w:t xml:space="preserve">Licences:</w:t>
      </w:r>
      <w:r>
        <w:t xml:space="preserve"> Stable Diffusion 1.5 uses the CreativeML OpenRAIL-M licence with use restrictions; SD-Turbo’s official model card lists both non-commercial and commercial uses subject to the applicable Stability AI licence. Read the exact model licence and current terms before project use.</w:t>
      </w:r>
    </w:p>
    <w:p>
      <w:pPr>
        <w:pStyle w:val="ListParagraph"/>
        <w:keepLines/>
        <w:numPr>
          <w:ilvl w:val="0"/>
          <w:numId w:val="13"/>
        </w:numPr>
        <w:spacing w:after="80" w:line="276"/>
      </w:pPr>
      <w:r>
        <w:rPr>
          <w:b/>
          <w:bCs/>
        </w:rPr>
        <w:t xml:space="preserve">Energy:</w:t>
      </w:r>
      <w:r>
        <w:t xml:space="preserve"> fewer network calls can reduce per-image cost. Measure the actual workload and include extra training costs when comparing distilled models.</w:t>
      </w:r>
    </w:p>
    <w:p>
      <w:pPr>
        <w:pStyle w:val="Heading1"/>
        <w:keepNext/>
      </w:pPr>
      <w:r>
        <w:t xml:space="preserve">Lab guide and answers</w:t>
      </w:r>
    </w:p>
    <w:p>
      <w:pPr>
        <w:keepNext w:val="false"/>
        <w:keepLines/>
        <w:spacing w:after="140" w:line="288"/>
      </w:pPr>
      <w:r>
        <w:rPr>
          <w:b/>
          <w:bCs/>
        </w:rPr>
        <w:t xml:space="preserve">Required CPU route:</w:t>
      </w:r>
      <w:r>
        <w:t xml:space="preserve"> train the small 128-wide point MLP for 10,000 updates of batch 256, then compare its full 200-step DDPM chain with 40 selected DDIM levels. The default uses the shared CPU setup, synthetic data and no pretrained-image or dataset download. On the course laptop (4 CPU threads) the complete core took 39 seconds, recorded on 11 October 2026. Do not quote the former full image-lab runtime for this route.</w:t>
      </w:r>
    </w:p>
    <w:p>
      <w:pPr>
        <w:keepNext w:val="false"/>
        <w:keepLines/>
        <w:spacing w:after="140" w:line="288"/>
      </w:pPr>
      <w:r>
        <w:rPr>
          <w:b/>
          <w:bCs/>
        </w:rPr>
        <w:t xml:space="preserve">Optional stretches:</w:t>
      </w:r>
      <w:r>
        <w:t xml:space="preserve"> </w:t>
      </w:r>
      <w:r>
        <w:rPr>
          <w:rFonts w:ascii="Consolas" w:cs="Consolas" w:eastAsia="Consolas" w:hAnsi="Consolas"/>
          <w:color w:val="4F46E5"/>
          <w:sz w:val="20"/>
          <w:szCs w:val="20"/>
        </w:rPr>
        <w:t xml:space="preserve">TRAIN_MNIST = True</w:t>
      </w:r>
      <w:r>
        <w:t xml:space="preserve"> retains the image U-Net training and full 1000-step DDPM/50-step DDIM comparison. </w:t>
      </w:r>
      <w:r>
        <w:rPr>
          <w:rFonts w:ascii="Consolas" w:cs="Consolas" w:eastAsia="Consolas" w:hAnsi="Consolas"/>
          <w:color w:val="4F46E5"/>
          <w:sz w:val="20"/>
          <w:szCs w:val="20"/>
        </w:rPr>
        <w:t xml:space="preserve">RUN_IMAGE_STRETCH = True</w:t>
      </w:r>
      <w:r>
        <w:t xml:space="preserve"> loads the historical SD 1.5 pipeline after eligible GPU opt-in, or SD-Turbo on CPU. Both can involve extra downloads and waiting. The core already contains labelled stored image comparisons. Turbo disables guidance and negative prompts, so ordinary guidance experiments require a suitable guided checkpoint.</w:t>
      </w:r>
    </w:p>
    <w:p>
      <w:pPr>
        <w:keepNext w:val="false"/>
        <w:keepLines/>
        <w:spacing w:after="140" w:line="288"/>
      </w:pPr>
      <w:r>
        <w:rPr>
          <w:b/>
          <w:bCs/>
        </w:rPr>
        <w:t xml:space="preserve">Hand-in:</w:t>
      </w:r>
      <w:r>
        <w:t xml:space="preserve"> actual point samples, measured elapsed time, DDPM/DDIM comparison, TODO-check results and explanations. Image-model timing and CLIP tables belong only to students who completed those optional experiments; a core-only report states that it checked cosine arithmetic with synthetic vectors.</w:t>
      </w:r>
    </w:p>
    <w:p>
      <w:pPr>
        <w:keepNext w:val="false"/>
        <w:keepLines/>
        <w:spacing w:after="140" w:line="288"/>
      </w:pPr>
      <w:r>
        <w:rPr>
          <w:b/>
          <w:bCs/>
        </w:rPr>
        <w:t xml:space="preserve">Working pattern:</w:t>
      </w:r>
      <w:r>
        <w:t xml:space="preserve"> read the equation, predict the result, complete the TODO, run its targeted </w:t>
      </w:r>
      <w:r>
        <w:rPr>
          <w:rFonts w:ascii="Consolas" w:cs="Consolas" w:eastAsia="Consolas" w:hAnsi="Consolas"/>
          <w:color w:val="4F46E5"/>
          <w:sz w:val="20"/>
          <w:szCs w:val="20"/>
        </w:rPr>
        <w:t xml:space="preserve">check_*()</w:t>
      </w:r>
      <w:r>
        <w:t xml:space="preserve"> and change one thing. A failed assertion identifies the required correction before longer training. Each part supplies a change task, optional stretch and common-error guidance.</w:t>
      </w:r>
    </w:p>
    <w:p>
      <w:pPr>
        <w:pStyle w:val="Heading2"/>
        <w:keepNext/>
      </w:pPr>
      <w:r>
        <w:t xml:space="preserve">TODOs</w:t>
      </w:r>
    </w:p>
    <w:p>
      <w:pPr>
        <w:pStyle w:val="ListParagraph"/>
        <w:keepLines/>
        <w:numPr>
          <w:ilvl w:val="0"/>
          <w:numId w:val="14"/>
        </w:numPr>
        <w:spacing w:after="80" w:line="276"/>
      </w:pPr>
      <w:r>
        <w:rPr>
          <w:b/>
          <w:bCs/>
        </w:rPr>
        <w:t xml:space="preserve">TODO 1</w:t>
      </w:r>
      <w:r>
        <w:t xml:space="preserve"> </w:t>
      </w:r>
      <w:r>
        <w:rPr>
          <w:rFonts w:ascii="Consolas" w:cs="Consolas" w:eastAsia="Consolas" w:hAnsi="Consolas"/>
          <w:color w:val="4F46E5"/>
          <w:sz w:val="20"/>
          <w:szCs w:val="20"/>
        </w:rPr>
        <w:t xml:space="preserve">a.sqrt() * x0 + (1 - a).sqrt() * eps</w:t>
      </w:r>
      <w:r>
        <w:t xml:space="preserve">; at t = 999 the signal fraction is ≈ 4 × 10⁻⁵.</w:t>
      </w:r>
    </w:p>
    <w:p>
      <w:pPr>
        <w:pStyle w:val="ListParagraph"/>
        <w:keepLines/>
        <w:numPr>
          <w:ilvl w:val="0"/>
          <w:numId w:val="14"/>
        </w:numPr>
        <w:spacing w:after="80" w:line="276"/>
      </w:pPr>
      <w:r>
        <w:rPr>
          <w:b/>
          <w:bCs/>
        </w:rPr>
        <w:t xml:space="preserve">TODO 2</w:t>
      </w:r>
      <w:r>
        <w:t xml:space="preserve"> random t per example, </w:t>
      </w:r>
      <w:r>
        <w:rPr>
          <w:rFonts w:ascii="Consolas" w:cs="Consolas" w:eastAsia="Consolas" w:hAnsi="Consolas"/>
          <w:color w:val="4F46E5"/>
          <w:sz w:val="20"/>
          <w:szCs w:val="20"/>
        </w:rPr>
        <w:t xml:space="preserve">eps = randn_like</w:t>
      </w:r>
      <w:r>
        <w:t xml:space="preserve">, </w:t>
      </w:r>
      <w:r>
        <w:rPr>
          <w:rFonts w:ascii="Consolas" w:cs="Consolas" w:eastAsia="Consolas" w:hAnsi="Consolas"/>
          <w:color w:val="4F46E5"/>
          <w:sz w:val="20"/>
          <w:szCs w:val="20"/>
        </w:rPr>
        <w:t xml:space="preserve">xt = q_sample(...)</w:t>
      </w:r>
      <w:r>
        <w:t xml:space="preserve">, </w:t>
      </w:r>
      <w:r>
        <w:rPr>
          <w:rFonts w:ascii="Consolas" w:cs="Consolas" w:eastAsia="Consolas" w:hAnsi="Consolas"/>
          <w:color w:val="4F46E5"/>
          <w:sz w:val="20"/>
          <w:szCs w:val="20"/>
        </w:rPr>
        <w:t xml:space="preserve">F.mse_loss(model(xt, t), eps)</w:t>
      </w:r>
      <w:r>
        <w:t xml:space="preserve">.</w:t>
      </w:r>
    </w:p>
    <w:p>
      <w:pPr>
        <w:pStyle w:val="ListParagraph"/>
        <w:keepLines/>
        <w:numPr>
          <w:ilvl w:val="0"/>
          <w:numId w:val="14"/>
        </w:numPr>
        <w:spacing w:after="80" w:line="276"/>
      </w:pPr>
      <w:r>
        <w:rPr>
          <w:b/>
          <w:bCs/>
        </w:rPr>
        <w:t xml:space="preserve">TODO 3</w:t>
      </w:r>
      <w:r>
        <w:t xml:space="preserve"> DDPM step: </w:t>
      </w:r>
      <w:r>
        <w:rPr>
          <w:rFonts w:ascii="Consolas" w:cs="Consolas" w:eastAsia="Consolas" w:hAnsi="Consolas"/>
          <w:color w:val="4F46E5"/>
          <w:sz w:val="20"/>
          <w:szCs w:val="20"/>
        </w:rPr>
        <w:t xml:space="preserve">(x - beta_t / sqrt(1 - abar_t) * eps_hat) / sqrt(alpha_t) + sqrt(beta_t) * z</w:t>
      </w:r>
      <w:r>
        <w:t xml:space="preserve"> (no noise at t = 0).</w:t>
      </w:r>
    </w:p>
    <w:p>
      <w:pPr>
        <w:pStyle w:val="ListParagraph"/>
        <w:keepLines/>
        <w:numPr>
          <w:ilvl w:val="0"/>
          <w:numId w:val="14"/>
        </w:numPr>
        <w:spacing w:after="80" w:line="276"/>
      </w:pPr>
      <w:r>
        <w:rPr>
          <w:b/>
          <w:bCs/>
        </w:rPr>
        <w:t xml:space="preserve">TODO 4</w:t>
      </w:r>
      <w:r>
        <w:t xml:space="preserve"> DDIM: </w:t>
      </w:r>
      <w:r>
        <w:rPr>
          <w:rFonts w:ascii="Consolas" w:cs="Consolas" w:eastAsia="Consolas" w:hAnsi="Consolas"/>
          <w:color w:val="4F46E5"/>
          <w:sz w:val="20"/>
          <w:szCs w:val="20"/>
        </w:rPr>
        <w:t xml:space="preserve">x0_hat = (x - sqrt(1 - a_t) * eps) / sqrt(a_t)</w:t>
      </w:r>
      <w:r>
        <w:t xml:space="preserve">; </w:t>
      </w:r>
      <w:r>
        <w:rPr>
          <w:rFonts w:ascii="Consolas" w:cs="Consolas" w:eastAsia="Consolas" w:hAnsi="Consolas"/>
          <w:color w:val="4F46E5"/>
          <w:sz w:val="20"/>
          <w:szCs w:val="20"/>
        </w:rPr>
        <w:t xml:space="preserve">x = sqrt(a_next) * x0_hat + sqrt(1 - a_next) * eps</w:t>
      </w:r>
      <w:r>
        <w:t xml:space="preserve">. The point core compares 40 with 200 calls; the optional image stretch compares 50 with 1000. Measure actual runtime and coverage. Unlike lowering </w:t>
      </w:r>
      <w:r>
        <w:rPr>
          <w:rFonts w:ascii="Consolas" w:cs="Consolas" w:eastAsia="Consolas" w:hAnsi="Consolas"/>
          <w:color w:val="4F46E5"/>
          <w:sz w:val="20"/>
          <w:szCs w:val="20"/>
        </w:rPr>
        <w:t xml:space="preserve">sample_ddpm(steps)</w:t>
      </w:r>
      <w:r>
        <w:t xml:space="preserve">, the selected timesteps span the full noise schedule.</w:t>
      </w:r>
    </w:p>
    <w:p>
      <w:pPr>
        <w:pStyle w:val="ListParagraph"/>
        <w:keepLines/>
        <w:numPr>
          <w:ilvl w:val="0"/>
          <w:numId w:val="14"/>
        </w:numPr>
        <w:spacing w:after="80" w:line="276"/>
      </w:pPr>
      <w:r>
        <w:rPr>
          <w:b/>
          <w:bCs/>
        </w:rPr>
        <w:t xml:space="preserve">TODO 5</w:t>
      </w:r>
      <w:r>
        <w:t xml:space="preserve"> </w:t>
      </w:r>
      <w:r>
        <w:rPr>
          <w:rFonts w:ascii="Consolas" w:cs="Consolas" w:eastAsia="Consolas" w:hAnsi="Consolas"/>
          <w:color w:val="4F46E5"/>
          <w:sz w:val="20"/>
          <w:szCs w:val="20"/>
        </w:rPr>
        <w:t xml:space="preserve">negative_prompt_pair</w:t>
      </w:r>
      <w:r>
        <w:t xml:space="preserve"> calls </w:t>
      </w:r>
      <w:r>
        <w:rPr>
          <w:rFonts w:ascii="Consolas" w:cs="Consolas" w:eastAsia="Consolas" w:hAnsi="Consolas"/>
          <w:color w:val="4F46E5"/>
          <w:sz w:val="20"/>
          <w:szCs w:val="20"/>
        </w:rPr>
        <w:t xml:space="preserve">generate</w:t>
      </w:r>
      <w:r>
        <w:t xml:space="preserve"> twice with the same prompt and seed, adding </w:t>
      </w:r>
      <w:r>
        <w:rPr>
          <w:rFonts w:ascii="Consolas" w:cs="Consolas" w:eastAsia="Consolas" w:hAnsi="Consolas"/>
          <w:color w:val="4F46E5"/>
          <w:sz w:val="20"/>
          <w:szCs w:val="20"/>
        </w:rPr>
        <w:t xml:space="preserve">negative=...</w:t>
      </w:r>
      <w:r>
        <w:t xml:space="preserve"> only to the second call. Its synthetic recorder verifies the control change without model downloads. The wrapper passes that value as </w:t>
      </w:r>
      <w:r>
        <w:rPr>
          <w:rFonts w:ascii="Consolas" w:cs="Consolas" w:eastAsia="Consolas" w:hAnsi="Consolas"/>
          <w:color w:val="4F46E5"/>
          <w:sz w:val="20"/>
          <w:szCs w:val="20"/>
        </w:rPr>
        <w:t xml:space="preserve">negative_prompt</w:t>
      </w:r>
      <w:r>
        <w:t xml:space="preserve"> to a guided pipeline; Turbo disables it.</w:t>
      </w:r>
    </w:p>
    <w:p>
      <w:pPr>
        <w:pStyle w:val="ListParagraph"/>
        <w:keepLines/>
        <w:numPr>
          <w:ilvl w:val="0"/>
          <w:numId w:val="14"/>
        </w:numPr>
        <w:spacing w:after="80" w:line="276"/>
      </w:pPr>
      <w:r>
        <w:rPr>
          <w:b/>
          <w:bCs/>
        </w:rPr>
        <w:t xml:space="preserve">TODO 6</w:t>
      </w:r>
      <w:r>
        <w:t xml:space="preserve"> </w:t>
      </w:r>
      <w:r>
        <w:rPr>
          <w:rFonts w:ascii="Consolas" w:cs="Consolas" w:eastAsia="Consolas" w:hAnsi="Consolas"/>
          <w:color w:val="4F46E5"/>
          <w:sz w:val="20"/>
          <w:szCs w:val="20"/>
        </w:rPr>
        <w:t xml:space="preserve">F.cosine_similarity(img_emb, txt_emb).item()</w:t>
      </w:r>
      <w:r>
        <w:t xml:space="preserve"> in </w:t>
      </w:r>
      <w:r>
        <w:rPr>
          <w:rFonts w:ascii="Consolas" w:cs="Consolas" w:eastAsia="Consolas" w:hAnsi="Consolas"/>
          <w:color w:val="4F46E5"/>
          <w:sz w:val="20"/>
          <w:szCs w:val="20"/>
        </w:rPr>
        <w:t xml:space="preserve">cosine_score</w:t>
      </w:r>
      <w:r>
        <w:t xml:space="preserve">. Check parallel, scaled, orthogonal and opposite synthetic vectors. The optional </w:t>
      </w:r>
      <w:r>
        <w:rPr>
          <w:rFonts w:ascii="Consolas" w:cs="Consolas" w:eastAsia="Consolas" w:hAnsi="Consolas"/>
          <w:color w:val="4F46E5"/>
          <w:sz w:val="20"/>
          <w:szCs w:val="20"/>
        </w:rPr>
        <w:t xml:space="preserve">clip_score</w:t>
      </w:r>
      <w:r>
        <w:t xml:space="preserve"> wrapper computes actual image/text embeddings before calling this helper. Compare matched and unrelated prompts only if that image stretch ran. A matched prompt often scores higher, but the ordering and values are not guaranteed; the score can miss object counts or relations.</w:t>
      </w:r>
    </w:p>
    <w:p>
      <w:pPr>
        <w:pStyle w:val="Heading2"/>
        <w:keepNext/>
      </w:pPr>
      <w:r>
        <w:t xml:space="preserve">Troubleshooting</w:t>
      </w:r>
    </w:p>
    <w:p>
      <w:pPr>
        <w:pStyle w:val="ListParagraph"/>
        <w:keepLines/>
        <w:numPr>
          <w:ilvl w:val="0"/>
          <w:numId w:val="15"/>
        </w:numPr>
        <w:spacing w:after="80" w:line="276"/>
      </w:pPr>
      <w:r>
        <w:rPr>
          <w:i/>
          <w:iCs/>
        </w:rPr>
        <w:t xml:space="preserve">CUDA out of memory with SD 1.5:</w:t>
      </w:r>
      <w:r>
        <w:t xml:space="preserve"> restart the runtime; use </w:t>
      </w:r>
      <w:r>
        <w:rPr>
          <w:rFonts w:ascii="Consolas" w:cs="Consolas" w:eastAsia="Consolas" w:hAnsi="Consolas"/>
          <w:color w:val="4F46E5"/>
          <w:sz w:val="20"/>
          <w:szCs w:val="20"/>
        </w:rPr>
        <w:t xml:space="preserve">pipe.enable_attention_slicing()</w:t>
      </w:r>
      <w:r>
        <w:t xml:space="preserve"> or </w:t>
      </w:r>
      <w:r>
        <w:rPr>
          <w:rFonts w:ascii="Consolas" w:cs="Consolas" w:eastAsia="Consolas" w:hAnsi="Consolas"/>
          <w:color w:val="4F46E5"/>
          <w:sz w:val="20"/>
          <w:szCs w:val="20"/>
        </w:rPr>
        <w:t xml:space="preserve">pipe.enable_model_cpu_offload()</w:t>
      </w:r>
      <w:r>
        <w:t xml:space="preserve">.</w:t>
      </w:r>
    </w:p>
    <w:p>
      <w:pPr>
        <w:pStyle w:val="ListParagraph"/>
        <w:keepLines/>
        <w:numPr>
          <w:ilvl w:val="0"/>
          <w:numId w:val="15"/>
        </w:numPr>
        <w:spacing w:after="80" w:line="276"/>
      </w:pPr>
      <w:r>
        <w:rPr>
          <w:i/>
          <w:iCs/>
        </w:rPr>
        <w:t xml:space="preserve">Black images:</w:t>
      </w:r>
      <w:r>
        <w:t xml:space="preserve"> the safety checker replaced a flagged image, or float16 overflow on some older GPUs; change the prompt or use float32.</w:t>
      </w:r>
    </w:p>
    <w:p>
      <w:pPr>
        <w:pStyle w:val="ListParagraph"/>
        <w:keepLines/>
        <w:numPr>
          <w:ilvl w:val="0"/>
          <w:numId w:val="15"/>
        </w:numPr>
        <w:spacing w:after="80" w:line="276"/>
      </w:pPr>
      <w:r>
        <w:rPr>
          <w:i/>
          <w:iCs/>
        </w:rPr>
        <w:t xml:space="preserve">Slow optional MNIST training:</w:t>
      </w:r>
      <w:r>
        <w:t xml:space="preserve"> complete the point core first and inspect the stored digit evidence. Less image training can produce poor samples; report its changed budget.</w:t>
      </w:r>
    </w:p>
    <w:p>
      <w:pPr>
        <w:pStyle w:val="Heading1"/>
        <w:keepNext/>
      </w:pPr>
      <w:r>
        <w:t xml:space="preserve">Practice questions with model answers</w:t>
      </w:r>
    </w:p>
    <w:p>
      <w:pPr>
        <w:pStyle w:val="Heading2"/>
        <w:keepNext/>
      </w:pPr>
      <w:r>
        <w:t xml:space="preserve">Multiple choice</w:t>
      </w:r>
    </w:p>
    <w:p>
      <w:pPr>
        <w:pStyle w:val="ListParagraph"/>
        <w:keepLines/>
        <w:numPr>
          <w:ilvl w:val="0"/>
          <w:numId w:val="16"/>
        </w:numPr>
        <w:spacing w:after="80" w:line="276"/>
      </w:pPr>
      <w:r>
        <w:t xml:space="preserve">In </w:t>
      </w:r>
      <w:r>
        <w:rPr>
          <w:i/>
          <w:iCs/>
        </w:rPr>
        <w:t xml:space="preserve">x</w:t>
      </w:r>
      <w:r>
        <w:rPr>
          <w:i w:val="false"/>
          <w:iCs w:val="false"/>
        </w:rPr>
        <w:t xml:space="preserve">ₜ = √(ᾱₜ)</w:t>
      </w:r>
      <w:r>
        <w:rPr>
          <w:i/>
          <w:iCs/>
        </w:rPr>
        <w:t xml:space="preserve">x</w:t>
      </w:r>
      <w:r>
        <w:rPr>
          <w:i w:val="false"/>
          <w:iCs w:val="false"/>
        </w:rPr>
        <w:t xml:space="preserve">₀ + √(1−ᾱₜ)ε</w:t>
      </w:r>
      <w:r>
        <w:t xml:space="preserve">, as </w:t>
      </w:r>
      <w:r>
        <w:rPr>
          <w:i/>
          <w:iCs/>
        </w:rPr>
        <w:t xml:space="preserve">t</w:t>
      </w:r>
      <w:r>
        <w:rPr>
          <w:i w:val="false"/>
          <w:iCs w:val="false"/>
        </w:rPr>
        <w:t xml:space="preserve"> → </w:t>
      </w:r>
      <w:r>
        <w:rPr>
          <w:i/>
          <w:iCs/>
        </w:rPr>
        <w:t xml:space="preserve">T</w:t>
      </w:r>
      <w:r>
        <w:t xml:space="preserve">: </w:t>
      </w:r>
      <w:r>
        <w:rPr>
          <w:b/>
          <w:bCs/>
        </w:rPr>
        <w:t xml:space="preserve">(a)</w:t>
      </w:r>
      <w:r>
        <w:t xml:space="preserve"> </w:t>
      </w:r>
      <w:r>
        <w:rPr>
          <w:i/>
          <w:iCs/>
        </w:rPr>
        <w:t xml:space="preserve">x</w:t>
      </w:r>
      <w:r>
        <w:rPr>
          <w:i w:val="false"/>
          <w:iCs w:val="false"/>
        </w:rPr>
        <w:t xml:space="preserve">ₜ</w:t>
      </w:r>
      <w:r>
        <w:t xml:space="preserve"> approaches pure noise; </w:t>
      </w:r>
      <w:r>
        <w:rPr>
          <w:b/>
          <w:bCs/>
        </w:rPr>
        <w:t xml:space="preserve">(b)</w:t>
      </w:r>
      <w:r>
        <w:t xml:space="preserve"> </w:t>
      </w:r>
      <w:r>
        <w:rPr>
          <w:i w:val="false"/>
          <w:iCs w:val="false"/>
        </w:rPr>
        <w:t xml:space="preserve">ᾱₜ → 1</w:t>
      </w:r>
      <w:r>
        <w:t xml:space="preserve">; </w:t>
      </w:r>
      <w:r>
        <w:rPr>
          <w:b/>
          <w:bCs/>
        </w:rPr>
        <w:t xml:space="preserve">(c)</w:t>
      </w:r>
      <w:r>
        <w:t xml:space="preserve"> </w:t>
      </w:r>
      <w:r>
        <w:rPr>
          <w:i/>
          <w:iCs/>
        </w:rPr>
        <w:t xml:space="preserve">x</w:t>
      </w:r>
      <w:r>
        <w:rPr>
          <w:i w:val="false"/>
          <w:iCs w:val="false"/>
        </w:rPr>
        <w:t xml:space="preserve">ₜ → </w:t>
      </w:r>
      <w:r>
        <w:rPr>
          <w:i/>
          <w:iCs/>
        </w:rPr>
        <w:t xml:space="preserve">x</w:t>
      </w:r>
      <w:r>
        <w:rPr>
          <w:i w:val="false"/>
          <w:iCs w:val="false"/>
        </w:rPr>
        <w:t xml:space="preserve">₀</w:t>
      </w:r>
      <w:r>
        <w:t xml:space="preserve">; </w:t>
      </w:r>
      <w:r>
        <w:rPr>
          <w:b/>
          <w:bCs/>
        </w:rPr>
        <w:t xml:space="preserve">(d)</w:t>
      </w:r>
      <w:r>
        <w:t xml:space="preserve"> the variance explodes. </w:t>
      </w:r>
      <w:r>
        <w:rPr>
          <w:i/>
          <w:iCs/>
        </w:rPr>
        <w:t xml:space="preserve">Answer: (a).</w:t>
      </w:r>
    </w:p>
    <w:p>
      <w:pPr>
        <w:pStyle w:val="ListParagraph"/>
        <w:keepLines/>
        <w:numPr>
          <w:ilvl w:val="0"/>
          <w:numId w:val="16"/>
        </w:numPr>
        <w:spacing w:after="80" w:line="276"/>
      </w:pPr>
      <w:r>
        <w:t xml:space="preserve">Classifier-free guidance requires: </w:t>
      </w:r>
      <w:r>
        <w:rPr>
          <w:b/>
          <w:bCs/>
        </w:rPr>
        <w:t xml:space="preserve">(a)</w:t>
      </w:r>
      <w:r>
        <w:t xml:space="preserve"> a separately trained image classifier; </w:t>
      </w:r>
      <w:r>
        <w:rPr>
          <w:b/>
          <w:bCs/>
        </w:rPr>
        <w:t xml:space="preserve">(b)</w:t>
      </w:r>
      <w:r>
        <w:t xml:space="preserve"> 1000 sampling steps for every image; </w:t>
      </w:r>
      <w:r>
        <w:rPr>
          <w:b/>
          <w:bCs/>
        </w:rPr>
        <w:t xml:space="preserve">(c)</w:t>
      </w:r>
      <w:r>
        <w:t xml:space="preserve"> a GAN discriminator to score each step; </w:t>
      </w:r>
      <w:r>
        <w:rPr>
          <w:b/>
          <w:bCs/>
        </w:rPr>
        <w:t xml:space="preserve">(d)</w:t>
      </w:r>
      <w:r>
        <w:t xml:space="preserve"> training with the prompt sometimes dropped. </w:t>
      </w:r>
      <w:r>
        <w:rPr>
          <w:i/>
          <w:iCs/>
        </w:rPr>
        <w:t xml:space="preserve">Answer: (d).</w:t>
      </w:r>
    </w:p>
    <w:p>
      <w:pPr>
        <w:pStyle w:val="ListParagraph"/>
        <w:keepLines/>
        <w:numPr>
          <w:ilvl w:val="0"/>
          <w:numId w:val="16"/>
        </w:numPr>
        <w:spacing w:after="80" w:line="276"/>
      </w:pPr>
      <w:r>
        <w:t xml:space="preserve">In Stable Diffusion the text influences the denoiser through: </w:t>
      </w:r>
      <w:r>
        <w:rPr>
          <w:b/>
          <w:bCs/>
        </w:rPr>
        <w:t xml:space="preserve">(a)</w:t>
      </w:r>
      <w:r>
        <w:t xml:space="preserve"> the VAE; </w:t>
      </w:r>
      <w:r>
        <w:rPr>
          <w:b/>
          <w:bCs/>
        </w:rPr>
        <w:t xml:space="preserve">(b)</w:t>
      </w:r>
      <w:r>
        <w:t xml:space="preserve"> cross-attention; </w:t>
      </w:r>
      <w:r>
        <w:rPr>
          <w:b/>
          <w:bCs/>
        </w:rPr>
        <w:t xml:space="preserve">(c)</w:t>
      </w:r>
      <w:r>
        <w:t xml:space="preserve"> the seed; </w:t>
      </w:r>
      <w:r>
        <w:rPr>
          <w:b/>
          <w:bCs/>
        </w:rPr>
        <w:t xml:space="preserve">(d)</w:t>
      </w:r>
      <w:r>
        <w:t xml:space="preserve"> the scheduler. </w:t>
      </w:r>
      <w:r>
        <w:rPr>
          <w:i/>
          <w:iCs/>
        </w:rPr>
        <w:t xml:space="preserve">Answer: (b).</w:t>
      </w:r>
    </w:p>
    <w:p>
      <w:pPr>
        <w:pStyle w:val="ListParagraph"/>
        <w:keepLines/>
        <w:numPr>
          <w:ilvl w:val="0"/>
          <w:numId w:val="16"/>
        </w:numPr>
        <w:spacing w:after="80" w:line="276"/>
      </w:pPr>
      <w:r>
        <w:t xml:space="preserve">DDIM differs from DDPM mainly in: </w:t>
      </w:r>
      <w:r>
        <w:rPr>
          <w:b/>
          <w:bCs/>
        </w:rPr>
        <w:t xml:space="preserve">(a)</w:t>
      </w:r>
      <w:r>
        <w:t xml:space="preserve"> the training loss used to fit the noise predictor; </w:t>
      </w:r>
      <w:r>
        <w:rPr>
          <w:b/>
          <w:bCs/>
        </w:rPr>
        <w:t xml:space="preserve">(b)</w:t>
      </w:r>
      <w:r>
        <w:t xml:space="preserve"> the architecture of the denoising network it trains; </w:t>
      </w:r>
      <w:r>
        <w:rPr>
          <w:b/>
          <w:bCs/>
        </w:rPr>
        <w:t xml:space="preserve">(c)</w:t>
      </w:r>
      <w:r>
        <w:t xml:space="preserve"> a selected-step sampler, deterministic at </w:t>
      </w:r>
      <w:r>
        <w:rPr>
          <w:i w:val="false"/>
          <w:iCs w:val="false"/>
        </w:rPr>
        <w:t xml:space="preserve">η = 0</w:t>
      </w:r>
      <w:r>
        <w:t xml:space="preserve"> in this lab; </w:t>
      </w:r>
      <w:r>
        <w:rPr>
          <w:b/>
          <w:bCs/>
        </w:rPr>
        <w:t xml:space="preserve">(d)</w:t>
      </w:r>
      <w:r>
        <w:t xml:space="preserve"> the dataset and the image resolution it is trained on. </w:t>
      </w:r>
      <w:r>
        <w:rPr>
          <w:i/>
          <w:iCs/>
        </w:rPr>
        <w:t xml:space="preserve">Answer: (c).</w:t>
      </w:r>
    </w:p>
    <w:p>
      <w:pPr>
        <w:pStyle w:val="Heading2"/>
        <w:keepNext/>
      </w:pPr>
      <w:r>
        <w:t xml:space="preserve">Short answer</w:t>
      </w:r>
    </w:p>
    <w:p>
      <w:pPr>
        <w:pStyle w:val="ListParagraph"/>
        <w:keepLines/>
        <w:numPr>
          <w:ilvl w:val="0"/>
          <w:numId w:val="17"/>
        </w:numPr>
        <w:spacing w:after="80" w:line="276"/>
      </w:pPr>
      <w:r>
        <w:rPr>
          <w:b/>
          <w:bCs/>
        </w:rPr>
        <w:t xml:space="preserve">Compute </w:t>
      </w:r>
      <w:r>
        <w:rPr>
          <w:b/>
          <w:bCs/>
          <w:i/>
          <w:iCs/>
        </w:rPr>
        <w:t xml:space="preserve">x</w:t>
      </w:r>
      <w:r>
        <w:rPr>
          <w:b/>
          <w:bCs/>
          <w:i w:val="false"/>
          <w:iCs w:val="false"/>
        </w:rPr>
        <w:t xml:space="preserve">ₜ</w:t>
      </w:r>
      <w:r>
        <w:rPr>
          <w:b/>
          <w:bCs/>
        </w:rPr>
        <w:t xml:space="preserve"> for </w:t>
      </w:r>
      <w:r>
        <w:rPr>
          <w:b/>
          <w:bCs/>
          <w:i/>
          <w:iCs/>
        </w:rPr>
        <w:t xml:space="preserve">x</w:t>
      </w:r>
      <w:r>
        <w:rPr>
          <w:b/>
          <w:bCs/>
          <w:i w:val="false"/>
          <w:iCs w:val="false"/>
        </w:rPr>
        <w:t xml:space="preserve">₀ = 1.0</w:t>
      </w:r>
      <w:r>
        <w:rPr>
          <w:b/>
          <w:bCs/>
        </w:rPr>
        <w:t xml:space="preserve">, </w:t>
      </w:r>
      <w:r>
        <w:rPr>
          <w:b/>
          <w:bCs/>
          <w:i w:val="false"/>
          <w:iCs w:val="false"/>
        </w:rPr>
        <w:t xml:space="preserve">ᾱₜ = 0.64</w:t>
      </w:r>
      <w:r>
        <w:rPr>
          <w:b/>
          <w:bCs/>
        </w:rPr>
        <w:t xml:space="preserve">, </w:t>
      </w:r>
      <w:r>
        <w:rPr>
          <w:b/>
          <w:bCs/>
          <w:i w:val="false"/>
          <w:iCs w:val="false"/>
        </w:rPr>
        <w:t xml:space="preserve">ε = 0.5</w:t>
      </w:r>
      <w:r>
        <w:rPr>
          <w:b/>
          <w:bCs/>
        </w:rPr>
        <w:t xml:space="preserve">.</w:t>
      </w:r>
      <w:r>
        <w:t xml:space="preserve"> (2 marks) </w:t>
      </w:r>
      <w:r>
        <w:rPr>
          <w:i/>
          <w:iCs/>
        </w:rPr>
        <w:t xml:space="preserve">Model answer:</w:t>
      </w:r>
      <w:r>
        <w:t xml:space="preserve"> </w:t>
      </w:r>
      <w:r>
        <w:rPr>
          <w:i w:val="false"/>
          <w:iCs w:val="false"/>
        </w:rPr>
        <w:t xml:space="preserve">0.8 × 1.0 + 0.6 × 0.5 = 1.1</w:t>
      </w:r>
      <w:r>
        <w:t xml:space="preserve">.</w:t>
      </w:r>
    </w:p>
    <w:p>
      <w:pPr>
        <w:pStyle w:val="ListParagraph"/>
        <w:keepLines/>
        <w:numPr>
          <w:ilvl w:val="0"/>
          <w:numId w:val="17"/>
        </w:numPr>
        <w:spacing w:after="80" w:line="276"/>
      </w:pPr>
      <w:r>
        <w:rPr>
          <w:b/>
          <w:bCs/>
        </w:rPr>
        <w:t xml:space="preserve">Why does noise-prediction training avoid the adversarial game used by GANs?</w:t>
      </w:r>
      <w:r>
        <w:t xml:space="preserve"> (3 marks) </w:t>
      </w:r>
      <w:r>
        <w:rPr>
          <w:i/>
          <w:iCs/>
        </w:rPr>
        <w:t xml:space="preserve">Model answer:</w:t>
      </w:r>
      <w:r>
        <w:t xml:space="preserve"> each step is a fixed regression target (the known noise) with a mean-squared-error loss; no adversary or moving objective; the loss derives from a likelihood bound, but finite data, capacity and optimisation can still miss parts of the distribution.</w:t>
      </w:r>
    </w:p>
    <w:p>
      <w:pPr>
        <w:pStyle w:val="ListParagraph"/>
        <w:keepLines/>
        <w:numPr>
          <w:ilvl w:val="0"/>
          <w:numId w:val="17"/>
        </w:numPr>
        <w:spacing w:after="80" w:line="276"/>
      </w:pPr>
      <w:r>
        <w:rPr>
          <w:b/>
          <w:bCs/>
        </w:rPr>
        <w:t xml:space="preserve">Explain latent diffusion and why it matters in practice.</w:t>
      </w:r>
      <w:r>
        <w:t xml:space="preserve"> (4 marks) </w:t>
      </w:r>
      <w:r>
        <w:rPr>
          <w:i/>
          <w:iCs/>
        </w:rPr>
        <w:t xml:space="preserve">Model answer:</w:t>
      </w:r>
      <w:r>
        <w:t xml:space="preserve"> a VAE compresses images (e.g. 48×) and diffusion runs in the latent space, conditioned on text via cross-attention; the decoder maps back to pixels (2); it reduces compute and memory enough to train and run high-resolution models on modest GPUs, enabling open models such as Stable Diffusion (2).</w:t>
      </w:r>
    </w:p>
    <w:p>
      <w:pPr>
        <w:pStyle w:val="ListParagraph"/>
        <w:keepLines/>
        <w:numPr>
          <w:ilvl w:val="0"/>
          <w:numId w:val="17"/>
        </w:numPr>
        <w:spacing w:after="80" w:line="276"/>
      </w:pPr>
      <w:r>
        <w:rPr>
          <w:b/>
          <w:bCs/>
        </w:rPr>
        <w:t xml:space="preserve">Describe the effect of the guidance scale using the CFG formula.</w:t>
      </w:r>
      <w:r>
        <w:t xml:space="preserve"> (4 marks) </w:t>
      </w:r>
      <w:r>
        <w:rPr>
          <w:i/>
          <w:iCs/>
        </w:rPr>
        <w:t xml:space="preserve">Model answer:</w:t>
      </w:r>
      <w:r>
        <w:t xml:space="preserve"> the guided prediction extrapolates from the unconditional towards the conditional prediction by factor w (2); larger w can strengthen prompt influence, reduce diversity or over-saturate; w = 1 recovers the conditional model (2).</w:t>
      </w:r>
    </w:p>
    <w:p>
      <w:pPr>
        <w:pStyle w:val="Heading2"/>
        <w:keepNext/>
      </w:pPr>
      <w:r>
        <w:t xml:space="preserve">Exam-style question</w:t>
      </w:r>
    </w:p>
    <w:p>
      <w:pPr>
        <w:keepNext w:val="false"/>
        <w:keepLines/>
        <w:spacing w:after="140" w:line="288"/>
      </w:pPr>
      <w:r>
        <w:rPr>
          <w:b/>
          <w:bCs/>
        </w:rPr>
        <w:t xml:space="preserve">"Explain how a text-to-image latent diffusion model is trained and how it generates an image from a prompt. Discuss two ways generation has been made faster and how you would evaluate the resulting images."</w:t>
      </w:r>
      <w:r>
        <w:t xml:space="preserve"> (20 marks)</w:t>
      </w:r>
    </w:p>
    <w:p>
      <w:pPr>
        <w:keepNext w:val="false"/>
        <w:keepLines/>
        <w:spacing w:after="140" w:line="288"/>
      </w:pPr>
      <w:r>
        <w:rPr>
          <w:i/>
          <w:iCs/>
        </w:rPr>
        <w:t xml:space="preserve">Marking guide:</w:t>
      </w:r>
      <w:r>
        <w:t xml:space="preserve"> forward process and closed form (3); noise-prediction objective and its link to the ELBO (3); latent diffusion components: VAE, text encoder, denoiser with cross-attention (4); sampling with classifier-free guidance (3); two speed-ups with trade-offs, e.g. ODE samplers, distillation, flow matching (4); evaluation with FID, CLIP score and human preference including limitations (3).</w:t>
      </w:r>
    </w:p>
    <w:p>
      <w:pPr>
        <w:pStyle w:val="Heading1"/>
        <w:keepNext/>
      </w:pPr>
      <w:r>
        <w:t xml:space="preserve">Glossary</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6"/>
        <w:gridCol w:w="5936"/>
      </w:tblGrid>
      <w:tr>
        <w:trPr>
          <w:cantSplit/>
          <w:tblHeader/>
        </w:trPr>
        <w:tc>
          <w:tcPr>
            <w:tcW w:type="dxa" w:w="3476"/>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Term</w:t>
            </w:r>
          </w:p>
        </w:tc>
        <w:tc>
          <w:tcPr>
            <w:tcW w:type="dxa" w:w="5936"/>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Meaning</w:t>
            </w:r>
          </w:p>
        </w:tc>
      </w:tr>
      <w:tr>
        <w:trPr>
          <w:cantSplit/>
        </w:trPr>
        <w:tc>
          <w:tcPr>
            <w:tcW w:type="dxa" w:w="347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Forward process</w:t>
            </w:r>
          </w:p>
        </w:tc>
        <w:tc>
          <w:tcPr>
            <w:tcW w:type="dxa" w:w="593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Fixed Markov chain that gradually adds Gaussian noise</w:t>
            </w:r>
          </w:p>
        </w:tc>
      </w:tr>
      <w:tr>
        <w:trPr>
          <w:cantSplit/>
        </w:trPr>
        <w:tc>
          <w:tcPr>
            <w:tcW w:type="dxa" w:w="347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Noise schedule</w:t>
            </w:r>
          </w:p>
        </w:tc>
        <w:tc>
          <w:tcPr>
            <w:tcW w:type="dxa" w:w="593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Sequence </w:t>
            </w:r>
            <w:r>
              <w:rPr>
                <w:i w:val="false"/>
                <w:iCs w:val="false"/>
                <w:sz w:val="20"/>
                <w:szCs w:val="20"/>
              </w:rPr>
              <w:t xml:space="preserve">βₜ</w:t>
            </w:r>
            <w:r>
              <w:rPr>
                <w:sz w:val="20"/>
                <w:szCs w:val="20"/>
              </w:rPr>
              <w:t xml:space="preserve"> controlling how much noise is added per step</w:t>
            </w:r>
          </w:p>
        </w:tc>
      </w:tr>
      <w:tr>
        <w:trPr>
          <w:cantSplit/>
        </w:trPr>
        <w:tc>
          <w:tcPr>
            <w:tcW w:type="dxa" w:w="347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i w:val="false"/>
                <w:iCs w:val="false"/>
                <w:sz w:val="20"/>
                <w:szCs w:val="20"/>
              </w:rPr>
              <w:t xml:space="preserve">ᾱₜ</w:t>
            </w:r>
          </w:p>
        </w:tc>
        <w:tc>
          <w:tcPr>
            <w:tcW w:type="dxa" w:w="593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Product of </w:t>
            </w:r>
            <w:r>
              <w:rPr>
                <w:i w:val="false"/>
                <w:iCs w:val="false"/>
                <w:sz w:val="20"/>
                <w:szCs w:val="20"/>
              </w:rPr>
              <w:t xml:space="preserve">(1 − βₛ)</w:t>
            </w:r>
            <w:r>
              <w:rPr>
                <w:sz w:val="20"/>
                <w:szCs w:val="20"/>
              </w:rPr>
              <w:t xml:space="preserve"> for </w:t>
            </w:r>
            <w:r>
              <w:rPr>
                <w:i/>
                <w:iCs/>
                <w:sz w:val="20"/>
                <w:szCs w:val="20"/>
              </w:rPr>
              <w:t xml:space="preserve">s</w:t>
            </w:r>
            <w:r>
              <w:rPr>
                <w:i w:val="false"/>
                <w:iCs w:val="false"/>
                <w:sz w:val="20"/>
                <w:szCs w:val="20"/>
              </w:rPr>
              <w:t xml:space="preserve"> = 1, …, </w:t>
            </w:r>
            <w:r>
              <w:rPr>
                <w:i/>
                <w:iCs/>
                <w:sz w:val="20"/>
                <w:szCs w:val="20"/>
              </w:rPr>
              <w:t xml:space="preserve">t</w:t>
            </w:r>
            <w:r>
              <w:rPr>
                <w:sz w:val="20"/>
                <w:szCs w:val="20"/>
              </w:rPr>
              <w:t xml:space="preserve">; fraction of original signal variance remaining</w:t>
            </w:r>
          </w:p>
        </w:tc>
      </w:tr>
      <w:tr>
        <w:trPr>
          <w:cantSplit/>
        </w:trPr>
        <w:tc>
          <w:tcPr>
            <w:tcW w:type="dxa" w:w="347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Reverse process</w:t>
            </w:r>
          </w:p>
        </w:tc>
        <w:tc>
          <w:tcPr>
            <w:tcW w:type="dxa" w:w="593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Learned chain that removes noise step by step</w:t>
            </w:r>
          </w:p>
        </w:tc>
      </w:tr>
      <w:tr>
        <w:trPr>
          <w:cantSplit/>
        </w:trPr>
        <w:tc>
          <w:tcPr>
            <w:tcW w:type="dxa" w:w="347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Noise prediction </w:t>
            </w:r>
            <w:r>
              <w:rPr>
                <w:b/>
                <w:bCs/>
                <w:i w:val="false"/>
                <w:iCs w:val="false"/>
                <w:sz w:val="20"/>
                <w:szCs w:val="20"/>
              </w:rPr>
              <w:t xml:space="preserve">ε</w:t>
            </w:r>
            <w:r>
              <w:rPr>
                <w:b/>
                <w:bCs/>
                <w:i w:val="false"/>
                <w:iCs w:val="false"/>
                <w:sz w:val="20"/>
                <w:szCs w:val="20"/>
                <w:vertAlign w:val="subscript"/>
              </w:rPr>
              <w:t xml:space="preserve">θ</w:t>
            </w:r>
          </w:p>
        </w:tc>
        <w:tc>
          <w:tcPr>
            <w:tcW w:type="dxa" w:w="593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Network output: the noise present in </w:t>
            </w:r>
            <w:r>
              <w:rPr>
                <w:i/>
                <w:iCs/>
                <w:sz w:val="20"/>
                <w:szCs w:val="20"/>
              </w:rPr>
              <w:t xml:space="preserve">x</w:t>
            </w:r>
            <w:r>
              <w:rPr>
                <w:i w:val="false"/>
                <w:iCs w:val="false"/>
                <w:sz w:val="20"/>
                <w:szCs w:val="20"/>
              </w:rPr>
              <w:t xml:space="preserve">ₜ</w:t>
            </w:r>
          </w:p>
        </w:tc>
      </w:tr>
      <w:tr>
        <w:trPr>
          <w:cantSplit/>
        </w:trPr>
        <w:tc>
          <w:tcPr>
            <w:tcW w:type="dxa" w:w="347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Score</w:t>
            </w:r>
          </w:p>
        </w:tc>
        <w:tc>
          <w:tcPr>
            <w:tcW w:type="dxa" w:w="593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Gradient of the log density; equivalent (up to scale) to noise prediction</w:t>
            </w:r>
          </w:p>
        </w:tc>
      </w:tr>
      <w:tr>
        <w:trPr>
          <w:cantSplit/>
        </w:trPr>
        <w:tc>
          <w:tcPr>
            <w:tcW w:type="dxa" w:w="347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DDPM / DDIM</w:t>
            </w:r>
          </w:p>
        </w:tc>
        <w:tc>
          <w:tcPr>
            <w:tcW w:type="dxa" w:w="593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Stochastic reverse chain / selected-step sampler, deterministic when η = 0</w:t>
            </w:r>
          </w:p>
        </w:tc>
      </w:tr>
      <w:tr>
        <w:trPr>
          <w:cantSplit/>
        </w:trPr>
        <w:tc>
          <w:tcPr>
            <w:tcW w:type="dxa" w:w="347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U-Net</w:t>
            </w:r>
          </w:p>
        </w:tc>
        <w:tc>
          <w:tcPr>
            <w:tcW w:type="dxa" w:w="593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Convolutional encoder–decoder with skip connections</w:t>
            </w:r>
          </w:p>
        </w:tc>
      </w:tr>
      <w:tr>
        <w:trPr>
          <w:cantSplit/>
        </w:trPr>
        <w:tc>
          <w:tcPr>
            <w:tcW w:type="dxa" w:w="347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Diffusion transformer (DiT)</w:t>
            </w:r>
          </w:p>
        </w:tc>
        <w:tc>
          <w:tcPr>
            <w:tcW w:type="dxa" w:w="593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Transformer over latent patches used as the denoiser</w:t>
            </w:r>
          </w:p>
        </w:tc>
      </w:tr>
      <w:tr>
        <w:trPr>
          <w:cantSplit/>
        </w:trPr>
        <w:tc>
          <w:tcPr>
            <w:tcW w:type="dxa" w:w="347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Latent diffusion</w:t>
            </w:r>
          </w:p>
        </w:tc>
        <w:tc>
          <w:tcPr>
            <w:tcW w:type="dxa" w:w="593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Diffusion in a VAE's latent space</w:t>
            </w:r>
          </w:p>
        </w:tc>
      </w:tr>
      <w:tr>
        <w:trPr>
          <w:cantSplit/>
        </w:trPr>
        <w:tc>
          <w:tcPr>
            <w:tcW w:type="dxa" w:w="347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Cross-attention</w:t>
            </w:r>
          </w:p>
        </w:tc>
        <w:tc>
          <w:tcPr>
            <w:tcW w:type="dxa" w:w="593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Mechanism letting image features attend to text tokens</w:t>
            </w:r>
          </w:p>
        </w:tc>
      </w:tr>
      <w:tr>
        <w:trPr>
          <w:cantSplit/>
        </w:trPr>
        <w:tc>
          <w:tcPr>
            <w:tcW w:type="dxa" w:w="347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Classifier-free guidance</w:t>
            </w:r>
          </w:p>
        </w:tc>
        <w:tc>
          <w:tcPr>
            <w:tcW w:type="dxa" w:w="593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Extrapolating conditional vs unconditional predictions by w</w:t>
            </w:r>
          </w:p>
        </w:tc>
      </w:tr>
      <w:tr>
        <w:trPr>
          <w:cantSplit/>
        </w:trPr>
        <w:tc>
          <w:tcPr>
            <w:tcW w:type="dxa" w:w="347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Negative prompt</w:t>
            </w:r>
          </w:p>
        </w:tc>
        <w:tc>
          <w:tcPr>
            <w:tcW w:type="dxa" w:w="593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Prompt whose direction guidance moves away from</w:t>
            </w:r>
          </w:p>
        </w:tc>
      </w:tr>
      <w:tr>
        <w:trPr>
          <w:cantSplit/>
        </w:trPr>
        <w:tc>
          <w:tcPr>
            <w:tcW w:type="dxa" w:w="347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Flow matching / rectified flow</w:t>
            </w:r>
          </w:p>
        </w:tc>
        <w:tc>
          <w:tcPr>
            <w:tcW w:type="dxa" w:w="593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Learn velocity targets from selected paired paths; sampling trajectories can curve</w:t>
            </w:r>
          </w:p>
        </w:tc>
      </w:tr>
      <w:tr>
        <w:trPr>
          <w:cantSplit/>
        </w:trPr>
        <w:tc>
          <w:tcPr>
            <w:tcW w:type="dxa" w:w="347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Distillation</w:t>
            </w:r>
          </w:p>
        </w:tc>
        <w:tc>
          <w:tcPr>
            <w:tcW w:type="dxa" w:w="593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Training a few-step student to mimic a many-step sampler</w:t>
            </w:r>
          </w:p>
        </w:tc>
      </w:tr>
      <w:tr>
        <w:trPr>
          <w:cantSplit/>
        </w:trPr>
        <w:tc>
          <w:tcPr>
            <w:tcW w:type="dxa" w:w="347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CLIP score</w:t>
            </w:r>
          </w:p>
        </w:tc>
        <w:tc>
          <w:tcPr>
            <w:tcW w:type="dxa" w:w="593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Cosine similarity between CLIP embeddings of image and prompt</w:t>
            </w:r>
          </w:p>
        </w:tc>
      </w:tr>
    </w:tbl>
    <w:p>
      <w:pPr>
        <w:spacing w:after="120"/>
      </w:pPr>
    </w:p>
    <w:p>
      <w:pPr>
        <w:pStyle w:val="Heading1"/>
        <w:keepNext/>
      </w:pPr>
      <w:r>
        <w:t xml:space="preserve">Readings, videos and further practice</w:t>
      </w:r>
    </w:p>
    <w:p>
      <w:pPr>
        <w:keepNext/>
        <w:keepLines/>
        <w:spacing w:after="140" w:line="288"/>
      </w:pPr>
      <w:r>
        <w:rPr>
          <w:b/>
          <w:bCs/>
        </w:rPr>
        <w:t xml:space="preserve">Core reading (descriptor 7.9)</w:t>
      </w:r>
    </w:p>
    <w:p>
      <w:pPr>
        <w:pStyle w:val="ListParagraph"/>
        <w:keepLines/>
        <w:numPr>
          <w:ilvl w:val="0"/>
          <w:numId w:val="18"/>
        </w:numPr>
        <w:spacing w:after="80" w:line="276"/>
      </w:pPr>
      <w:r>
        <w:t xml:space="preserve">Foster, D. (2023) </w:t>
      </w:r>
      <w:r>
        <w:rPr>
          <w:i/>
          <w:iCs/>
        </w:rPr>
        <w:t xml:space="preserve">Generative Deep Learning</w:t>
      </w:r>
      <w:r>
        <w:t xml:space="preserve">, 2nd ed.: chapter 8, "Diffusion Models" (builds a DDIM model in Keras).</w:t>
      </w:r>
    </w:p>
    <w:p>
      <w:pPr>
        <w:keepNext/>
        <w:keepLines/>
        <w:spacing w:after="140" w:line="288"/>
      </w:pPr>
      <w:r>
        <w:rPr>
          <w:b/>
          <w:bCs/>
        </w:rPr>
        <w:t xml:space="preserve">Papers</w:t>
      </w:r>
    </w:p>
    <w:p>
      <w:pPr>
        <w:pStyle w:val="ListParagraph"/>
        <w:keepLines/>
        <w:numPr>
          <w:ilvl w:val="0"/>
          <w:numId w:val="19"/>
        </w:numPr>
        <w:spacing w:after="80" w:line="276"/>
      </w:pPr>
      <w:r>
        <w:t xml:space="preserve">Ho, Jain &amp; Abbeel (2020) </w:t>
      </w:r>
      <w:hyperlink w:history="1" r:id="rId7cdf7n51xhy2bylbviksk">
        <w:r>
          <w:rPr>
            <w:color w:val="4F46E5"/>
            <w:u w:val="single"/>
          </w:rPr>
          <w:t xml:space="preserve">Denoising Diffusion Probabilistic Models</w:t>
        </w:r>
      </w:hyperlink>
    </w:p>
    <w:p>
      <w:pPr>
        <w:pStyle w:val="ListParagraph"/>
        <w:keepLines/>
        <w:numPr>
          <w:ilvl w:val="0"/>
          <w:numId w:val="19"/>
        </w:numPr>
        <w:spacing w:after="80" w:line="276"/>
      </w:pPr>
      <w:r>
        <w:t xml:space="preserve">Rombach et al. (2022) </w:t>
      </w:r>
      <w:hyperlink w:history="1" r:id="rIddk4kivjt8y_osvov_46nd">
        <w:r>
          <w:rPr>
            <w:color w:val="4F46E5"/>
            <w:u w:val="single"/>
          </w:rPr>
          <w:t xml:space="preserve">Latent Diffusion Models</w:t>
        </w:r>
      </w:hyperlink>
    </w:p>
    <w:p>
      <w:pPr>
        <w:pStyle w:val="ListParagraph"/>
        <w:keepLines/>
        <w:numPr>
          <w:ilvl w:val="0"/>
          <w:numId w:val="19"/>
        </w:numPr>
        <w:spacing w:after="80" w:line="276"/>
      </w:pPr>
      <w:r>
        <w:t xml:space="preserve">Ho &amp; Salimans (2022) </w:t>
      </w:r>
      <w:hyperlink w:history="1" r:id="rIdggfqnbademdqrznvyatw8">
        <w:r>
          <w:rPr>
            <w:color w:val="4F46E5"/>
            <w:u w:val="single"/>
          </w:rPr>
          <w:t xml:space="preserve">Classifier-Free Diffusion Guidance</w:t>
        </w:r>
      </w:hyperlink>
    </w:p>
    <w:p>
      <w:pPr>
        <w:pStyle w:val="ListParagraph"/>
        <w:keepLines/>
        <w:numPr>
          <w:ilvl w:val="0"/>
          <w:numId w:val="19"/>
        </w:numPr>
        <w:spacing w:after="80" w:line="276"/>
      </w:pPr>
      <w:r>
        <w:t xml:space="preserve">Lipman et al. (2022) </w:t>
      </w:r>
      <w:hyperlink w:history="1" r:id="rId2xidn1v3kwwgngla2w2kp">
        <w:r>
          <w:rPr>
            <w:color w:val="4F46E5"/>
            <w:u w:val="single"/>
          </w:rPr>
          <w:t xml:space="preserve">Flow Matching for Generative Modeling</w:t>
        </w:r>
      </w:hyperlink>
    </w:p>
    <w:p>
      <w:pPr>
        <w:pStyle w:val="ListParagraph"/>
        <w:keepLines/>
        <w:numPr>
          <w:ilvl w:val="0"/>
          <w:numId w:val="19"/>
        </w:numPr>
        <w:spacing w:after="80" w:line="276"/>
      </w:pPr>
      <w:r>
        <w:t xml:space="preserve">Peebles &amp; Xie (2022) </w:t>
      </w:r>
      <w:hyperlink w:history="1" r:id="rIdkdjy6bjoroqptv9vjvx80">
        <w:r>
          <w:rPr>
            <w:color w:val="4F46E5"/>
            <w:u w:val="single"/>
          </w:rPr>
          <w:t xml:space="preserve">Scalable Diffusion Models with Transformers</w:t>
        </w:r>
      </w:hyperlink>
    </w:p>
    <w:p>
      <w:pPr>
        <w:keepNext/>
        <w:keepLines/>
        <w:spacing w:after="140" w:line="288"/>
      </w:pPr>
      <w:r>
        <w:rPr>
          <w:b/>
          <w:bCs/>
        </w:rPr>
        <w:t xml:space="preserve">Courses, explainers and videos</w:t>
      </w:r>
    </w:p>
    <w:p>
      <w:pPr>
        <w:pStyle w:val="ListParagraph"/>
        <w:keepLines/>
        <w:numPr>
          <w:ilvl w:val="0"/>
          <w:numId w:val="20"/>
        </w:numPr>
        <w:spacing w:after="80" w:line="276"/>
      </w:pPr>
      <w:hyperlink w:history="1" r:id="rIdxjaqkwjpwfgvckkphqgaj">
        <w:r>
          <w:rPr>
            <w:color w:val="4F46E5"/>
            <w:u w:val="single"/>
          </w:rPr>
          <w:t xml:space="preserve">Hugging Face Diffusion Models Course</w:t>
        </w:r>
      </w:hyperlink>
      <w:r>
        <w:t xml:space="preserve">: notebooks with the Diffusers library.</w:t>
      </w:r>
    </w:p>
    <w:p>
      <w:pPr>
        <w:pStyle w:val="ListParagraph"/>
        <w:keepLines/>
        <w:numPr>
          <w:ilvl w:val="0"/>
          <w:numId w:val="20"/>
        </w:numPr>
        <w:spacing w:after="80" w:line="276"/>
      </w:pPr>
      <w:hyperlink w:history="1" r:id="rIdn3ynq_asbeeskustxgyav">
        <w:r>
          <w:rPr>
            <w:color w:val="4F46E5"/>
            <w:u w:val="single"/>
          </w:rPr>
          <w:t xml:space="preserve">Hugging Face Diffusers documentation</w:t>
        </w:r>
      </w:hyperlink>
    </w:p>
    <w:p>
      <w:pPr>
        <w:pStyle w:val="ListParagraph"/>
        <w:keepLines/>
        <w:numPr>
          <w:ilvl w:val="0"/>
          <w:numId w:val="20"/>
        </w:numPr>
        <w:spacing w:after="80" w:line="276"/>
      </w:pPr>
      <w:hyperlink w:history="1" r:id="rIdk_t1hpbu6u59gd7jr1zk0">
        <w:r>
          <w:rPr>
            <w:color w:val="4F46E5"/>
            <w:u w:val="single"/>
          </w:rPr>
          <w:t xml:space="preserve">MIT 6.S184: Flow Matching and Diffusion Models</w:t>
        </w:r>
      </w:hyperlink>
    </w:p>
    <w:p>
      <w:pPr>
        <w:pStyle w:val="ListParagraph"/>
        <w:keepLines/>
        <w:numPr>
          <w:ilvl w:val="0"/>
          <w:numId w:val="20"/>
        </w:numPr>
        <w:spacing w:after="80" w:line="276"/>
      </w:pPr>
      <w:hyperlink w:history="1" r:id="rIdri_asmouvrnmftdopjmyy">
        <w:r>
          <w:rPr>
            <w:color w:val="4F46E5"/>
            <w:u w:val="single"/>
          </w:rPr>
          <w:t xml:space="preserve">3Blue1Brown / Welch Labs: But how do AI images and videos actually work?</w:t>
        </w:r>
      </w:hyperlink>
    </w:p>
    <w:p>
      <w:pPr>
        <w:pStyle w:val="ListParagraph"/>
        <w:keepLines/>
        <w:numPr>
          <w:ilvl w:val="0"/>
          <w:numId w:val="20"/>
        </w:numPr>
        <w:spacing w:after="80" w:line="276"/>
      </w:pPr>
      <w:hyperlink w:history="1" r:id="rIdtztkum0rfy8uqqn9vqvru">
        <w:r>
          <w:rPr>
            <w:color w:val="4F46E5"/>
            <w:u w:val="single"/>
          </w:rPr>
          <w:t xml:space="preserve">Lilian Weng: What are diffusion models?</w:t>
        </w:r>
      </w:hyperlink>
    </w:p>
    <w:p>
      <w:pPr>
        <w:pStyle w:val="ListParagraph"/>
        <w:keepLines/>
        <w:numPr>
          <w:ilvl w:val="0"/>
          <w:numId w:val="20"/>
        </w:numPr>
        <w:spacing w:after="80" w:line="276"/>
      </w:pPr>
      <w:hyperlink w:history="1" r:id="rIdjgorsmvswnayf2aqj-cxa">
        <w:r>
          <w:rPr>
            <w:color w:val="4F46E5"/>
            <w:u w:val="single"/>
          </w:rPr>
          <w:t xml:space="preserve">Jay Alammar: The Illustrated Stable Diffusion</w:t>
        </w:r>
      </w:hyperlink>
    </w:p>
    <w:p>
      <w:pPr>
        <w:pStyle w:val="Heading1"/>
        <w:keepNext/>
      </w:pPr>
      <w:r>
        <w:t xml:space="preserve">Link to the group project</w:t>
      </w:r>
    </w:p>
    <w:p>
      <w:pPr>
        <w:keepNext w:val="false"/>
        <w:keepLines/>
        <w:spacing w:after="140" w:line="288"/>
      </w:pPr>
      <w:r>
        <w:t xml:space="preserve">Most image-generation projects in 2026 should start from a pretrained diffusion or flow model rather than training from scratch. Ask groups to (1) choose a model and check its licence, (2) define the controls they will expose (prompt templates, guidance, seeds, negative prompts), (3) plan an evaluation combining CLIP score or FID with a small human study, and (4) record all settings for reproducibility. Groups needing a specific style or subject can plan a LoRA fine-tune (week 8).</w:t>
      </w:r>
    </w:p>
    <w:p>
      <w:pPr>
        <w:pStyle w:val="Heading1"/>
        <w:keepNext/>
      </w:pPr>
      <w:r>
        <w:t xml:space="preserve">Detailed explanations behind the short slides</w:t>
      </w:r>
    </w:p>
    <w:p>
      <w:pPr>
        <w:keepNext w:val="false"/>
        <w:keepLines/>
        <w:spacing w:after="140" w:line="288"/>
      </w:pPr>
      <w:r>
        <w:t xml:space="preserve">The lecture shows the essential idea first. These fuller explanations retain the supporting comparisons, examples and checks for revision.</w:t>
      </w:r>
    </w:p>
    <w:p>
      <w:pPr>
        <w:pStyle w:val="Heading2"/>
        <w:keepNext/>
      </w:pPr>
      <w:r>
        <w:t xml:space="preserve">Slide 8: Generative training and sampling</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0"/>
        <w:gridCol w:w="2269"/>
        <w:gridCol w:w="1417"/>
        <w:gridCol w:w="4046"/>
      </w:tblGrid>
      <w:tr>
        <w:trPr>
          <w:cantSplit/>
          <w:tblHeader/>
        </w:trPr>
        <w:tc>
          <w:tcPr>
            <w:tcW w:type="dxa" w:w="168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tc>
        <w:tc>
          <w:tcPr>
            <w:tcW w:type="dxa" w:w="2269"/>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VAE (week 2)</w:t>
            </w:r>
          </w:p>
        </w:tc>
        <w:tc>
          <w:tcPr>
            <w:tcW w:type="dxa" w:w="1417"/>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GAN (week 3)</w:t>
            </w:r>
          </w:p>
        </w:tc>
        <w:tc>
          <w:tcPr>
            <w:tcW w:type="dxa" w:w="4046"/>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Diffusion (today)</w:t>
            </w:r>
          </w:p>
        </w:tc>
      </w:tr>
      <w:tr>
        <w:trPr>
          <w:cantSplit/>
        </w:trPr>
        <w:tc>
          <w:tcPr>
            <w:tcW w:type="dxa" w:w="168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Sample quality</w:t>
            </w:r>
          </w:p>
        </w:tc>
        <w:tc>
          <w:tcPr>
            <w:tcW w:type="dxa" w:w="226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May blur</w:t>
            </w:r>
          </w:p>
        </w:tc>
        <w:tc>
          <w:tcPr>
            <w:tcW w:type="dxa" w:w="141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May be sharp</w:t>
            </w:r>
          </w:p>
        </w:tc>
        <w:tc>
          <w:tcPr>
            <w:tcW w:type="dxa" w:w="404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Can be detailed; evaluate</w:t>
            </w:r>
          </w:p>
        </w:tc>
      </w:tr>
      <w:tr>
        <w:trPr>
          <w:cantSplit/>
        </w:trPr>
        <w:tc>
          <w:tcPr>
            <w:tcW w:type="dxa" w:w="168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Coverage / diversity</w:t>
            </w:r>
          </w:p>
        </w:tc>
        <w:tc>
          <w:tcPr>
            <w:tcW w:type="dxa" w:w="226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Evaluate</w:t>
            </w:r>
          </w:p>
        </w:tc>
        <w:tc>
          <w:tcPr>
            <w:tcW w:type="dxa" w:w="141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Mode collapse risk</w:t>
            </w:r>
          </w:p>
        </w:tc>
        <w:tc>
          <w:tcPr>
            <w:tcW w:type="dxa" w:w="404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Evaluate</w:t>
            </w:r>
          </w:p>
        </w:tc>
      </w:tr>
      <w:tr>
        <w:trPr>
          <w:cantSplit/>
        </w:trPr>
        <w:tc>
          <w:tcPr>
            <w:tcW w:type="dxa" w:w="168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Training</w:t>
            </w:r>
          </w:p>
        </w:tc>
        <w:tc>
          <w:tcPr>
            <w:tcW w:type="dxa" w:w="226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One objective; failures occur</w:t>
            </w:r>
          </w:p>
        </w:tc>
        <w:tc>
          <w:tcPr>
            <w:tcW w:type="dxa" w:w="141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Moving game</w:t>
            </w:r>
          </w:p>
        </w:tc>
        <w:tc>
          <w:tcPr>
            <w:tcW w:type="dxa" w:w="404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Fixed-target regression; training still needs checks</w:t>
            </w:r>
          </w:p>
        </w:tc>
      </w:tr>
      <w:tr>
        <w:trPr>
          <w:cantSplit/>
        </w:trPr>
        <w:tc>
          <w:tcPr>
            <w:tcW w:type="dxa" w:w="168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Conditioning on text</w:t>
            </w:r>
          </w:p>
        </w:tc>
        <w:tc>
          <w:tcPr>
            <w:tcW w:type="dxa" w:w="226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Possible</w:t>
            </w:r>
          </w:p>
        </w:tc>
        <w:tc>
          <w:tcPr>
            <w:tcW w:type="dxa" w:w="141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Possible</w:t>
            </w:r>
          </w:p>
        </w:tc>
        <w:tc>
          <w:tcPr>
            <w:tcW w:type="dxa" w:w="404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Often useful; test prompt fit</w:t>
            </w:r>
          </w:p>
        </w:tc>
      </w:tr>
      <w:tr>
        <w:trPr>
          <w:cantSplit/>
        </w:trPr>
        <w:tc>
          <w:tcPr>
            <w:tcW w:type="dxa" w:w="168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Sampling speed</w:t>
            </w:r>
          </w:p>
        </w:tc>
        <w:tc>
          <w:tcPr>
            <w:tcW w:type="dxa" w:w="226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One pass</w:t>
            </w:r>
          </w:p>
        </w:tc>
        <w:tc>
          <w:tcPr>
            <w:tcW w:type="dxa" w:w="141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One pass</w:t>
            </w:r>
          </w:p>
        </w:tc>
        <w:tc>
          <w:tcPr>
            <w:tcW w:type="dxa" w:w="404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Many passes (10–1000), now reduced</w:t>
            </w:r>
          </w:p>
        </w:tc>
      </w:tr>
    </w:tbl>
    <w:p>
      <w:pPr>
        <w:spacing w:after="120"/>
      </w:pPr>
    </w:p>
    <w:p>
      <w:pPr>
        <w:pStyle w:val="Heading2"/>
        <w:keepNext/>
      </w:pPr>
      <w:r>
        <w:t xml:space="preserve">Slide 9: The generative trilemma: quality, diversity, speed</w:t>
      </w:r>
    </w:p>
    <w:p>
      <w:pPr>
        <w:pStyle w:val="ListParagraph"/>
        <w:keepLines/>
        <w:numPr>
          <w:ilvl w:val="0"/>
          <w:numId w:val="21"/>
        </w:numPr>
        <w:spacing w:after="80" w:line="276"/>
      </w:pPr>
      <w:r>
        <w:t xml:space="preserve">A generator should make useful images, cover varied examples and run quickly.</w:t>
      </w:r>
    </w:p>
    <w:p>
      <w:pPr>
        <w:pStyle w:val="ListParagraph"/>
        <w:keepLines/>
        <w:numPr>
          <w:ilvl w:val="0"/>
          <w:numId w:val="21"/>
        </w:numPr>
        <w:spacing w:after="80" w:line="276"/>
      </w:pPr>
      <w:r>
        <w:t xml:space="preserve">Traditional diffusion often gives strong quality and variety but takes many steps.</w:t>
      </w:r>
    </w:p>
    <w:p>
      <w:pPr>
        <w:pStyle w:val="ListParagraph"/>
        <w:keepLines/>
        <w:numPr>
          <w:ilvl w:val="0"/>
          <w:numId w:val="21"/>
        </w:numPr>
        <w:spacing w:after="80" w:line="276"/>
      </w:pPr>
      <w:r>
        <w:rPr>
          <w:b/>
          <w:bCs/>
        </w:rPr>
        <w:t xml:space="preserve">Distillation</w:t>
      </w:r>
      <w:r>
        <w:t xml:space="preserve"> trains a faster model to imitate a slower one. Some models use 1–4 steps.</w:t>
      </w:r>
    </w:p>
    <w:p>
      <w:pPr>
        <w:pStyle w:val="ListParagraph"/>
        <w:keepLines/>
        <w:numPr>
          <w:ilvl w:val="0"/>
          <w:numId w:val="21"/>
        </w:numPr>
        <w:spacing w:after="80" w:line="276"/>
      </w:pPr>
      <w:r>
        <w:t xml:space="preserve">Compare quality, variety and speed on your own task.</w:t>
      </w:r>
    </w:p>
    <w:p>
      <w:pPr>
        <w:pStyle w:val="Heading2"/>
        <w:keepNext/>
      </w:pPr>
      <w:r>
        <w:t xml:space="preserve">Slide 10: The core idea in one slide</w:t>
      </w:r>
    </w:p>
    <w:p>
      <w:pPr>
        <w:pStyle w:val="ListParagraph"/>
        <w:keepLines/>
        <w:numPr>
          <w:ilvl w:val="0"/>
          <w:numId w:val="22"/>
        </w:numPr>
        <w:spacing w:after="80" w:line="276"/>
      </w:pPr>
      <w:r>
        <w:rPr>
          <w:b/>
          <w:bCs/>
        </w:rPr>
        <w:t xml:space="preserve">Forward process</w:t>
      </w:r>
      <w:r>
        <w:t xml:space="preserve">: add known random noise to a real image. This rule is fixed.</w:t>
      </w:r>
    </w:p>
    <w:p>
      <w:pPr>
        <w:pStyle w:val="ListParagraph"/>
        <w:keepLines/>
        <w:numPr>
          <w:ilvl w:val="0"/>
          <w:numId w:val="22"/>
        </w:numPr>
        <w:spacing w:after="80" w:line="276"/>
      </w:pPr>
      <w:r>
        <w:rPr>
          <w:b/>
          <w:bCs/>
        </w:rPr>
        <w:t xml:space="preserve">Training</w:t>
      </w:r>
      <w:r>
        <w:t xml:space="preserve">: show a noisy image and its noise level. Ask the network to predict the added noise.</w:t>
      </w:r>
    </w:p>
    <w:p>
      <w:pPr>
        <w:pStyle w:val="ListParagraph"/>
        <w:keepLines/>
        <w:numPr>
          <w:ilvl w:val="0"/>
          <w:numId w:val="22"/>
        </w:numPr>
        <w:spacing w:after="80" w:line="276"/>
      </w:pPr>
      <w:r>
        <w:rPr>
          <w:b/>
          <w:bCs/>
        </w:rPr>
        <w:t xml:space="preserve">Reverse process</w:t>
      </w:r>
      <w:r>
        <w:t xml:space="preserve">: use that prediction to take a step towards a less noisy image.</w:t>
      </w:r>
    </w:p>
    <w:p>
      <w:pPr>
        <w:pStyle w:val="ListParagraph"/>
        <w:keepLines/>
        <w:numPr>
          <w:ilvl w:val="0"/>
          <w:numId w:val="22"/>
        </w:numPr>
        <w:spacing w:after="80" w:line="276"/>
      </w:pPr>
      <w:r>
        <w:rPr>
          <w:b/>
          <w:bCs/>
        </w:rPr>
        <w:t xml:space="preserve">Generation</w:t>
      </w:r>
      <w:r>
        <w:t xml:space="preserve">: start with noise and repeat reverse steps.</w:t>
      </w:r>
    </w:p>
    <w:p>
      <w:pPr>
        <w:pStyle w:val="ListParagraph"/>
        <w:keepLines/>
        <w:numPr>
          <w:ilvl w:val="0"/>
          <w:numId w:val="22"/>
        </w:numPr>
        <w:spacing w:after="80" w:line="276"/>
      </w:pPr>
      <w:r>
        <w:t xml:space="preserve">A different starting noise can give a different image. A text condition helps guide what it shows.</w:t>
      </w:r>
    </w:p>
    <w:p>
      <w:pPr>
        <w:keepNext w:val="false"/>
        <w:keepLines/>
        <w:spacing w:after="140" w:line="288"/>
      </w:pPr>
      <w:r>
        <w:t xml:space="preserve">Training knows the noise target. Generation reuses the trained predictor at many noise levels.</w:t>
      </w:r>
    </w:p>
    <w:p>
      <w:pPr>
        <w:pStyle w:val="Heading2"/>
        <w:keepNext/>
      </w:pPr>
      <w:r>
        <w:t xml:space="preserve">Slide 12: The forward (noising) process</w:t>
      </w:r>
    </w:p>
    <w:p>
      <w:pPr>
        <w:pStyle w:val="ListParagraph"/>
        <w:keepLines/>
        <w:numPr>
          <w:ilvl w:val="0"/>
          <w:numId w:val="23"/>
        </w:numPr>
        <w:spacing w:after="80" w:line="276"/>
      </w:pPr>
      <w:r>
        <w:t xml:space="preserve">At each forward step, keep some signal and add Gaussian noise. </w:t>
      </w:r>
      <w:r>
        <w:rPr>
          <w:i w:val="false"/>
          <w:iCs w:val="false"/>
        </w:rPr>
        <w:t xml:space="preserve">βₜ</w:t>
      </w:r>
      <w:r>
        <w:t xml:space="preserve"> controls the noise amount.</w:t>
      </w:r>
    </w:p>
    <w:p>
      <w:pPr>
        <w:pStyle w:val="ListParagraph"/>
        <w:keepLines/>
        <w:numPr>
          <w:ilvl w:val="0"/>
          <w:numId w:val="23"/>
        </w:numPr>
        <w:spacing w:after="80" w:line="276"/>
      </w:pPr>
      <w:r>
        <w:t xml:space="preserve">The closed form creates a noise level directly: </w:t>
      </w:r>
      <w:r>
        <w:rPr>
          <w:i/>
          <w:iCs/>
        </w:rPr>
        <w:t xml:space="preserve">x</w:t>
      </w:r>
      <w:r>
        <w:rPr>
          <w:i w:val="false"/>
          <w:iCs w:val="false"/>
        </w:rPr>
        <w:t xml:space="preserve">ₜ = √(ᾱₜ)  </w:t>
      </w:r>
      <w:r>
        <w:rPr>
          <w:i/>
          <w:iCs/>
        </w:rPr>
        <w:t xml:space="preserve">x</w:t>
      </w:r>
      <w:r>
        <w:rPr>
          <w:i w:val="false"/>
          <w:iCs w:val="false"/>
        </w:rPr>
        <w:t xml:space="preserve">₀ + √(1 − ᾱₜ)  ε</w:t>
      </w:r>
      <w:r>
        <w:t xml:space="preserve">.</w:t>
      </w:r>
    </w:p>
    <w:p>
      <w:pPr>
        <w:pStyle w:val="ListParagraph"/>
        <w:keepLines/>
        <w:numPr>
          <w:ilvl w:val="0"/>
          <w:numId w:val="23"/>
        </w:numPr>
        <w:spacing w:after="80" w:line="276"/>
      </w:pPr>
      <w:r>
        <w:t xml:space="preserve">For the shown 1000-step schedule, almost no signal remains at the end. Training can choose any t without running earlier steps.</w:t>
      </w:r>
    </w:p>
    <w:p>
      <w:pPr>
        <w:pStyle w:val="Heading2"/>
        <w:keepNext/>
      </w:pPr>
      <w:r>
        <w:t xml:space="preserve">Slide 14: Noise schedules decide how fast information is destroyed</w:t>
      </w:r>
    </w:p>
    <w:p>
      <w:pPr>
        <w:pStyle w:val="ListParagraph"/>
        <w:keepLines/>
        <w:numPr>
          <w:ilvl w:val="0"/>
          <w:numId w:val="24"/>
        </w:numPr>
        <w:spacing w:after="80" w:line="276"/>
      </w:pPr>
      <w:r>
        <w:t xml:space="preserve">A </w:t>
      </w:r>
      <w:r>
        <w:rPr>
          <w:b/>
          <w:bCs/>
        </w:rPr>
        <w:t xml:space="preserve">noise schedule</w:t>
      </w:r>
      <w:r>
        <w:t xml:space="preserve"> sets how much signal remains at each timestep.</w:t>
      </w:r>
    </w:p>
    <w:p>
      <w:pPr>
        <w:pStyle w:val="ListParagraph"/>
        <w:keepLines/>
        <w:numPr>
          <w:ilvl w:val="0"/>
          <w:numId w:val="24"/>
        </w:numPr>
        <w:spacing w:after="80" w:line="276"/>
      </w:pPr>
      <w:r>
        <w:t xml:space="preserve">The linear schedule leaves many late steps close to pure noise.</w:t>
      </w:r>
    </w:p>
    <w:p>
      <w:pPr>
        <w:pStyle w:val="ListParagraph"/>
        <w:keepLines/>
        <w:numPr>
          <w:ilvl w:val="0"/>
          <w:numId w:val="24"/>
        </w:numPr>
        <w:spacing w:after="80" w:line="276"/>
      </w:pPr>
      <w:r>
        <w:t xml:space="preserve">A cosine schedule spreads the signal loss differently. It can improve results.</w:t>
      </w:r>
    </w:p>
    <w:p>
      <w:pPr>
        <w:pStyle w:val="ListParagraph"/>
        <w:keepLines/>
        <w:numPr>
          <w:ilvl w:val="0"/>
          <w:numId w:val="24"/>
        </w:numPr>
        <w:spacing w:after="80" w:line="276"/>
      </w:pPr>
      <w:r>
        <w:rPr>
          <w:b/>
          <w:bCs/>
        </w:rPr>
        <w:t xml:space="preserve">Signal-to-noise ratio</w:t>
      </w:r>
      <w:r>
        <w:t xml:space="preserve"> compares the remaining image signal with the noise amount.</w:t>
      </w:r>
    </w:p>
    <w:p>
      <w:pPr>
        <w:pStyle w:val="Heading2"/>
        <w:keepNext/>
      </w:pPr>
      <w:r>
        <w:t xml:space="preserve">Slide 16: The reverse (denoising) process is learned</w:t>
      </w:r>
    </w:p>
    <w:p>
      <w:pPr>
        <w:pStyle w:val="ListParagraph"/>
        <w:keepLines/>
        <w:numPr>
          <w:ilvl w:val="0"/>
          <w:numId w:val="25"/>
        </w:numPr>
        <w:spacing w:after="80" w:line="276"/>
      </w:pPr>
      <w:r>
        <w:t xml:space="preserve">The same network predicts noise at every timestep. The timestep tells it the current noise level.</w:t>
      </w:r>
    </w:p>
    <w:p>
      <w:pPr>
        <w:pStyle w:val="ListParagraph"/>
        <w:keepLines/>
        <w:numPr>
          <w:ilvl w:val="0"/>
          <w:numId w:val="25"/>
        </w:numPr>
        <w:spacing w:after="80" w:line="276"/>
      </w:pPr>
      <w:r>
        <w:t xml:space="preserve">Use predicted noise </w:t>
      </w:r>
      <w:r>
        <w:rPr>
          <w:i w:val="false"/>
          <w:iCs w:val="false"/>
        </w:rPr>
        <w:t xml:space="preserve">ε</w:t>
      </w:r>
      <w:r>
        <w:rPr>
          <w:i w:val="false"/>
          <w:iCs w:val="false"/>
          <w:vertAlign w:val="subscript"/>
        </w:rPr>
        <w:t xml:space="preserve">θ</w:t>
      </w:r>
      <w:r>
        <w:t xml:space="preserve"> and the schedule to calculate the mean of the next, less noisy state.</w:t>
      </w:r>
    </w:p>
    <w:p>
      <w:pPr>
        <w:pStyle w:val="ListParagraph"/>
        <w:keepLines/>
        <w:numPr>
          <w:ilvl w:val="0"/>
          <w:numId w:val="25"/>
        </w:numPr>
        <w:spacing w:after="80" w:line="276"/>
      </w:pPr>
      <w:r>
        <w:t xml:space="preserve">DDPM also adds fresh sampling noise except at the final step. Small forward steps motivate the Gaussian reverse approximation.</w:t>
      </w:r>
    </w:p>
    <w:p>
      <w:pPr>
        <w:pStyle w:val="Heading2"/>
        <w:keepNext/>
      </w:pPr>
      <w:r>
        <w:t xml:space="preserve">Slide 18: Training objective: predict the noise</w:t>
      </w:r>
    </w:p>
    <w:p>
      <w:pPr>
        <w:pStyle w:val="ListParagraph"/>
        <w:keepLines/>
        <w:numPr>
          <w:ilvl w:val="0"/>
          <w:numId w:val="26"/>
        </w:numPr>
        <w:spacing w:after="80" w:line="276"/>
      </w:pPr>
      <w:r>
        <w:t xml:space="preserve">Choose a real example </w:t>
      </w:r>
      <w:r>
        <w:rPr>
          <w:i/>
          <w:iCs/>
        </w:rPr>
        <w:t xml:space="preserve">x</w:t>
      </w:r>
      <w:r>
        <w:rPr>
          <w:i w:val="false"/>
          <w:iCs w:val="false"/>
        </w:rPr>
        <w:t xml:space="preserve">₀</w:t>
      </w:r>
      <w:r>
        <w:t xml:space="preserve">, a random step </w:t>
      </w:r>
      <w:r>
        <w:rPr>
          <w:i/>
          <w:iCs/>
        </w:rPr>
        <w:t xml:space="preserve">t</w:t>
      </w:r>
      <w:r>
        <w:t xml:space="preserve"> and random noise </w:t>
      </w:r>
      <w:r>
        <w:rPr>
          <w:i w:val="false"/>
          <w:iCs w:val="false"/>
        </w:rPr>
        <w:t xml:space="preserve">ε</w:t>
      </w:r>
      <w:r>
        <w:t xml:space="preserve">. Create noisy </w:t>
      </w:r>
      <w:r>
        <w:rPr>
          <w:i/>
          <w:iCs/>
        </w:rPr>
        <w:t xml:space="preserve">x</w:t>
      </w:r>
      <w:r>
        <w:rPr>
          <w:i w:val="false"/>
          <w:iCs w:val="false"/>
        </w:rPr>
        <w:t xml:space="preserve">ₜ</w:t>
      </w:r>
      <w:r>
        <w:t xml:space="preserve"> directly.</w:t>
      </w:r>
    </w:p>
    <w:p>
      <w:pPr>
        <w:pStyle w:val="ListParagraph"/>
        <w:keepLines/>
        <w:numPr>
          <w:ilvl w:val="0"/>
          <w:numId w:val="26"/>
        </w:numPr>
        <w:spacing w:after="80" w:line="276"/>
      </w:pPr>
      <w:r>
        <w:t xml:space="preserve">Predict </w:t>
      </w:r>
      <w:r>
        <w:rPr>
          <w:i w:val="false"/>
          <w:iCs w:val="false"/>
        </w:rPr>
        <w:t xml:space="preserve">ε</w:t>
      </w:r>
      <w:r>
        <w:t xml:space="preserve"> from </w:t>
      </w:r>
      <w:r>
        <w:rPr>
          <w:i/>
          <w:iCs/>
        </w:rPr>
        <w:t xml:space="preserve">x</w:t>
      </w:r>
      <w:r>
        <w:rPr>
          <w:i w:val="false"/>
          <w:iCs w:val="false"/>
        </w:rPr>
        <w:t xml:space="preserve">ₜ</w:t>
      </w:r>
      <w:r>
        <w:t xml:space="preserve"> and </w:t>
      </w:r>
      <w:r>
        <w:rPr>
          <w:i/>
          <w:iCs/>
        </w:rPr>
        <w:t xml:space="preserve">t</w:t>
      </w:r>
      <w:r>
        <w:t xml:space="preserve">. Minimise mean squared error, the average squared difference between true and predicted noise.</w:t>
      </w:r>
    </w:p>
    <w:p>
      <w:pPr>
        <w:pStyle w:val="ListParagraph"/>
        <w:keepLines/>
        <w:numPr>
          <w:ilvl w:val="0"/>
          <w:numId w:val="26"/>
        </w:numPr>
        <w:spacing w:after="80" w:line="276"/>
      </w:pPr>
      <w:r>
        <w:t xml:space="preserve">This simplified loss comes from a reweighted ELBO. The fixed noising process plays the encoder role in a hierarchical latent model.</w:t>
      </w:r>
    </w:p>
    <w:p>
      <w:pPr>
        <w:pStyle w:val="Heading2"/>
        <w:keepNext/>
      </w:pPr>
      <w:r>
        <w:t xml:space="preserve">Slide 19: Training and sampling in a few lines</w:t>
      </w:r>
    </w:p>
    <w:p>
      <w:pPr>
        <w:pStyle w:val="ListParagraph"/>
        <w:keepLines/>
        <w:numPr>
          <w:ilvl w:val="0"/>
          <w:numId w:val="27"/>
        </w:numPr>
        <w:spacing w:after="80" w:line="276"/>
      </w:pPr>
      <w:r>
        <w:t xml:space="preserve">One training example uses one randomly chosen noise level.</w:t>
      </w:r>
    </w:p>
    <w:p>
      <w:pPr>
        <w:pStyle w:val="ListParagraph"/>
        <w:keepLines/>
        <w:numPr>
          <w:ilvl w:val="0"/>
          <w:numId w:val="27"/>
        </w:numPr>
        <w:spacing w:after="80" w:line="276"/>
      </w:pPr>
      <w:r>
        <w:t xml:space="preserve">Generation repeatedly calls the same trained network and updates the noisy state.</w:t>
      </w:r>
    </w:p>
    <w:p>
      <w:pPr>
        <w:pStyle w:val="ListParagraph"/>
        <w:keepLines/>
        <w:numPr>
          <w:ilvl w:val="0"/>
          <w:numId w:val="27"/>
        </w:numPr>
        <w:spacing w:after="80" w:line="276"/>
      </w:pPr>
      <w:r>
        <w:t xml:space="preserve">The lab implements the noising rule, training loss and reverse loop.</w:t>
      </w:r>
    </w:p>
    <w:p>
      <w:pPr>
        <w:pStyle w:val="Heading2"/>
        <w:keepNext/>
      </w:pPr>
      <w:r>
        <w:t xml:space="preserve">Slide 20: The score-based view (Song et al., 2021)</w:t>
      </w:r>
    </w:p>
    <w:p>
      <w:pPr>
        <w:pStyle w:val="ListParagraph"/>
        <w:keepLines/>
        <w:numPr>
          <w:ilvl w:val="0"/>
          <w:numId w:val="28"/>
        </w:numPr>
        <w:spacing w:after="80" w:line="276"/>
      </w:pPr>
      <w:r>
        <w:t xml:space="preserve">The </w:t>
      </w:r>
      <w:r>
        <w:rPr>
          <w:b/>
          <w:bCs/>
        </w:rPr>
        <w:t xml:space="preserve">score</w:t>
      </w:r>
      <w:r>
        <w:t xml:space="preserve"> is the gradient of log probability: a direction towards more likely noisy data.</w:t>
      </w:r>
    </w:p>
    <w:p>
      <w:pPr>
        <w:pStyle w:val="ListParagraph"/>
        <w:keepLines/>
        <w:numPr>
          <w:ilvl w:val="0"/>
          <w:numId w:val="28"/>
        </w:numPr>
        <w:spacing w:after="80" w:line="276"/>
      </w:pPr>
      <w:r>
        <w:t xml:space="preserve">A noise prediction can be converted into a score estimate using the stated noise-level scale.</w:t>
      </w:r>
    </w:p>
    <w:p>
      <w:pPr>
        <w:pStyle w:val="ListParagraph"/>
        <w:keepLines/>
        <w:numPr>
          <w:ilvl w:val="0"/>
          <w:numId w:val="28"/>
        </w:numPr>
        <w:spacing w:after="80" w:line="276"/>
      </w:pPr>
      <w:r>
        <w:t xml:space="preserve">A </w:t>
      </w:r>
      <w:r>
        <w:rPr>
          <w:b/>
          <w:bCs/>
        </w:rPr>
        <w:t xml:space="preserve">stochastic differential equation (SDE)</w:t>
      </w:r>
      <w:r>
        <w:t xml:space="preserve"> describes continuous changes with random noise.</w:t>
      </w:r>
    </w:p>
    <w:p>
      <w:pPr>
        <w:pStyle w:val="ListParagraph"/>
        <w:keepLines/>
        <w:numPr>
          <w:ilvl w:val="0"/>
          <w:numId w:val="28"/>
        </w:numPr>
        <w:spacing w:after="80" w:line="276"/>
      </w:pPr>
      <w:r>
        <w:t xml:space="preserve">A </w:t>
      </w:r>
      <w:r>
        <w:rPr>
          <w:b/>
          <w:bCs/>
        </w:rPr>
        <w:t xml:space="preserve">probability-flow ODE</w:t>
      </w:r>
      <w:r>
        <w:t xml:space="preserve"> describes a related deterministic path. Numerical solvers can take fewer steps.</w:t>
      </w:r>
    </w:p>
    <w:p>
      <w:pPr>
        <w:pStyle w:val="Heading2"/>
        <w:keepNext/>
      </w:pPr>
      <w:r>
        <w:t xml:space="preserve">Slide 22: Stored MNIST diffusion run</w:t>
      </w:r>
    </w:p>
    <w:p>
      <w:pPr>
        <w:pStyle w:val="ListParagraph"/>
        <w:keepLines/>
        <w:numPr>
          <w:ilvl w:val="0"/>
          <w:numId w:val="29"/>
        </w:numPr>
        <w:spacing w:after="80" w:line="276"/>
      </w:pPr>
      <w:r>
        <w:t xml:space="preserve">Tiny U-Net (under 1 M parameters), a few epochs.</w:t>
      </w:r>
    </w:p>
    <w:p>
      <w:pPr>
        <w:pStyle w:val="ListParagraph"/>
        <w:keepLines/>
        <w:numPr>
          <w:ilvl w:val="0"/>
          <w:numId w:val="29"/>
        </w:numPr>
        <w:spacing w:after="80" w:line="276"/>
      </w:pPr>
      <w:r>
        <w:t xml:space="preserve">Structure appears in the middle steps; details are refined at the end.</w:t>
      </w:r>
    </w:p>
    <w:p>
      <w:pPr>
        <w:pStyle w:val="ListParagraph"/>
        <w:keepLines/>
        <w:numPr>
          <w:ilvl w:val="0"/>
          <w:numId w:val="29"/>
        </w:numPr>
        <w:spacing w:after="80" w:line="276"/>
      </w:pPr>
      <w:r>
        <w:t xml:space="preserve">MNIST training is an optional stretch. The required CPU route trains the point model and inspects separate stored digit evidence.</w:t>
      </w:r>
    </w:p>
    <w:p>
      <w:pPr>
        <w:pStyle w:val="Heading2"/>
        <w:keepNext/>
      </w:pPr>
      <w:r>
        <w:t xml:space="preserve">Slide 25: Two denoiser architectures: U-Net and diffusion transformer</w:t>
      </w:r>
    </w:p>
    <w:p>
      <w:pPr>
        <w:pStyle w:val="ListParagraph"/>
        <w:keepLines/>
        <w:numPr>
          <w:ilvl w:val="0"/>
          <w:numId w:val="30"/>
        </w:numPr>
        <w:spacing w:after="80" w:line="276"/>
      </w:pPr>
      <w:r>
        <w:rPr>
          <w:b/>
          <w:bCs/>
        </w:rPr>
        <w:t xml:space="preserve">U-Net</w:t>
      </w:r>
      <w:r>
        <w:t xml:space="preserve"> shrinks image features, expands them and joins saved features with skip connections.</w:t>
      </w:r>
    </w:p>
    <w:p>
      <w:pPr>
        <w:pStyle w:val="ListParagraph"/>
        <w:keepLines/>
        <w:numPr>
          <w:ilvl w:val="0"/>
          <w:numId w:val="30"/>
        </w:numPr>
        <w:spacing w:after="80" w:line="276"/>
      </w:pPr>
      <w:r>
        <w:rPr>
          <w:b/>
          <w:bCs/>
        </w:rPr>
        <w:t xml:space="preserve">Diffusion transformer (DiT)</w:t>
      </w:r>
      <w:r>
        <w:t xml:space="preserve"> processes image or latent patches as tokens.</w:t>
      </w:r>
    </w:p>
    <w:p>
      <w:pPr>
        <w:pStyle w:val="ListParagraph"/>
        <w:keepLines/>
        <w:numPr>
          <w:ilvl w:val="0"/>
          <w:numId w:val="30"/>
        </w:numPr>
        <w:spacing w:after="80" w:line="276"/>
      </w:pPr>
      <w:r>
        <w:t xml:space="preserve">Both receive the timestep. Text-conditioned versions also receive text information.</w:t>
      </w:r>
    </w:p>
    <w:p>
      <w:pPr>
        <w:pStyle w:val="ListParagraph"/>
        <w:keepLines/>
        <w:numPr>
          <w:ilvl w:val="0"/>
          <w:numId w:val="30"/>
        </w:numPr>
        <w:spacing w:after="80" w:line="276"/>
      </w:pPr>
      <w:r>
        <w:t xml:space="preserve">The denoiser output matches the input's numerical shape in our noise-prediction setup.</w:t>
      </w:r>
    </w:p>
    <w:p>
      <w:pPr>
        <w:pStyle w:val="Heading2"/>
        <w:keepNext/>
      </w:pPr>
      <w:r>
        <w:t xml:space="preserve">Slide 27: Latent diffusion: the Stable Diffusion pipeline</w:t>
      </w:r>
    </w:p>
    <w:p>
      <w:pPr>
        <w:pStyle w:val="ListParagraph"/>
        <w:keepLines/>
        <w:numPr>
          <w:ilvl w:val="0"/>
          <w:numId w:val="31"/>
        </w:numPr>
        <w:spacing w:after="80" w:line="276"/>
      </w:pPr>
      <w:r>
        <w:t xml:space="preserve">A VAE compresses a 512 × 512 × 3 image into 64 × 64 × 4 values in this Stable Diffusion example.</w:t>
      </w:r>
    </w:p>
    <w:p>
      <w:pPr>
        <w:pStyle w:val="ListParagraph"/>
        <w:keepLines/>
        <w:numPr>
          <w:ilvl w:val="0"/>
          <w:numId w:val="31"/>
        </w:numPr>
        <w:spacing w:after="80" w:line="276"/>
      </w:pPr>
      <w:r>
        <w:t xml:space="preserve">A </w:t>
      </w:r>
      <w:r>
        <w:rPr>
          <w:b/>
          <w:bCs/>
        </w:rPr>
        <w:t xml:space="preserve">text encoder</w:t>
      </w:r>
      <w:r>
        <w:t xml:space="preserve"> turns the prompt into vectors, numerical descriptions of its text pieces.</w:t>
      </w:r>
    </w:p>
    <w:p>
      <w:pPr>
        <w:pStyle w:val="ListParagraph"/>
        <w:keepLines/>
        <w:numPr>
          <w:ilvl w:val="0"/>
          <w:numId w:val="31"/>
        </w:numPr>
        <w:spacing w:after="80" w:line="276"/>
      </w:pPr>
      <w:r>
        <w:t xml:space="preserve">The denoiser works on the smaller hidden state. </w:t>
      </w:r>
      <w:r>
        <w:rPr>
          <w:b/>
          <w:bCs/>
        </w:rPr>
        <w:t xml:space="preserve">Cross-attention</w:t>
      </w:r>
      <w:r>
        <w:t xml:space="preserve"> lets it read the prompt vectors.</w:t>
      </w:r>
    </w:p>
    <w:p>
      <w:pPr>
        <w:pStyle w:val="ListParagraph"/>
        <w:keepLines/>
        <w:numPr>
          <w:ilvl w:val="0"/>
          <w:numId w:val="31"/>
        </w:numPr>
        <w:spacing w:after="80" w:line="276"/>
      </w:pPr>
      <w:r>
        <w:t xml:space="preserve">The VAE decoder turns the final state into pixels.</w:t>
      </w:r>
    </w:p>
    <w:p>
      <w:pPr>
        <w:pStyle w:val="Heading2"/>
        <w:keepNext/>
      </w:pPr>
      <w:r>
        <w:t xml:space="preserve">Components behind the Slide 28 decoder check</w:t>
      </w:r>
    </w:p>
    <w:p>
      <w:pPr>
        <w:keepNext w:val="false"/>
        <w:keepLines/>
        <w:spacing w:after="140" w:line="288"/>
      </w:pPr>
      <w:r>
        <w:rPr>
          <w:b/>
          <w:bCs/>
        </w:rPr>
        <w:t xml:space="preserve">Autoencoder (VAE).</w:t>
      </w:r>
      <w:r>
        <w:t xml:space="preserve"> Compress images to fewer numbers and decode the finished hidden state. Some fine detail may change.</w:t>
      </w:r>
    </w:p>
    <w:p>
      <w:pPr>
        <w:keepNext w:val="false"/>
        <w:keepLines/>
        <w:spacing w:after="140" w:line="288"/>
      </w:pPr>
      <w:r>
        <w:rPr>
          <w:b/>
          <w:bCs/>
        </w:rPr>
        <w:t xml:space="preserve">Text encoder.</w:t>
      </w:r>
      <w:r>
        <w:t xml:space="preserve"> Turn prompt tokens into vectors. Prompt understanding depends partly on this model.</w:t>
      </w:r>
    </w:p>
    <w:p>
      <w:pPr>
        <w:keepNext w:val="false"/>
        <w:keepLines/>
        <w:spacing w:after="140" w:line="288"/>
      </w:pPr>
      <w:r>
        <w:rPr>
          <w:b/>
          <w:bCs/>
        </w:rPr>
        <w:t xml:space="preserve">Denoiser.</w:t>
      </w:r>
      <w:r>
        <w:t xml:space="preserve"> Predict noise from the noisy state, timestep and any prompt information.</w:t>
      </w:r>
    </w:p>
    <w:p>
      <w:pPr>
        <w:keepNext w:val="false"/>
        <w:keepLines/>
        <w:spacing w:after="140" w:line="288"/>
      </w:pPr>
      <w:r>
        <w:rPr>
          <w:b/>
          <w:bCs/>
        </w:rPr>
        <w:t xml:space="preserve">Scheduler / sampler.</w:t>
      </w:r>
      <w:r>
        <w:t xml:space="preserve"> Use predictions to update the state. Compatible samplers can change without retraining the denoiser.</w:t>
      </w:r>
    </w:p>
    <w:p>
      <w:pPr>
        <w:pStyle w:val="Heading2"/>
        <w:keepNext/>
      </w:pPr>
      <w:r>
        <w:t xml:space="preserve">Slide 30: Samplers: from 1000 steps to a handful</w:t>
      </w:r>
    </w:p>
    <w:p>
      <w:pPr>
        <w:keepNext/>
        <w:keepLines/>
        <w:spacing w:after="140" w:line="288"/>
      </w:pPr>
      <w:r>
        <w:rPr>
          <w:b/>
          <w:bCs/>
        </w:rPr>
        <w:t xml:space="preserve">DDPM (ancestral).</w:t>
      </w:r>
      <w:r>
        <w:t xml:space="preserve"> </w:t>
      </w:r>
    </w:p>
    <w:p>
      <w:pPr>
        <w:pStyle w:val="ListParagraph"/>
        <w:keepLines/>
        <w:numPr>
          <w:ilvl w:val="0"/>
          <w:numId w:val="32"/>
        </w:numPr>
        <w:spacing w:after="80" w:line="276"/>
      </w:pPr>
      <w:r>
        <w:t xml:space="preserve">Adds fresh random noise at reverse steps</w:t>
      </w:r>
    </w:p>
    <w:p>
      <w:pPr>
        <w:pStyle w:val="ListParagraph"/>
        <w:keepLines/>
        <w:numPr>
          <w:ilvl w:val="0"/>
          <w:numId w:val="32"/>
        </w:numPr>
        <w:spacing w:after="80" w:line="276"/>
      </w:pPr>
      <w:r>
        <w:t xml:space="preserve">The original sampler can use hundreds to 1000 steps</w:t>
      </w:r>
    </w:p>
    <w:p>
      <w:pPr>
        <w:pStyle w:val="ListParagraph"/>
        <w:keepLines/>
        <w:numPr>
          <w:ilvl w:val="0"/>
          <w:numId w:val="32"/>
        </w:numPr>
        <w:spacing w:after="80" w:line="276"/>
      </w:pPr>
      <w:r>
        <w:t xml:space="preserve">Uses the trained noise predictor and schedule</w:t>
      </w:r>
    </w:p>
    <w:p>
      <w:pPr>
        <w:keepNext/>
        <w:keepLines/>
        <w:spacing w:after="140" w:line="288"/>
      </w:pPr>
      <w:r>
        <w:rPr>
          <w:b/>
          <w:bCs/>
        </w:rPr>
        <w:t xml:space="preserve">ODE solvers.</w:t>
      </w:r>
      <w:r>
        <w:t xml:space="preserve"> </w:t>
      </w:r>
    </w:p>
    <w:p>
      <w:pPr>
        <w:pStyle w:val="ListParagraph"/>
        <w:keepLines/>
        <w:numPr>
          <w:ilvl w:val="0"/>
          <w:numId w:val="33"/>
        </w:numPr>
        <w:spacing w:after="80" w:line="276"/>
      </w:pPr>
      <w:r>
        <w:t xml:space="preserve">DDIM at </w:t>
      </w:r>
      <w:r>
        <w:rPr>
          <w:i w:val="false"/>
          <w:iCs w:val="false"/>
        </w:rPr>
        <w:t xml:space="preserve">η = 0</w:t>
      </w:r>
      <w:r>
        <w:t xml:space="preserve"> gives deterministic discrete updates; DPM-Solver, Euler and Heun are ODE methods</w:t>
      </w:r>
    </w:p>
    <w:p>
      <w:pPr>
        <w:pStyle w:val="ListParagraph"/>
        <w:keepLines/>
        <w:numPr>
          <w:ilvl w:val="0"/>
          <w:numId w:val="33"/>
        </w:numPr>
        <w:spacing w:after="80" w:line="276"/>
      </w:pPr>
      <w:r>
        <w:t xml:space="preserve">Choose fewer update steps, often 20–50</w:t>
      </w:r>
    </w:p>
    <w:p>
      <w:pPr>
        <w:pStyle w:val="ListParagraph"/>
        <w:keepLines/>
        <w:numPr>
          <w:ilvl w:val="0"/>
          <w:numId w:val="33"/>
        </w:numPr>
        <w:spacing w:after="80" w:line="276"/>
      </w:pPr>
      <w:r>
        <w:t xml:space="preserve">Repeatability also depends on model, software and hardware</w:t>
      </w:r>
    </w:p>
    <w:p>
      <w:pPr>
        <w:pStyle w:val="ListParagraph"/>
        <w:keepLines/>
        <w:numPr>
          <w:ilvl w:val="0"/>
          <w:numId w:val="33"/>
        </w:numPr>
        <w:spacing w:after="80" w:line="276"/>
      </w:pPr>
      <w:r>
        <w:t xml:space="preserve">Use a compatible sampler and schedule</w:t>
      </w:r>
    </w:p>
    <w:p>
      <w:pPr>
        <w:keepNext/>
        <w:keepLines/>
        <w:spacing w:after="140" w:line="288"/>
      </w:pPr>
      <w:r>
        <w:rPr>
          <w:b/>
          <w:bCs/>
        </w:rPr>
        <w:t xml:space="preserve">Distilled models.</w:t>
      </w:r>
      <w:r>
        <w:t xml:space="preserve"> </w:t>
      </w:r>
    </w:p>
    <w:p>
      <w:pPr>
        <w:pStyle w:val="ListParagraph"/>
        <w:keepLines/>
        <w:numPr>
          <w:ilvl w:val="0"/>
          <w:numId w:val="34"/>
        </w:numPr>
        <w:spacing w:after="80" w:line="276"/>
      </w:pPr>
      <w:r>
        <w:t xml:space="preserve">Train a faster model to imitate a slower one</w:t>
      </w:r>
    </w:p>
    <w:p>
      <w:pPr>
        <w:pStyle w:val="ListParagraph"/>
        <w:keepLines/>
        <w:numPr>
          <w:ilvl w:val="0"/>
          <w:numId w:val="34"/>
        </w:numPr>
        <w:spacing w:after="80" w:line="276"/>
      </w:pPr>
      <w:r>
        <w:t xml:space="preserve">Examples: consistency models and SDXL-Turbo</w:t>
      </w:r>
    </w:p>
    <w:p>
      <w:pPr>
        <w:pStyle w:val="ListParagraph"/>
        <w:keepLines/>
        <w:numPr>
          <w:ilvl w:val="0"/>
          <w:numId w:val="34"/>
        </w:numPr>
        <w:spacing w:after="80" w:line="276"/>
      </w:pPr>
      <w:r>
        <w:t xml:space="preserve">Some use 1–4 steps</w:t>
      </w:r>
    </w:p>
    <w:p>
      <w:pPr>
        <w:pStyle w:val="ListParagraph"/>
        <w:keepLines/>
        <w:numPr>
          <w:ilvl w:val="0"/>
          <w:numId w:val="34"/>
        </w:numPr>
        <w:spacing w:after="80" w:line="276"/>
      </w:pPr>
      <w:r>
        <w:t xml:space="preserve">Measure any change in detail, variety and prompt fit</w:t>
      </w:r>
    </w:p>
    <w:p>
      <w:pPr>
        <w:pStyle w:val="Heading2"/>
        <w:keepNext/>
      </w:pPr>
      <w:r>
        <w:t xml:space="preserve">Slide 32: Classifier-free guidance (Ho &amp; Salimans, 2022)</w:t>
      </w:r>
    </w:p>
    <w:p>
      <w:pPr>
        <w:pStyle w:val="ListParagraph"/>
        <w:keepLines/>
        <w:numPr>
          <w:ilvl w:val="0"/>
          <w:numId w:val="35"/>
        </w:numPr>
        <w:spacing w:after="80" w:line="276"/>
      </w:pPr>
      <w:r>
        <w:t xml:space="preserve">During training, sometimes drop the text condition. One model learns prompted and unprompted predictions.</w:t>
      </w:r>
    </w:p>
    <w:p>
      <w:pPr>
        <w:pStyle w:val="ListParagraph"/>
        <w:keepLines/>
        <w:numPr>
          <w:ilvl w:val="0"/>
          <w:numId w:val="35"/>
        </w:numPr>
        <w:spacing w:after="80" w:line="276"/>
      </w:pPr>
      <w:r>
        <w:t xml:space="preserve">During generation, calculate both predictions. Guidance weight w strengthens their difference.</w:t>
      </w:r>
    </w:p>
    <w:p>
      <w:pPr>
        <w:pStyle w:val="ListParagraph"/>
        <w:keepLines/>
        <w:numPr>
          <w:ilvl w:val="0"/>
          <w:numId w:val="35"/>
        </w:numPr>
        <w:spacing w:after="80" w:line="276"/>
      </w:pPr>
      <w:r>
        <w:t xml:space="preserve">With this convention, w = 1 is the conditional prediction. Large w can reduce naturalness and variety. Useful ranges depend on the model.</w:t>
      </w:r>
    </w:p>
    <w:p>
      <w:pPr>
        <w:pStyle w:val="Heading2"/>
        <w:keepNext/>
      </w:pPr>
      <w:r>
        <w:t xml:space="preserve">Slide 33: Stored SD 1.5 guidance comparison</w:t>
      </w:r>
    </w:p>
    <w:p>
      <w:pPr>
        <w:pStyle w:val="ListParagraph"/>
        <w:keepLines/>
        <w:numPr>
          <w:ilvl w:val="0"/>
          <w:numId w:val="36"/>
        </w:numPr>
        <w:spacing w:after="80" w:line="276"/>
      </w:pPr>
      <w:r>
        <w:t xml:space="preserve">The grid holds the prompt and seed fixed and changes guidance w.</w:t>
      </w:r>
    </w:p>
    <w:p>
      <w:pPr>
        <w:pStyle w:val="ListParagraph"/>
        <w:keepLines/>
        <w:numPr>
          <w:ilvl w:val="0"/>
          <w:numId w:val="36"/>
        </w:numPr>
        <w:spacing w:after="80" w:line="276"/>
      </w:pPr>
      <w:r>
        <w:t xml:space="preserve">Compare prompt fit, colours and visual artefacts across the settings.</w:t>
      </w:r>
    </w:p>
    <w:p>
      <w:pPr>
        <w:pStyle w:val="ListParagraph"/>
        <w:keepLines/>
        <w:numPr>
          <w:ilvl w:val="0"/>
          <w:numId w:val="36"/>
        </w:numPr>
        <w:spacing w:after="80" w:line="276"/>
      </w:pPr>
      <w:r>
        <w:t xml:space="preserve">Describe the balance visible in this stored grid; useful settings depend on the model and task.</w:t>
      </w:r>
    </w:p>
    <w:p>
      <w:pPr>
        <w:pStyle w:val="ListParagraph"/>
        <w:keepLines/>
        <w:numPr>
          <w:ilvl w:val="0"/>
          <w:numId w:val="36"/>
        </w:numPr>
        <w:spacing w:after="80" w:line="276"/>
      </w:pPr>
      <w:r>
        <w:t xml:space="preserve">Very high guidance can reduce naturalness and variety.</w:t>
      </w:r>
    </w:p>
    <w:p>
      <w:pPr>
        <w:pStyle w:val="Heading2"/>
        <w:keepNext/>
      </w:pPr>
      <w:r>
        <w:t xml:space="preserve">Slide 34: Seeds and negative prompts</w:t>
      </w:r>
    </w:p>
    <w:p>
      <w:pPr>
        <w:pStyle w:val="ListParagraph"/>
        <w:keepLines/>
        <w:numPr>
          <w:ilvl w:val="0"/>
          <w:numId w:val="37"/>
        </w:numPr>
        <w:spacing w:after="80" w:line="276"/>
      </w:pPr>
      <w:r>
        <w:t xml:space="preserve">A </w:t>
      </w:r>
      <w:r>
        <w:rPr>
          <w:b/>
          <w:bCs/>
        </w:rPr>
        <w:t xml:space="preserve">seed</w:t>
      </w:r>
      <w:r>
        <w:t xml:space="preserve"> sets the random-number sequence used to draw starting noise.</w:t>
      </w:r>
    </w:p>
    <w:p>
      <w:pPr>
        <w:pStyle w:val="ListParagraph"/>
        <w:keepLines/>
        <w:numPr>
          <w:ilvl w:val="0"/>
          <w:numId w:val="37"/>
        </w:numPr>
        <w:spacing w:after="80" w:line="276"/>
      </w:pPr>
      <w:r>
        <w:t xml:space="preserve">Record the seed, model, sampler and settings. Software and hardware can still affect exact repeatability.</w:t>
      </w:r>
    </w:p>
    <w:p>
      <w:pPr>
        <w:pStyle w:val="ListParagraph"/>
        <w:keepLines/>
        <w:numPr>
          <w:ilvl w:val="0"/>
          <w:numId w:val="37"/>
        </w:numPr>
        <w:spacing w:after="80" w:line="276"/>
      </w:pPr>
      <w:r>
        <w:t xml:space="preserve">A </w:t>
      </w:r>
      <w:r>
        <w:rPr>
          <w:b/>
          <w:bCs/>
        </w:rPr>
        <w:t xml:space="preserve">negative prompt</w:t>
      </w:r>
      <w:r>
        <w:t xml:space="preserve"> replaces the empty condition in guidance, pushing away from its features. It does not guarantee their removal.</w:t>
      </w:r>
    </w:p>
    <w:p>
      <w:pPr>
        <w:pStyle w:val="Heading2"/>
        <w:keepNext/>
      </w:pPr>
      <w:r>
        <w:t xml:space="preserve">Slide 37: The flow-matching objective</w:t>
      </w:r>
    </w:p>
    <w:p>
      <w:pPr>
        <w:pStyle w:val="ListParagraph"/>
        <w:keepLines/>
        <w:numPr>
          <w:ilvl w:val="0"/>
          <w:numId w:val="38"/>
        </w:numPr>
        <w:spacing w:after="80" w:line="276"/>
      </w:pPr>
      <w:r>
        <w:t xml:space="preserve">Mix clean data and random noise using t. Here t = 0 is data and t = 1 is noise.</w:t>
      </w:r>
    </w:p>
    <w:p>
      <w:pPr>
        <w:pStyle w:val="ListParagraph"/>
        <w:keepLines/>
        <w:numPr>
          <w:ilvl w:val="0"/>
          <w:numId w:val="38"/>
        </w:numPr>
        <w:spacing w:after="80" w:line="276"/>
      </w:pPr>
      <w:r>
        <w:t xml:space="preserve">The target velocity </w:t>
      </w:r>
      <w:r>
        <w:rPr>
          <w:i w:val="false"/>
          <w:iCs w:val="false"/>
        </w:rPr>
        <w:t xml:space="preserve">ε − </w:t>
      </w:r>
      <w:r>
        <w:rPr>
          <w:i/>
          <w:iCs/>
        </w:rPr>
        <w:t xml:space="preserve">x</w:t>
      </w:r>
      <w:r>
        <w:rPr>
          <w:i w:val="false"/>
          <w:iCs w:val="false"/>
        </w:rPr>
        <w:t xml:space="preserve">₀</w:t>
      </w:r>
      <w:r>
        <w:t xml:space="preserve"> gives the direction and size of change along the training line.</w:t>
      </w:r>
    </w:p>
    <w:p>
      <w:pPr>
        <w:pStyle w:val="ListParagraph"/>
        <w:keepLines/>
        <w:numPr>
          <w:ilvl w:val="0"/>
          <w:numId w:val="38"/>
        </w:numPr>
        <w:spacing w:after="80" w:line="276"/>
      </w:pPr>
      <w:r>
        <w:t xml:space="preserve">Train </w:t>
      </w:r>
      <w:r>
        <w:rPr>
          <w:i/>
          <w:iCs/>
        </w:rPr>
        <w:t xml:space="preserve">v</w:t>
      </w:r>
      <w:r>
        <w:rPr>
          <w:i w:val="false"/>
          <w:iCs w:val="false"/>
          <w:vertAlign w:val="subscript"/>
        </w:rPr>
        <w:t xml:space="preserve">θ</w:t>
      </w:r>
      <w:r>
        <w:t xml:space="preserve"> with squared error. Generate by taking steps backwards from t = 1 to t = 0. Some papers reverse this convention.</w:t>
      </w:r>
    </w:p>
    <w:p>
      <w:pPr>
        <w:pStyle w:val="Heading2"/>
        <w:keepNext/>
      </w:pPr>
      <w:r>
        <w:t xml:space="preserve">Slide 38: Stored SD-Turbo few-step comparison</w:t>
      </w:r>
    </w:p>
    <w:p>
      <w:pPr>
        <w:pStyle w:val="ListParagraph"/>
        <w:keepLines/>
        <w:numPr>
          <w:ilvl w:val="0"/>
          <w:numId w:val="39"/>
        </w:numPr>
        <w:spacing w:after="80" w:line="276"/>
      </w:pPr>
      <w:r>
        <w:t xml:space="preserve">SD-Turbo is a distilled Stable Diffusion 2.1 model trained with an adversarial loss.</w:t>
      </w:r>
    </w:p>
    <w:p>
      <w:pPr>
        <w:pStyle w:val="ListParagraph"/>
        <w:keepLines/>
        <w:numPr>
          <w:ilvl w:val="0"/>
          <w:numId w:val="39"/>
        </w:numPr>
        <w:spacing w:after="80" w:line="276"/>
      </w:pPr>
      <w:r>
        <w:t xml:space="preserve">It can generate with one denoiser call and guidance disabled.</w:t>
      </w:r>
    </w:p>
    <w:p>
      <w:pPr>
        <w:pStyle w:val="ListParagraph"/>
        <w:keepLines/>
        <w:numPr>
          <w:ilvl w:val="0"/>
          <w:numId w:val="39"/>
        </w:numPr>
        <w:spacing w:after="80" w:line="276"/>
      </w:pPr>
      <w:r>
        <w:t xml:space="preserve">Compare time, image detail, variety and prompt fit. This example uses 512-pixel outputs.</w:t>
      </w:r>
    </w:p>
    <w:p>
      <w:pPr>
        <w:pStyle w:val="Heading2"/>
        <w:keepNext/>
      </w:pPr>
      <w:r>
        <w:t xml:space="preserve">Slide 39: Beyond text-to-image: diffusion variants</w:t>
      </w:r>
    </w:p>
    <w:p>
      <w:pPr>
        <w:keepNext w:val="false"/>
        <w:keepLines/>
        <w:spacing w:after="140" w:line="288"/>
      </w:pPr>
      <w:r>
        <w:rPr>
          <w:b/>
          <w:bCs/>
        </w:rPr>
        <w:t xml:space="preserve">Editing.</w:t>
      </w:r>
      <w:r>
        <w:t xml:space="preserve"> Image-to-image changes a noised input. Inpainting fills a selected region. Outpainting extends the border.</w:t>
      </w:r>
    </w:p>
    <w:p>
      <w:pPr>
        <w:keepNext w:val="false"/>
        <w:keepLines/>
        <w:spacing w:after="140" w:line="288"/>
      </w:pPr>
      <w:r>
        <w:rPr>
          <w:b/>
          <w:bCs/>
        </w:rPr>
        <w:t xml:space="preserve">Control.</w:t>
      </w:r>
      <w:r>
        <w:t xml:space="preserve"> ControlNet uses edges, depth or pose. IP-Adapter uses a reference image to guide generation.</w:t>
      </w:r>
    </w:p>
    <w:p>
      <w:pPr>
        <w:keepNext w:val="false"/>
        <w:keepLines/>
        <w:spacing w:after="140" w:line="288"/>
      </w:pPr>
      <w:r>
        <w:rPr>
          <w:b/>
          <w:bCs/>
        </w:rPr>
        <w:t xml:space="preserve">Personalisation.</w:t>
      </w:r>
      <w:r>
        <w:t xml:space="preserve"> DreamBooth or LoRA adapts weights using a few authorised examples of a subject or style (week 8).</w:t>
      </w:r>
    </w:p>
    <w:p>
      <w:pPr>
        <w:keepNext w:val="false"/>
        <w:keepLines/>
        <w:spacing w:after="140" w:line="288"/>
      </w:pPr>
      <w:r>
        <w:rPr>
          <w:b/>
          <w:bCs/>
        </w:rPr>
        <w:t xml:space="preserve">Video.</w:t>
      </w:r>
      <w:r>
        <w:t xml:space="preserve"> Add time-aware processing so neighbouring frames form a coherent clip.</w:t>
      </w:r>
    </w:p>
    <w:p>
      <w:pPr>
        <w:keepNext w:val="false"/>
        <w:keepLines/>
        <w:spacing w:after="140" w:line="288"/>
      </w:pPr>
      <w:r>
        <w:rPr>
          <w:b/>
          <w:bCs/>
        </w:rPr>
        <w:t xml:space="preserve">Audio.</w:t>
      </w:r>
      <w:r>
        <w:t xml:space="preserve"> Generate using noise and denoising over sound representations, such as spectrograms.</w:t>
      </w:r>
    </w:p>
    <w:p>
      <w:pPr>
        <w:keepNext w:val="false"/>
        <w:keepLines/>
        <w:spacing w:after="140" w:line="288"/>
      </w:pPr>
      <w:r>
        <w:rPr>
          <w:b/>
          <w:bCs/>
        </w:rPr>
        <w:t xml:space="preserve">Science.</w:t>
      </w:r>
      <w:r>
        <w:t xml:space="preserve"> Use related methods for proteins, molecules, weather or material design.</w:t>
      </w:r>
    </w:p>
    <w:p>
      <w:pPr>
        <w:pStyle w:val="Heading2"/>
        <w:keepNext/>
      </w:pPr>
      <w:r>
        <w:t xml:space="preserve">Slide 40: Evaluating image generators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83"/>
        <w:gridCol w:w="2299"/>
        <w:gridCol w:w="5030"/>
      </w:tblGrid>
      <w:tr>
        <w:trPr>
          <w:cantSplit/>
          <w:tblHeader/>
        </w:trPr>
        <w:tc>
          <w:tcPr>
            <w:tcW w:type="dxa" w:w="2083"/>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Aspect</w:t>
            </w:r>
          </w:p>
        </w:tc>
        <w:tc>
          <w:tcPr>
            <w:tcW w:type="dxa" w:w="2299"/>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Metric</w:t>
            </w:r>
          </w:p>
        </w:tc>
        <w:tc>
          <w:tcPr>
            <w:tcW w:type="dxa" w:w="503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Notes</w:t>
            </w:r>
          </w:p>
        </w:tc>
      </w:tr>
      <w:tr>
        <w:trPr>
          <w:cantSplit/>
        </w:trPr>
        <w:tc>
          <w:tcPr>
            <w:tcW w:type="dxa" w:w="208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Realism and variety</w:t>
            </w:r>
          </w:p>
        </w:tc>
        <w:tc>
          <w:tcPr>
            <w:tcW w:type="dxa" w:w="229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FID, KID</w:t>
            </w:r>
          </w:p>
        </w:tc>
        <w:tc>
          <w:tcPr>
            <w:tcW w:type="dxa" w:w="503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Compare many real and generated images using a stated feature network.</w:t>
            </w:r>
          </w:p>
        </w:tc>
      </w:tr>
      <w:tr>
        <w:trPr>
          <w:cantSplit/>
        </w:trPr>
        <w:tc>
          <w:tcPr>
            <w:tcW w:type="dxa" w:w="208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Prompt fit</w:t>
            </w:r>
          </w:p>
        </w:tc>
        <w:tc>
          <w:tcPr>
            <w:tcW w:type="dxa" w:w="229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CLIP score</w:t>
            </w:r>
          </w:p>
        </w:tc>
        <w:tc>
          <w:tcPr>
            <w:tcW w:type="dxa" w:w="503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Compare image/text vector similarity. High similarity can still hide counting or layout errors.</w:t>
            </w:r>
          </w:p>
        </w:tc>
      </w:tr>
      <w:tr>
        <w:trPr>
          <w:cantSplit/>
        </w:trPr>
        <w:tc>
          <w:tcPr>
            <w:tcW w:type="dxa" w:w="208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Correct objects and relations</w:t>
            </w:r>
          </w:p>
        </w:tc>
        <w:tc>
          <w:tcPr>
            <w:tcW w:type="dxa" w:w="229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GenEval, T2I-CompBench</w:t>
            </w:r>
          </w:p>
        </w:tc>
        <w:tc>
          <w:tcPr>
            <w:tcW w:type="dxa" w:w="503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Test counts, colours and positions. Detector-based checks also make mistakes.</w:t>
            </w:r>
          </w:p>
        </w:tc>
      </w:tr>
      <w:tr>
        <w:trPr>
          <w:cantSplit/>
        </w:trPr>
        <w:tc>
          <w:tcPr>
            <w:tcW w:type="dxa" w:w="208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Human preference</w:t>
            </w:r>
          </w:p>
        </w:tc>
        <w:tc>
          <w:tcPr>
            <w:tcW w:type="dxa" w:w="229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Pairwise ratings</w:t>
            </w:r>
          </w:p>
        </w:tc>
        <w:tc>
          <w:tcPr>
            <w:tcW w:type="dxa" w:w="503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Use a clear rubric and several raters. Preferences can differ.</w:t>
            </w:r>
          </w:p>
        </w:tc>
      </w:tr>
      <w:tr>
        <w:trPr>
          <w:cantSplit/>
        </w:trPr>
        <w:tc>
          <w:tcPr>
            <w:tcW w:type="dxa" w:w="208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Efficiency</w:t>
            </w:r>
          </w:p>
        </w:tc>
        <w:tc>
          <w:tcPr>
            <w:tcW w:type="dxa" w:w="229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Steps, seconds per image, memory</w:t>
            </w:r>
          </w:p>
        </w:tc>
        <w:tc>
          <w:tcPr>
            <w:tcW w:type="dxa" w:w="503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State the hardware and model settings.</w:t>
            </w:r>
          </w:p>
        </w:tc>
      </w:tr>
    </w:tbl>
    <w:p>
      <w:pPr>
        <w:spacing w:after="120"/>
      </w:pPr>
    </w:p>
    <w:p>
      <w:pPr>
        <w:pStyle w:val="Heading2"/>
        <w:keepNext/>
      </w:pPr>
      <w:r>
        <w:t xml:space="preserve">Family comparison supporting the Slide 41 evaluation check</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35"/>
        <w:gridCol w:w="1565"/>
        <w:gridCol w:w="2255"/>
        <w:gridCol w:w="2225"/>
        <w:gridCol w:w="2032"/>
      </w:tblGrid>
      <w:tr>
        <w:trPr>
          <w:cantSplit/>
          <w:tblHeader/>
        </w:trPr>
        <w:tc>
          <w:tcPr>
            <w:tcW w:type="dxa" w:w="133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tc>
        <w:tc>
          <w:tcPr>
            <w:tcW w:type="dxa" w:w="156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VAE</w:t>
            </w:r>
          </w:p>
        </w:tc>
        <w:tc>
          <w:tcPr>
            <w:tcW w:type="dxa" w:w="225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GAN</w:t>
            </w:r>
          </w:p>
        </w:tc>
        <w:tc>
          <w:tcPr>
            <w:tcW w:type="dxa" w:w="222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Diffusion</w:t>
            </w:r>
          </w:p>
        </w:tc>
        <w:tc>
          <w:tcPr>
            <w:tcW w:type="dxa" w:w="2032"/>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Flow matching</w:t>
            </w:r>
          </w:p>
        </w:tc>
      </w:tr>
      <w:tr>
        <w:trPr>
          <w:cantSplit/>
        </w:trPr>
        <w:tc>
          <w:tcPr>
            <w:tcW w:type="dxa" w:w="133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Training loss</w:t>
            </w:r>
          </w:p>
        </w:tc>
        <w:tc>
          <w:tcPr>
            <w:tcW w:type="dxa" w:w="156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ELBO</w:t>
            </w:r>
          </w:p>
        </w:tc>
        <w:tc>
          <w:tcPr>
            <w:tcW w:type="dxa" w:w="225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Adversarial game</w:t>
            </w:r>
          </w:p>
        </w:tc>
        <w:tc>
          <w:tcPr>
            <w:tcW w:type="dxa" w:w="222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Noise regression (ELBO-based)</w:t>
            </w:r>
          </w:p>
        </w:tc>
        <w:tc>
          <w:tcPr>
            <w:tcW w:type="dxa" w:w="203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Velocity regression</w:t>
            </w:r>
          </w:p>
        </w:tc>
      </w:tr>
      <w:tr>
        <w:trPr>
          <w:cantSplit/>
        </w:trPr>
        <w:tc>
          <w:tcPr>
            <w:tcW w:type="dxa" w:w="133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Training</w:t>
            </w:r>
          </w:p>
        </w:tc>
        <w:tc>
          <w:tcPr>
            <w:tcW w:type="dxa" w:w="156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One objective</w:t>
            </w:r>
          </w:p>
        </w:tc>
        <w:tc>
          <w:tcPr>
            <w:tcW w:type="dxa" w:w="225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Moving game</w:t>
            </w:r>
          </w:p>
        </w:tc>
        <w:tc>
          <w:tcPr>
            <w:tcW w:type="dxa" w:w="222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Noise regression</w:t>
            </w:r>
          </w:p>
        </w:tc>
        <w:tc>
          <w:tcPr>
            <w:tcW w:type="dxa" w:w="203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Velocity regression</w:t>
            </w:r>
          </w:p>
        </w:tc>
      </w:tr>
      <w:tr>
        <w:trPr>
          <w:cantSplit/>
        </w:trPr>
        <w:tc>
          <w:tcPr>
            <w:tcW w:type="dxa" w:w="133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Sample quality</w:t>
            </w:r>
          </w:p>
        </w:tc>
        <w:tc>
          <w:tcPr>
            <w:tcW w:type="dxa" w:w="156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Evaluate</w:t>
            </w:r>
          </w:p>
        </w:tc>
        <w:tc>
          <w:tcPr>
            <w:tcW w:type="dxa" w:w="225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Evaluate</w:t>
            </w:r>
          </w:p>
        </w:tc>
        <w:tc>
          <w:tcPr>
            <w:tcW w:type="dxa" w:w="222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Evaluate</w:t>
            </w:r>
          </w:p>
        </w:tc>
        <w:tc>
          <w:tcPr>
            <w:tcW w:type="dxa" w:w="203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Evaluate</w:t>
            </w:r>
          </w:p>
        </w:tc>
      </w:tr>
      <w:tr>
        <w:trPr>
          <w:cantSplit/>
        </w:trPr>
        <w:tc>
          <w:tcPr>
            <w:tcW w:type="dxa" w:w="133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Diversity</w:t>
            </w:r>
          </w:p>
        </w:tc>
        <w:tc>
          <w:tcPr>
            <w:tcW w:type="dxa" w:w="156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Evaluate</w:t>
            </w:r>
          </w:p>
        </w:tc>
        <w:tc>
          <w:tcPr>
            <w:tcW w:type="dxa" w:w="225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Collapse risk; evaluate</w:t>
            </w:r>
          </w:p>
        </w:tc>
        <w:tc>
          <w:tcPr>
            <w:tcW w:type="dxa" w:w="222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Evaluate</w:t>
            </w:r>
          </w:p>
        </w:tc>
        <w:tc>
          <w:tcPr>
            <w:tcW w:type="dxa" w:w="203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Evaluate</w:t>
            </w:r>
          </w:p>
        </w:tc>
      </w:tr>
      <w:tr>
        <w:trPr>
          <w:cantSplit/>
        </w:trPr>
        <w:tc>
          <w:tcPr>
            <w:tcW w:type="dxa" w:w="133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Sampling cost</w:t>
            </w:r>
          </w:p>
        </w:tc>
        <w:tc>
          <w:tcPr>
            <w:tcW w:type="dxa" w:w="156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One decoder pass</w:t>
            </w:r>
          </w:p>
        </w:tc>
        <w:tc>
          <w:tcPr>
            <w:tcW w:type="dxa" w:w="225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One generator pass</w:t>
            </w:r>
          </w:p>
        </w:tc>
        <w:tc>
          <w:tcPr>
            <w:tcW w:type="dxa" w:w="222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Many calls; some distilled models use 1–4</w:t>
            </w:r>
          </w:p>
        </w:tc>
        <w:tc>
          <w:tcPr>
            <w:tcW w:type="dxa" w:w="203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Numerical solver calls; evaluate cost</w:t>
            </w:r>
          </w:p>
        </w:tc>
      </w:tr>
      <w:tr>
        <w:trPr>
          <w:cantSplit/>
        </w:trPr>
        <w:tc>
          <w:tcPr>
            <w:tcW w:type="dxa" w:w="133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Main use in 2026</w:t>
            </w:r>
          </w:p>
        </w:tc>
        <w:tc>
          <w:tcPr>
            <w:tcW w:type="dxa" w:w="156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Latent compression</w:t>
            </w:r>
          </w:p>
        </w:tc>
        <w:tc>
          <w:tcPr>
            <w:tcW w:type="dxa" w:w="225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Super-resolution, distillation</w:t>
            </w:r>
          </w:p>
        </w:tc>
        <w:tc>
          <w:tcPr>
            <w:tcW w:type="dxa" w:w="222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Image, video, audio</w:t>
            </w:r>
          </w:p>
        </w:tc>
        <w:tc>
          <w:tcPr>
            <w:tcW w:type="dxa" w:w="203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Latest image/video models</w:t>
            </w:r>
          </w:p>
        </w:tc>
      </w:tr>
    </w:tbl>
    <w:p>
      <w:pPr>
        <w:spacing w:after="120"/>
      </w:pPr>
    </w:p>
    <w:p>
      <w:pPr>
        <w:pStyle w:val="Heading2"/>
        <w:keepNext/>
      </w:pPr>
      <w:r>
        <w:t xml:space="preserve">Slide 42: Responsible AI lens: diffusion models</w:t>
      </w:r>
    </w:p>
    <w:p>
      <w:pPr>
        <w:pStyle w:val="ListParagraph"/>
        <w:keepLines/>
        <w:numPr>
          <w:ilvl w:val="0"/>
          <w:numId w:val="40"/>
        </w:numPr>
        <w:spacing w:after="80" w:line="276"/>
      </w:pPr>
      <w:r>
        <w:rPr>
          <w:b/>
          <w:bCs/>
        </w:rPr>
        <w:t xml:space="preserve">Training data and copyright:</w:t>
      </w:r>
      <w:r>
        <w:t xml:space="preserve"> models trained on billions of scraped image–text pairs; legal disputes over consent and licensing continue in several countries.</w:t>
      </w:r>
    </w:p>
    <w:p>
      <w:pPr>
        <w:pStyle w:val="ListParagraph"/>
        <w:keepLines/>
        <w:numPr>
          <w:ilvl w:val="0"/>
          <w:numId w:val="40"/>
        </w:numPr>
        <w:spacing w:after="80" w:line="276"/>
      </w:pPr>
      <w:r>
        <w:rPr>
          <w:b/>
          <w:bCs/>
        </w:rPr>
        <w:t xml:space="preserve">Memorisation:</w:t>
      </w:r>
      <w:r>
        <w:t xml:space="preserve"> researchers extracted near-copies of training images from diffusion models (Carlini et al., 2023), especially duplicated ones.</w:t>
      </w:r>
    </w:p>
    <w:p>
      <w:pPr>
        <w:pStyle w:val="ListParagraph"/>
        <w:keepLines/>
        <w:numPr>
          <w:ilvl w:val="0"/>
          <w:numId w:val="40"/>
        </w:numPr>
        <w:spacing w:after="80" w:line="276"/>
      </w:pPr>
      <w:r>
        <w:rPr>
          <w:b/>
          <w:bCs/>
        </w:rPr>
        <w:t xml:space="preserve">Bias:</w:t>
      </w:r>
      <w:r>
        <w:t xml:space="preserve"> prompts such as 'a CEO' or 'a nurse' reproduce stereotypes; audit outputs across groups.</w:t>
      </w:r>
    </w:p>
    <w:p>
      <w:pPr>
        <w:pStyle w:val="ListParagraph"/>
        <w:keepLines/>
        <w:numPr>
          <w:ilvl w:val="0"/>
          <w:numId w:val="40"/>
        </w:numPr>
        <w:spacing w:after="80" w:line="276"/>
      </w:pPr>
      <w:r>
        <w:rPr>
          <w:b/>
          <w:bCs/>
        </w:rPr>
        <w:t xml:space="preserve">Misuse and source history (provenance):</w:t>
      </w:r>
      <w:r>
        <w:t xml:space="preserve"> safety filters, watermarks and C2PA credentials (week 10); EU AI Act Art. 50 labelling.</w:t>
      </w:r>
    </w:p>
    <w:p>
      <w:pPr>
        <w:pStyle w:val="ListParagraph"/>
        <w:keepLines/>
        <w:numPr>
          <w:ilvl w:val="0"/>
          <w:numId w:val="40"/>
        </w:numPr>
        <w:spacing w:after="80" w:line="276"/>
      </w:pPr>
      <w:r>
        <w:rPr>
          <w:b/>
          <w:bCs/>
        </w:rPr>
        <w:t xml:space="preserve">Energy:</w:t>
      </w:r>
      <w:r>
        <w:t xml:space="preserve"> fewer calls can reduce per-image cost; measure the workload and include any extra training cost.</w:t>
      </w:r>
    </w:p>
    <w:p>
      <w:pPr>
        <w:pStyle w:val="Heading2"/>
        <w:keepNext/>
      </w:pPr>
      <w:r>
        <w:t xml:space="preserve">Slide 44: Lab 4: diffusion on the CPU</w:t>
      </w:r>
    </w:p>
    <w:p>
      <w:pPr>
        <w:keepNext w:val="false"/>
        <w:keepLines/>
        <w:spacing w:after="140" w:line="288"/>
      </w:pPr>
      <w:r>
        <w:t xml:space="preserve">The required path runs a real point diffusion model with shared CPU setup. On the course laptop the complete core took 39 seconds; do not treat the stored image-model timings as this core's runtime.</w:t>
      </w:r>
    </w:p>
    <w:p>
      <w:pPr>
        <w:pStyle w:val="ListParagraph"/>
        <w:keepLines/>
        <w:numPr>
          <w:ilvl w:val="0"/>
          <w:numId w:val="41"/>
        </w:numPr>
        <w:spacing w:after="80" w:line="276"/>
      </w:pPr>
      <w:r>
        <w:t xml:space="preserve">Implement noising for points and image-shaped arrays, then inspect a fixed-noise slider.</w:t>
      </w:r>
    </w:p>
    <w:p>
      <w:pPr>
        <w:pStyle w:val="ListParagraph"/>
        <w:keepLines/>
        <w:numPr>
          <w:ilvl w:val="0"/>
          <w:numId w:val="41"/>
        </w:numPr>
        <w:spacing w:after="80" w:line="276"/>
      </w:pPr>
      <w:r>
        <w:t xml:space="preserve">Check the noise objective and reverse update before training the point denoiser.</w:t>
      </w:r>
    </w:p>
    <w:p>
      <w:pPr>
        <w:pStyle w:val="ListParagraph"/>
        <w:keepLines/>
        <w:numPr>
          <w:ilvl w:val="0"/>
          <w:numId w:val="41"/>
        </w:numPr>
        <w:spacing w:after="80" w:line="276"/>
      </w:pPr>
      <w:r>
        <w:t xml:space="preserve">Compare full 200-step point DDPM with 40 selected DDIM levels using fixed learned weights.</w:t>
      </w:r>
    </w:p>
    <w:p>
      <w:pPr>
        <w:pStyle w:val="ListParagraph"/>
        <w:keepLines/>
        <w:numPr>
          <w:ilvl w:val="0"/>
          <w:numId w:val="41"/>
        </w:numPr>
        <w:spacing w:after="80" w:line="276"/>
      </w:pPr>
      <w:r>
        <w:t xml:space="preserve">Inspect separate stored MNIST, SD 1.5 and SD-Turbo figures with their recorded settings.</w:t>
      </w:r>
    </w:p>
    <w:p>
      <w:pPr>
        <w:pStyle w:val="ListParagraph"/>
        <w:keepLines/>
        <w:numPr>
          <w:ilvl w:val="0"/>
          <w:numId w:val="41"/>
        </w:numPr>
        <w:spacing w:after="80" w:line="276"/>
      </w:pPr>
      <w:r>
        <w:t xml:space="preserve">Check cosine arithmetic on synthetic vectors and explain why similarity alone misses image constraints.</w:t>
      </w:r>
    </w:p>
    <w:p>
      <w:pPr>
        <w:keepNext w:val="false"/>
        <w:keepLines/>
        <w:spacing w:after="140" w:line="288"/>
      </w:pPr>
      <w:r>
        <w:t xml:space="preserve">The optional MNIST and pretrained-image stretches retain real model training and inference. If completed, record their own settings, time and output failures. Optional Gemini or OpenAI API feedback reviews only a supplied fictional explanation; the local rubric remains complete. Check account and regional eligibility before opting in, and send no personal material.</w:t>
      </w:r>
    </w:p>
    <w:p>
      <w:pPr>
        <w:pStyle w:val="Heading2"/>
        <w:keepNext/>
      </w:pPr>
      <w:r>
        <w:t xml:space="preserve">Slide 46: Week 4: what we learned</w:t>
      </w:r>
    </w:p>
    <w:p>
      <w:pPr>
        <w:pStyle w:val="ListParagraph"/>
        <w:keepLines/>
        <w:numPr>
          <w:ilvl w:val="0"/>
          <w:numId w:val="42"/>
        </w:numPr>
        <w:spacing w:after="80" w:line="276"/>
      </w:pPr>
      <w:r>
        <w:t xml:space="preserve">A fixed rule adds noise. A trained network predicts noise at any timestep.</w:t>
      </w:r>
    </w:p>
    <w:p>
      <w:pPr>
        <w:pStyle w:val="ListParagraph"/>
        <w:keepLines/>
        <w:numPr>
          <w:ilvl w:val="0"/>
          <w:numId w:val="42"/>
        </w:numPr>
        <w:spacing w:after="80" w:line="276"/>
      </w:pPr>
      <w:r>
        <w:t xml:space="preserve">Create </w:t>
      </w:r>
      <w:r>
        <w:rPr>
          <w:i/>
          <w:iCs/>
        </w:rPr>
        <w:t xml:space="preserve">x</w:t>
      </w:r>
      <w:r>
        <w:rPr>
          <w:i w:val="false"/>
          <w:iCs w:val="false"/>
        </w:rPr>
        <w:t xml:space="preserve">ₜ</w:t>
      </w:r>
      <w:r>
        <w:t xml:space="preserve"> directly using signal and noise weights. Train with squared noise error.</w:t>
      </w:r>
    </w:p>
    <w:p>
      <w:pPr>
        <w:pStyle w:val="ListParagraph"/>
        <w:keepLines/>
        <w:numPr>
          <w:ilvl w:val="0"/>
          <w:numId w:val="42"/>
        </w:numPr>
        <w:spacing w:after="80" w:line="276"/>
      </w:pPr>
      <w:r>
        <w:t xml:space="preserve">Generation starts with noise and repeats reverse updates using the same network.</w:t>
      </w:r>
    </w:p>
    <w:p>
      <w:pPr>
        <w:pStyle w:val="ListParagraph"/>
        <w:keepLines/>
        <w:numPr>
          <w:ilvl w:val="0"/>
          <w:numId w:val="42"/>
        </w:numPr>
        <w:spacing w:after="80" w:line="276"/>
      </w:pPr>
      <w:r>
        <w:t xml:space="preserve">Latent diffusion combines a VAE, text encoder and denoiser.</w:t>
      </w:r>
    </w:p>
    <w:p>
      <w:pPr>
        <w:pStyle w:val="ListParagraph"/>
        <w:keepLines/>
        <w:numPr>
          <w:ilvl w:val="0"/>
          <w:numId w:val="42"/>
        </w:numPr>
        <w:spacing w:after="80" w:line="276"/>
      </w:pPr>
      <w:r>
        <w:t xml:space="preserve">Guidance changes prompt influence. Seeds and negative prompts help control experiments.</w:t>
      </w:r>
    </w:p>
    <w:p>
      <w:pPr>
        <w:pStyle w:val="ListParagraph"/>
        <w:keepLines/>
        <w:numPr>
          <w:ilvl w:val="0"/>
          <w:numId w:val="42"/>
        </w:numPr>
        <w:spacing w:after="80" w:line="276"/>
      </w:pPr>
      <w:r>
        <w:t xml:space="preserve">Flow matching predicts velocity. Distillation teaches a faster model.</w:t>
      </w:r>
    </w:p>
    <w:p>
      <w:pPr>
        <w:pStyle w:val="ListParagraph"/>
        <w:keepLines/>
        <w:numPr>
          <w:ilvl w:val="0"/>
          <w:numId w:val="42"/>
        </w:numPr>
        <w:spacing w:after="80" w:line="276"/>
      </w:pPr>
      <w:r>
        <w:t xml:space="preserve">Evaluate image quality, prompt fit, variety and speed together.</w:t>
      </w:r>
    </w:p>
    <w:p>
      <w:pPr>
        <w:pStyle w:val="ListParagraph"/>
        <w:keepLines/>
        <w:numPr>
          <w:ilvl w:val="0"/>
          <w:numId w:val="42"/>
        </w:numPr>
        <w:spacing w:after="80" w:line="276"/>
      </w:pPr>
      <w:r>
        <w:t xml:space="preserve">Check data rights, memorisation, bias and source history.</w:t>
      </w:r>
    </w:p>
    <w:p>
      <w:pPr>
        <w:pStyle w:val="Heading2"/>
        <w:keepNext/>
      </w:pPr>
      <w:r>
        <w:t xml:space="preserve">Expanded training and sampling fragment</w:t>
      </w:r>
    </w:p>
    <w:p>
      <w:pPr>
        <w:keepNext w:val="false"/>
        <w:keepLines/>
        <w:spacing w:after="140" w:line="288"/>
      </w:pPr>
      <w:r>
        <w:t xml:space="preserve">The projected fragment calls the lab helper for readability. This expanded DDPM update uses a timestep tensor for the whole image batch. It assumes the lab model and schedules have been created; the training optimiser update follows the loss calculation. Sampling reuses trained weights with evaluation mode and gradients disabled.</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none" w:color="FFFFFF" w:sz="0"/>
              <w:bottom w:val="none" w:color="FFFFFF" w:sz="0"/>
              <w:right w:val="none" w:color="FFFFFF" w:sz="0"/>
            </w:tcBorders>
            <w:shd w:fill="F3F4F6" w:color="auto" w:val="clear"/>
            <w:tcMar>
              <w:top w:type="dxa" w:w="80"/>
              <w:left w:type="dxa" w:w="120"/>
              <w:bottom w:type="dxa" w:w="80"/>
              <w:right w:type="dxa" w:w="120"/>
            </w:tcMar>
            <w:vAlign w:val="top"/>
          </w:tcPr>
          <w:p>
            <w:pPr>
              <w:spacing w:after="0" w:line="252"/>
            </w:pPr>
            <w:r>
              <w:rPr>
                <w:rFonts w:ascii="Consolas" w:cs="Consolas" w:eastAsia="Consolas" w:hAnsi="Consolas"/>
                <w:color w:val="6B7280"/>
                <w:sz w:val="18"/>
                <w:szCs w:val="18"/>
              </w:rPr>
              <w:t xml:space="preserve"># ---- training step</w:t>
            </w:r>
          </w:p>
          <w:p>
            <w:pPr>
              <w:spacing w:after="0" w:line="252"/>
            </w:pPr>
            <w:r>
              <w:rPr>
                <w:rFonts w:ascii="Consolas" w:cs="Consolas" w:eastAsia="Consolas" w:hAnsi="Consolas"/>
                <w:color w:val="1F2937"/>
                <w:sz w:val="18"/>
                <w:szCs w:val="18"/>
              </w:rPr>
              <w:t xml:space="preserve">t   = torch.randint(0, T, (batch,), device=x0.device)</w:t>
            </w:r>
          </w:p>
          <w:p>
            <w:pPr>
              <w:spacing w:after="0" w:line="252"/>
            </w:pPr>
            <w:r>
              <w:rPr>
                <w:rFonts w:ascii="Consolas" w:cs="Consolas" w:eastAsia="Consolas" w:hAnsi="Consolas"/>
                <w:color w:val="1F2937"/>
                <w:sz w:val="18"/>
                <w:szCs w:val="18"/>
              </w:rPr>
              <w:t xml:space="preserve">eps = torch.randn_like(x0)</w:t>
            </w:r>
          </w:p>
          <w:p>
            <w:pPr>
              <w:spacing w:after="0" w:line="252"/>
            </w:pPr>
            <w:r>
              <w:rPr>
                <w:rFonts w:ascii="Consolas" w:cs="Consolas" w:eastAsia="Consolas" w:hAnsi="Consolas"/>
                <w:color w:val="1F2937"/>
                <w:sz w:val="18"/>
                <w:szCs w:val="18"/>
              </w:rPr>
              <w:t xml:space="preserve">a   = abar.to(x0.device)[t].view(batch, 1, 1, 1)  # image batch</w:t>
            </w:r>
          </w:p>
          <w:p>
            <w:pPr>
              <w:spacing w:after="0" w:line="252"/>
            </w:pPr>
            <w:r>
              <w:rPr>
                <w:rFonts w:ascii="Consolas" w:cs="Consolas" w:eastAsia="Consolas" w:hAnsi="Consolas"/>
                <w:color w:val="1F2937"/>
                <w:sz w:val="18"/>
                <w:szCs w:val="18"/>
              </w:rPr>
              <w:t xml:space="preserve">xt  = a.sqrt() * x0 + (1 - a).sqrt() * eps</w:t>
            </w:r>
          </w:p>
          <w:p>
            <w:pPr>
              <w:spacing w:after="0" w:line="252"/>
            </w:pPr>
            <w:r>
              <w:rPr>
                <w:rFonts w:ascii="Consolas" w:cs="Consolas" w:eastAsia="Consolas" w:hAnsi="Consolas"/>
                <w:color w:val="1F2937"/>
                <w:sz w:val="18"/>
                <w:szCs w:val="18"/>
              </w:rPr>
              <w:t xml:space="preserve">loss = F.mse_loss(model(xt, t), eps)</w:t>
            </w:r>
          </w:p>
          <w:p>
            <w:pPr>
              <w:spacing w:after="0" w:line="252"/>
            </w:pPr>
            <w:r>
              <w:rPr>
                <w:rFonts w:ascii="Consolas" w:cs="Consolas" w:eastAsia="Consolas" w:hAnsi="Consolas"/>
                <w:color w:val="1F2937"/>
                <w:sz w:val="18"/>
                <w:szCs w:val="18"/>
              </w:rPr>
              <w:t xml:space="preserve"> </w:t>
            </w:r>
          </w:p>
          <w:p>
            <w:pPr>
              <w:spacing w:after="0" w:line="252"/>
            </w:pPr>
            <w:r>
              <w:rPr>
                <w:rFonts w:ascii="Consolas" w:cs="Consolas" w:eastAsia="Consolas" w:hAnsi="Consolas"/>
                <w:color w:val="6B7280"/>
                <w:sz w:val="18"/>
                <w:szCs w:val="18"/>
              </w:rPr>
              <w:t xml:space="preserve"># ---- sampling (DDPM ancestral)</w:t>
            </w:r>
          </w:p>
          <w:p>
            <w:pPr>
              <w:spacing w:after="0" w:line="252"/>
            </w:pPr>
            <w:r>
              <w:rPr>
                <w:rFonts w:ascii="Consolas" w:cs="Consolas" w:eastAsia="Consolas" w:hAnsi="Consolas"/>
                <w:color w:val="1F2937"/>
                <w:sz w:val="18"/>
                <w:szCs w:val="18"/>
              </w:rPr>
              <w:t xml:space="preserve">x = torch.randn(n, 1, 28, 28, device=x0.device)</w:t>
            </w:r>
          </w:p>
          <w:p>
            <w:pPr>
              <w:spacing w:after="0" w:line="252"/>
            </w:pPr>
            <w:r>
              <w:rPr>
                <w:rFonts w:ascii="Consolas" w:cs="Consolas" w:eastAsia="Consolas" w:hAnsi="Consolas"/>
                <w:color w:val="1F2937"/>
                <w:sz w:val="18"/>
                <w:szCs w:val="18"/>
              </w:rPr>
              <w:t xml:space="preserve">for t in reversed(range(T)):</w:t>
            </w:r>
          </w:p>
          <w:p>
            <w:pPr>
              <w:spacing w:after="0" w:line="252"/>
            </w:pPr>
            <w:r>
              <w:rPr>
                <w:rFonts w:ascii="Consolas" w:cs="Consolas" w:eastAsia="Consolas" w:hAnsi="Consolas"/>
                <w:color w:val="1F2937"/>
                <w:sz w:val="18"/>
                <w:szCs w:val="18"/>
              </w:rPr>
              <w:t xml:space="preserve">    tb = torch.full((n,), t, device=x.device, dtype=torch.long)</w:t>
            </w:r>
          </w:p>
          <w:p>
            <w:pPr>
              <w:spacing w:after="0" w:line="252"/>
            </w:pPr>
            <w:r>
              <w:rPr>
                <w:rFonts w:ascii="Consolas" w:cs="Consolas" w:eastAsia="Consolas" w:hAnsi="Consolas"/>
                <w:color w:val="1F2937"/>
                <w:sz w:val="18"/>
                <w:szCs w:val="18"/>
              </w:rPr>
              <w:t xml:space="preserve">    e = model(x, tb)</w:t>
            </w:r>
          </w:p>
          <w:p>
            <w:pPr>
              <w:spacing w:after="0" w:line="252"/>
            </w:pPr>
            <w:r>
              <w:rPr>
                <w:rFonts w:ascii="Consolas" w:cs="Consolas" w:eastAsia="Consolas" w:hAnsi="Consolas"/>
                <w:color w:val="1F2937"/>
                <w:sz w:val="18"/>
                <w:szCs w:val="18"/>
              </w:rPr>
              <w:t xml:space="preserve">    x = (x - betas[t] / (1 - abar[t]).sqrt() * e) / alphas[t].sqrt()</w:t>
            </w:r>
          </w:p>
          <w:p>
            <w:pPr>
              <w:spacing w:after="0" w:line="252"/>
            </w:pPr>
            <w:r>
              <w:rPr>
                <w:rFonts w:ascii="Consolas" w:cs="Consolas" w:eastAsia="Consolas" w:hAnsi="Consolas"/>
                <w:color w:val="1F2937"/>
                <w:sz w:val="18"/>
                <w:szCs w:val="18"/>
              </w:rPr>
              <w:t xml:space="preserve">    if t &gt; 0:</w:t>
            </w:r>
          </w:p>
          <w:p>
            <w:pPr>
              <w:spacing w:after="0" w:line="252"/>
            </w:pPr>
            <w:r>
              <w:rPr>
                <w:rFonts w:ascii="Consolas" w:cs="Consolas" w:eastAsia="Consolas" w:hAnsi="Consolas"/>
                <w:color w:val="1F2937"/>
                <w:sz w:val="18"/>
                <w:szCs w:val="18"/>
              </w:rPr>
              <w:t xml:space="preserve">        x = x + betas[t].sqrt() * torch.randn_like(x)</w:t>
            </w:r>
          </w:p>
        </w:tc>
      </w:tr>
    </w:tbl>
    <w:p>
      <w:pPr>
        <w:spacing w:after="120"/>
      </w:pPr>
    </w:p>
    <w:p>
      <w:pPr>
        <w:pStyle w:val="Heading1"/>
        <w:keepNext/>
      </w:pPr>
      <w:r>
        <w:t xml:space="preserve">A worked CPU route: read, predict, run, change, check</w:t>
      </w:r>
    </w:p>
    <w:p>
      <w:pPr>
        <w:pStyle w:val="Heading2"/>
        <w:keepNext/>
      </w:pPr>
      <w:r>
        <w:t xml:space="preserve">1. Predict the corruption</w:t>
      </w:r>
    </w:p>
    <w:p>
      <w:pPr>
        <w:keepNext w:val="false"/>
        <w:keepLines/>
        <w:spacing w:after="140" w:line="288"/>
      </w:pPr>
      <w:r>
        <w:t xml:space="preserve">For clean value 1 and sampled noise −0.5 at signal variance coefficient 0.64, calculate the weights 0.8 and 0.6 first. The noisy value is 0.5. Keep three separate labels on the board: clean value 1, noisy input 0.5, target noise −0.5. For points [256, 2], reshape the selected coefficients to [256, 1]. For images [16, 1, 28, 28], reshape to [16, 1, 1, 1]. Broadcasting applies one level per example.</w:t>
      </w:r>
    </w:p>
    <w:p>
      <w:pPr>
        <w:pStyle w:val="Heading2"/>
        <w:keepNext/>
      </w:pPr>
      <w:r>
        <w:t xml:space="preserve">2. Explain one weight update</w:t>
      </w:r>
    </w:p>
    <w:p>
      <w:pPr>
        <w:keepNext w:val="false"/>
        <w:keepLines/>
        <w:spacing w:after="140" w:line="288"/>
      </w:pPr>
      <w:r>
        <w:t xml:space="preserve">The training code draws a fresh timestep and noise tensor. The fixed rule constructs the noisy points. The MLP predicts two noise coordinates for each point. Mean squared error averages prediction errors against the saved noise. Backpropagation computes how the weights affect that error; Adam uses those derivatives to update the weights. Neither the known target nor the clean points become hidden network inputs.</w:t>
      </w:r>
    </w:p>
    <w:p>
      <w:pPr>
        <w:pStyle w:val="Heading2"/>
        <w:keepNext/>
      </w:pPr>
      <w:r>
        <w:t xml:space="preserve">3. Explain generation</w:t>
      </w:r>
    </w:p>
    <w:p>
      <w:pPr>
        <w:keepNext w:val="false"/>
        <w:keepLines/>
        <w:spacing w:after="140" w:line="288"/>
      </w:pPr>
      <w:r>
        <w:t xml:space="preserve">Begin with fresh Gaussian points and fixed trained weights. At each index, predict noise and apply the DDPM reverse mean. Add fresh sampling noise only before the final step. Inspect coverage of the spiral as well as its overall outline. DDIM instead estimates a clean point and constructs a lower-noise state with the next schedule coefficient. The selected indices must span the full schedule. A call-count ratio alone is not a measured time ratio.</w:t>
      </w:r>
    </w:p>
    <w:p>
      <w:pPr>
        <w:pStyle w:val="Heading2"/>
        <w:keepNext/>
      </w:pPr>
      <w:r>
        <w:t xml:space="preserve">4. Interpret stored image evidence</w:t>
      </w:r>
    </w:p>
    <w:p>
      <w:pPr>
        <w:keepNext w:val="false"/>
        <w:keepLines/>
        <w:spacing w:after="140" w:line="288"/>
      </w:pPr>
      <w:r>
        <w:t xml:space="preserve">The point model is unconditional: it has no text encoder or VAE. The stored historical SD 1.5 images include those components and ordinary guidance. The stored SD-Turbo images describe a distilled SD 2.1-derived model with guidance disabled. Compare supported controls and cite the active checkpoint. </w:t>
      </w:r>
      <w:hyperlink w:history="1" r:id="rIdpcieuc1zlstziyvlembek">
        <w:r>
          <w:rPr>
            <w:color w:val="4F46E5"/>
            <w:u w:val="single"/>
          </w:rPr>
          <w:t xml:space="preserve">SD-Turbo's official model card</w:t>
        </w:r>
      </w:hyperlink>
      <w:r>
        <w:t xml:space="preserve"> specifies 1–4 steps and disabled negative-prompt guidance; checked 11 October 2026.</w:t>
      </w:r>
    </w:p>
    <w:p>
      <w:pPr>
        <w:pStyle w:val="Heading2"/>
        <w:keepNext/>
      </w:pPr>
      <w:r>
        <w:t xml:space="preserve">5. Check similarity without claiming image quality</w:t>
      </w:r>
    </w:p>
    <w:p>
      <w:pPr>
        <w:keepNext w:val="false"/>
        <w:keepLines/>
        <w:spacing w:after="140" w:line="288"/>
      </w:pPr>
      <w:r>
        <w:t xml:space="preserve">For vectors [1, 0] and [3, 0], the dot product is 3 and the lengths are 1 and 3. Cosine similarity is 3/(1 × 3) = 1. For [1, 0] and [0, 1], it is 0. For opposite directions it is −1. These synthetic calculations verify </w:t>
      </w:r>
      <w:r>
        <w:rPr>
          <w:rFonts w:ascii="Consolas" w:cs="Consolas" w:eastAsia="Consolas" w:hAnsi="Consolas"/>
          <w:color w:val="4F46E5"/>
          <w:sz w:val="20"/>
          <w:szCs w:val="20"/>
        </w:rPr>
        <w:t xml:space="preserve">cosine_score</w:t>
      </w:r>
      <w:r>
        <w:t xml:space="preserve">; they are not new CLIP image results. Actual CLIP features still need object-count, relation and artefact checks.</w:t>
      </w:r>
    </w:p>
    <w:p>
      <w:pPr>
        <w:pStyle w:val="Heading1"/>
        <w:keepNext/>
      </w:pPr>
      <w:r>
        <w:t xml:space="preserve">Questions students often ask</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11"/>
        <w:gridCol w:w="5401"/>
      </w:tblGrid>
      <w:tr>
        <w:trPr>
          <w:cantSplit/>
          <w:tblHeader/>
        </w:trPr>
        <w:tc>
          <w:tcPr>
            <w:tcW w:type="dxa" w:w="4011"/>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Question</w:t>
            </w:r>
          </w:p>
        </w:tc>
        <w:tc>
          <w:tcPr>
            <w:tcW w:type="dxa" w:w="5401"/>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Answer</w:t>
            </w:r>
          </w:p>
        </w:tc>
      </w:tr>
      <w:tr>
        <w:trPr>
          <w:cantSplit/>
        </w:trPr>
        <w:tc>
          <w:tcPr>
            <w:tcW w:type="dxa" w:w="401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Why tell the network the timestep?</w:t>
            </w:r>
          </w:p>
        </w:tc>
        <w:tc>
          <w:tcPr>
            <w:tcW w:type="dxa" w:w="540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Similar-looking inputs can occur at different corruption levels; time identifies the applicable noise level.</w:t>
            </w:r>
          </w:p>
        </w:tc>
      </w:tr>
      <w:tr>
        <w:trPr>
          <w:cantSplit/>
        </w:trPr>
        <w:tc>
          <w:tcPr>
            <w:tcW w:type="dxa" w:w="401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Where is the correct noise answer stored?</w:t>
            </w:r>
          </w:p>
        </w:tc>
        <w:tc>
          <w:tcPr>
            <w:tcW w:type="dxa" w:w="540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The training code drew it. It follows a separate target route into the loss.</w:t>
            </w:r>
          </w:p>
        </w:tc>
      </w:tr>
      <w:tr>
        <w:trPr>
          <w:cantSplit/>
        </w:trPr>
        <w:tc>
          <w:tcPr>
            <w:tcW w:type="dxa" w:w="401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Does generation improve the weights after each step?</w:t>
            </w:r>
          </w:p>
        </w:tc>
        <w:tc>
          <w:tcPr>
            <w:tcW w:type="dxa" w:w="540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No. Generation changes the state using fixed weights; the optimiser belongs to training.</w:t>
            </w:r>
          </w:p>
        </w:tc>
      </w:tr>
      <w:tr>
        <w:trPr>
          <w:cantSplit/>
        </w:trPr>
        <w:tc>
          <w:tcPr>
            <w:tcW w:type="dxa" w:w="401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Why keep a random term in DDPM?</w:t>
            </w:r>
          </w:p>
        </w:tc>
        <w:tc>
          <w:tcPr>
            <w:tcW w:type="dxa" w:w="540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It samples the modelled reverse distribution; this teaching variance is </w:t>
            </w:r>
            <w:r>
              <w:rPr>
                <w:i w:val="false"/>
                <w:iCs w:val="false"/>
                <w:sz w:val="20"/>
                <w:szCs w:val="20"/>
              </w:rPr>
              <w:t xml:space="preserve">βₜ</w:t>
            </w:r>
            <w:r>
              <w:rPr>
                <w:sz w:val="20"/>
                <w:szCs w:val="20"/>
              </w:rPr>
              <w:t xml:space="preserve">, with no final-step noise.</w:t>
            </w:r>
          </w:p>
        </w:tc>
      </w:tr>
      <w:tr>
        <w:trPr>
          <w:cantSplit/>
        </w:trPr>
        <w:tc>
          <w:tcPr>
            <w:tcW w:type="dxa" w:w="401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Why not shorten the original DDPM loop?</w:t>
            </w:r>
          </w:p>
        </w:tc>
        <w:tc>
          <w:tcPr>
            <w:tcW w:type="dxa" w:w="540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That starts at a different index and truncates the chain; it does not implement schedule-spanning jumps.</w:t>
            </w:r>
          </w:p>
        </w:tc>
      </w:tr>
      <w:tr>
        <w:trPr>
          <w:cantSplit/>
        </w:trPr>
        <w:tc>
          <w:tcPr>
            <w:tcW w:type="dxa" w:w="401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Why does the slider use fixed noise?</w:t>
            </w:r>
          </w:p>
        </w:tc>
        <w:tc>
          <w:tcPr>
            <w:tcW w:type="dxa" w:w="540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It isolates the noise level, rather than mixing a level change with a different random draw.</w:t>
            </w:r>
          </w:p>
        </w:tc>
      </w:tr>
      <w:tr>
        <w:trPr>
          <w:cantSplit/>
        </w:trPr>
        <w:tc>
          <w:tcPr>
            <w:tcW w:type="dxa" w:w="401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Does a seed fix pixels everywhere?</w:t>
            </w:r>
          </w:p>
        </w:tc>
        <w:tc>
          <w:tcPr>
            <w:tcW w:type="dxa" w:w="540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It selects randomness within a setup; versions, hardware and other settings can change the outcome.</w:t>
            </w:r>
          </w:p>
        </w:tc>
      </w:tr>
      <w:tr>
        <w:trPr>
          <w:cantSplit/>
        </w:trPr>
        <w:tc>
          <w:tcPr>
            <w:tcW w:type="dxa" w:w="401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Can the core prove a guided image model is good?</w:t>
            </w:r>
          </w:p>
        </w:tc>
        <w:tc>
          <w:tcPr>
            <w:tcW w:type="dxa" w:w="540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The core verifies point diffusion and cosine arithmetic. Image-model claims need actual image experiments.</w:t>
            </w:r>
          </w:p>
        </w:tc>
      </w:tr>
    </w:tbl>
    <w:p>
      <w:pPr>
        <w:spacing w:after="120"/>
      </w:pPr>
    </w:p>
    <w:p>
      <w:pPr>
        <w:pStyle w:val="Heading1"/>
        <w:keepNext/>
      </w:pPr>
      <w:r>
        <w:t xml:space="preserve">Five self-checks with answers</w:t>
      </w:r>
    </w:p>
    <w:p>
      <w:pPr>
        <w:pStyle w:val="ListParagraph"/>
        <w:keepLines/>
        <w:numPr>
          <w:ilvl w:val="0"/>
          <w:numId w:val="43"/>
        </w:numPr>
        <w:spacing w:after="80" w:line="276"/>
      </w:pPr>
      <w:r>
        <w:rPr>
          <w:b/>
          <w:bCs/>
        </w:rPr>
        <w:t xml:space="preserve">What are the noisy input and target for clean 1, coefficient 0.64 and noise −0.5?</w:t>
      </w:r>
      <w:r>
        <w:t xml:space="preserve"> Answer: input 0.5; target −0.5.</w:t>
      </w:r>
    </w:p>
    <w:p>
      <w:pPr>
        <w:pStyle w:val="ListParagraph"/>
        <w:keepLines/>
        <w:numPr>
          <w:ilvl w:val="0"/>
          <w:numId w:val="43"/>
        </w:numPr>
        <w:spacing w:after="80" w:line="276"/>
      </w:pPr>
      <w:r>
        <w:rPr>
          <w:b/>
          <w:bCs/>
        </w:rPr>
        <w:t xml:space="preserve">Which tensor enters the model: true noise or corrupted data?</w:t>
      </w:r>
      <w:r>
        <w:t xml:space="preserve"> Answer: corrupted data and timestep enter; true noise remains a separate target.</w:t>
      </w:r>
    </w:p>
    <w:p>
      <w:pPr>
        <w:pStyle w:val="ListParagraph"/>
        <w:keepLines/>
        <w:numPr>
          <w:ilvl w:val="0"/>
          <w:numId w:val="43"/>
        </w:numPr>
        <w:spacing w:after="80" w:line="276"/>
      </w:pPr>
      <w:r>
        <w:rPr>
          <w:b/>
          <w:bCs/>
        </w:rPr>
        <w:t xml:space="preserve">What stays fixed in 40-step DDIM?</w:t>
      </w:r>
      <w:r>
        <w:t xml:space="preserve"> Answer: the learned weights; state and selected timestep change.</w:t>
      </w:r>
    </w:p>
    <w:p>
      <w:pPr>
        <w:pStyle w:val="ListParagraph"/>
        <w:keepLines/>
        <w:numPr>
          <w:ilvl w:val="0"/>
          <w:numId w:val="43"/>
        </w:numPr>
        <w:spacing w:after="80" w:line="276"/>
      </w:pPr>
      <w:r>
        <w:rPr>
          <w:b/>
          <w:bCs/>
        </w:rPr>
        <w:t xml:space="preserve">Why does an SD-Turbo guidance sweep not test ordinary guidance?</w:t>
      </w:r>
      <w:r>
        <w:t xml:space="preserve"> Answer: its documented use disables that control.</w:t>
      </w:r>
    </w:p>
    <w:p>
      <w:pPr>
        <w:pStyle w:val="ListParagraph"/>
        <w:keepLines/>
        <w:numPr>
          <w:ilvl w:val="0"/>
          <w:numId w:val="43"/>
        </w:numPr>
        <w:spacing w:after="80" w:line="276"/>
      </w:pPr>
      <w:r>
        <w:rPr>
          <w:b/>
          <w:bCs/>
        </w:rPr>
        <w:t xml:space="preserve">Does parallel synthetic-vector similarity 1 prove an image contains three cubes?</w:t>
      </w:r>
      <w:r>
        <w:t xml:space="preserve"> Answer: no; it verifies vector direction only, and even CLIP similarity can miss counts.</w:t>
      </w:r>
    </w:p>
    <w:p>
      <w:pPr>
        <w:pStyle w:val="Heading1"/>
        <w:keepNext/>
      </w:pPr>
      <w:r>
        <w:t xml:space="preserve">Class recap</w:t>
      </w:r>
    </w:p>
    <w:p>
      <w:pPr>
        <w:pStyle w:val="ListParagraph"/>
        <w:keepLines/>
        <w:numPr>
          <w:ilvl w:val="0"/>
          <w:numId w:val="44"/>
        </w:numPr>
        <w:spacing w:after="80" w:line="276"/>
      </w:pPr>
      <w:r>
        <w:t xml:space="preserve">Noising is fixed; the denoiser learns.</w:t>
      </w:r>
    </w:p>
    <w:p>
      <w:pPr>
        <w:pStyle w:val="ListParagraph"/>
        <w:keepLines/>
        <w:numPr>
          <w:ilvl w:val="0"/>
          <w:numId w:val="44"/>
        </w:numPr>
        <w:spacing w:after="80" w:line="276"/>
      </w:pPr>
      <w:r>
        <w:t xml:space="preserve">Known noise supplies the training target.</w:t>
      </w:r>
    </w:p>
    <w:p>
      <w:pPr>
        <w:pStyle w:val="ListParagraph"/>
        <w:keepLines/>
        <w:numPr>
          <w:ilvl w:val="0"/>
          <w:numId w:val="44"/>
        </w:numPr>
        <w:spacing w:after="80" w:line="276"/>
      </w:pPr>
      <w:r>
        <w:t xml:space="preserve">Sampling reuses weights across noise levels.</w:t>
      </w:r>
    </w:p>
    <w:p>
      <w:pPr>
        <w:pStyle w:val="ListParagraph"/>
        <w:keepLines/>
        <w:numPr>
          <w:ilvl w:val="0"/>
          <w:numId w:val="44"/>
        </w:numPr>
        <w:spacing w:after="80" w:line="276"/>
      </w:pPr>
      <w:r>
        <w:t xml:space="preserve">Latent generation connects several components.</w:t>
      </w:r>
    </w:p>
    <w:p>
      <w:pPr>
        <w:pStyle w:val="ListParagraph"/>
        <w:keepLines/>
        <w:numPr>
          <w:ilvl w:val="0"/>
          <w:numId w:val="44"/>
        </w:numPr>
        <w:spacing w:after="80" w:line="276"/>
      </w:pPr>
      <w:r>
        <w:t xml:space="preserve">Controls affect results and runtime.</w:t>
      </w:r>
    </w:p>
    <w:p>
      <w:pPr>
        <w:pStyle w:val="ListParagraph"/>
        <w:keepLines/>
        <w:numPr>
          <w:ilvl w:val="0"/>
          <w:numId w:val="44"/>
        </w:numPr>
        <w:spacing w:after="80" w:line="276"/>
      </w:pPr>
      <w:r>
        <w:t xml:space="preserve">Evaluate alignment, coverage, quality and rights.</w:t>
      </w:r>
    </w:p>
    <w:p>
      <w:pPr>
        <w:keepNext/>
        <w:keepLines/>
        <w:spacing w:after="140" w:line="288"/>
      </w:pPr>
      <w:r>
        <w:rPr>
          <w:b/>
          <w:bCs/>
        </w:rPr>
        <w:t xml:space="preserve">Exit question.</w:t>
      </w:r>
      <w:r>
        <w:t xml:space="preserve"> Does DDIM retrain?</w:t>
      </w:r>
    </w:p>
    <w:p>
      <w:pPr>
        <w:keepNext/>
        <w:keepLines/>
        <w:spacing w:after="140" w:line="288"/>
      </w:pPr>
      <w:r>
        <w:rPr>
          <w:b/>
          <w:bCs/>
        </w:rPr>
        <w:t xml:space="preserve">Answer.</w:t>
      </w:r>
      <w:r>
        <w:t xml:space="preserve"> No; one fixed denoiser.</w:t>
      </w:r>
    </w:p>
    <w:p>
      <w:pPr>
        <w:keepNext/>
        <w:spacing w:after="60" w:before="160"/>
        <w:jc w:val="center"/>
      </w:pPr>
      <w:r>
        <w:drawing>
          <wp:inline distT="0" distB="0" distL="0" distR="0">
            <wp:extent cx="5334000" cy="2266950"/>
            <wp:effectExtent t="0" r="0" b="0" l="0"/>
            <wp:docPr id="28" name="Week 4: what we learned" descr="Week 4: what we learned" title="Week 4: what we lear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34000" cy="2266950"/>
                    </a:xfrm>
                    <a:prstGeom prst="rect">
                      <a:avLst/>
                    </a:prstGeom>
                  </pic:spPr>
                </pic:pic>
              </a:graphicData>
            </a:graphic>
          </wp:inline>
        </w:drawing>
      </w:r>
    </w:p>
    <w:p>
      <w:pPr>
        <w:spacing w:after="200"/>
        <w:jc w:val="center"/>
      </w:pPr>
      <w:r>
        <w:rPr>
          <w:i/>
          <w:iCs/>
          <w:color w:val="6B7280"/>
          <w:sz w:val="19"/>
          <w:szCs w:val="19"/>
        </w:rPr>
        <w:t xml:space="preserve">Week 4: what we learned</w:t>
      </w:r>
    </w:p>
    <w:sectPr>
      <w:headerReference w:type="default" r:id="rId6"/>
      <w:footerReference w:type="default" r:id="rId7"/>
      <w:pgSz w:w="11906" w:h="16838" w:orient="portrait"/>
      <w:pgMar w:top="1247" w:right="1247" w:bottom="1247" w:left="124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Generative AI  ·  Week 4: Diffusion Models  ·  Teaching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300"/>
      </w:pPr>
      <w:rPr>
        <w:color w:val="4F46E5"/>
      </w:rPr>
    </w:lvl>
    <w:lvl w:ilvl="1" w:tentative="1">
      <w:start w:val="1"/>
      <w:numFmt w:val="bullet"/>
      <w:lvlText w:val="○"/>
      <w:lvlJc w:val="left"/>
      <w:pPr>
        <w:ind w:left="1080" w:hanging="300"/>
      </w:pPr>
      <w:rPr>
        <w:color w:val="4F46E5"/>
      </w:rPr>
    </w:lvl>
    <w:lvl w:ilvl="2" w:tentative="1">
      <w:start w:val="1"/>
      <w:numFmt w:val="bullet"/>
      <w:lvlText w:val="▪"/>
      <w:lvlJc w:val="left"/>
      <w:pPr>
        <w:ind w:left="1800" w:hanging="300"/>
      </w:pPr>
      <w:rPr>
        <w:color w:val="4F46E5"/>
      </w:rPr>
    </w:lvl>
  </w:abstractNum>
  <w:abstractNum w:abstractNumId="3" w15:restartNumberingAfterBreak="0">
    <w:multiLevelType w:val="hybridMultilevel"/>
    <w:lvl w:ilvl="0" w:tentative="1">
      <w:start w:val="1"/>
      <w:numFmt w:val="decimal"/>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left"/>
      <w:pPr>
        <w:ind w:left="18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2"/>
    <w:lvlOverride w:ilvl="0">
      <w:startOverride w:val="1"/>
    </w:lvlOverride>
  </w:num>
  <w:num w:numId="9">
    <w:abstractNumId w:val="3"/>
    <w:lvlOverride w:ilvl="0">
      <w:startOverride w:val="1"/>
    </w:lvlOverride>
  </w:num>
  <w:num w:numId="10">
    <w:abstractNumId w:val="2"/>
    <w:lvlOverride w:ilvl="0">
      <w:startOverride w:val="1"/>
    </w:lvlOverride>
  </w:num>
  <w:num w:numId="11">
    <w:abstractNumId w:val="3"/>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2"/>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2"/>
    <w:lvlOverride w:ilvl="0">
      <w:startOverride w:val="1"/>
    </w:lvlOverride>
  </w:num>
  <w:num w:numId="29">
    <w:abstractNumId w:val="2"/>
    <w:lvlOverride w:ilvl="0">
      <w:startOverride w:val="1"/>
    </w:lvlOverride>
  </w:num>
  <w:num w:numId="30">
    <w:abstractNumId w:val="2"/>
    <w:lvlOverride w:ilvl="0">
      <w:startOverride w:val="1"/>
    </w:lvlOverride>
  </w:num>
  <w:num w:numId="31">
    <w:abstractNumId w:val="2"/>
    <w:lvlOverride w:ilvl="0">
      <w:startOverride w:val="1"/>
    </w:lvlOverride>
  </w:num>
  <w:num w:numId="32">
    <w:abstractNumId w:val="2"/>
    <w:lvlOverride w:ilvl="0">
      <w:startOverride w:val="1"/>
    </w:lvlOverride>
  </w:num>
  <w:num w:numId="33">
    <w:abstractNumId w:val="2"/>
    <w:lvlOverride w:ilvl="0">
      <w:startOverride w:val="1"/>
    </w:lvlOverride>
  </w:num>
  <w:num w:numId="34">
    <w:abstractNumId w:val="2"/>
    <w:lvlOverride w:ilvl="0">
      <w:startOverride w:val="1"/>
    </w:lvlOverride>
  </w:num>
  <w:num w:numId="35">
    <w:abstractNumId w:val="2"/>
    <w:lvlOverride w:ilvl="0">
      <w:startOverride w:val="1"/>
    </w:lvlOverride>
  </w:num>
  <w:num w:numId="36">
    <w:abstractNumId w:val="2"/>
    <w:lvlOverride w:ilvl="0">
      <w:startOverride w:val="1"/>
    </w:lvlOverride>
  </w:num>
  <w:num w:numId="37">
    <w:abstractNumId w:val="2"/>
    <w:lvlOverride w:ilvl="0">
      <w:startOverride w:val="1"/>
    </w:lvlOverride>
  </w:num>
  <w:num w:numId="38">
    <w:abstractNumId w:val="2"/>
    <w:lvlOverride w:ilvl="0">
      <w:startOverride w:val="1"/>
    </w:lvlOverride>
  </w:num>
  <w:num w:numId="39">
    <w:abstractNumId w:val="2"/>
    <w:lvlOverride w:ilvl="0">
      <w:startOverride w:val="1"/>
    </w:lvlOverride>
  </w:num>
  <w:num w:numId="40">
    <w:abstractNumId w:val="2"/>
    <w:lvlOverride w:ilvl="0">
      <w:startOverride w:val="1"/>
    </w:lvlOverride>
  </w:num>
  <w:num w:numId="41">
    <w:abstractNumId w:val="3"/>
    <w:lvlOverride w:ilvl="0">
      <w:startOverride w:val="1"/>
    </w:lvlOverride>
  </w:num>
  <w:num w:numId="42">
    <w:abstractNumId w:val="2"/>
    <w:lvlOverride w:ilvl="0">
      <w:startOverride w:val="1"/>
    </w:lvlOverride>
  </w:num>
  <w:num w:numId="43">
    <w:abstractNumId w:val="3"/>
    <w:lvlOverride w:ilvl="0">
      <w:startOverride w:val="1"/>
    </w:lvlOverride>
  </w:num>
  <w:num w:numId="4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60"/>
    </w:pPr>
    <w:rPr>
      <w:rFonts w:ascii="Calibri" w:cs="Calibri" w:eastAsia="Calibri" w:hAnsi="Calibri"/>
      <w:b/>
      <w:bCs/>
      <w:color w:val="000000"/>
      <w:sz w:val="56"/>
      <w:szCs w:val="56"/>
    </w:rPr>
  </w:style>
  <w:style w:type="paragraph" w:styleId="Heading1">
    <w:name w:val="Heading 1"/>
    <w:basedOn w:val="Normal"/>
    <w:next w:val="Normal"/>
    <w:qFormat/>
    <w:pPr>
      <w:spacing w:after="160" w:before="360"/>
      <w:outlineLvl w:val="0"/>
    </w:pPr>
    <w:rPr>
      <w:rFonts w:ascii="Calibri" w:cs="Calibri" w:eastAsia="Calibri" w:hAnsi="Calibri"/>
      <w:b/>
      <w:bCs/>
      <w:color w:val="000000"/>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000000"/>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v0sqfysn6pfxavfkv668w" Type="http://schemas.openxmlformats.org/officeDocument/2006/relationships/hyperlink" Target="https://digital-strategy.ec.europa.eu/en/faqs/transparency-obligations-under-article-50-ai-act" TargetMode="External"/><Relationship Id="rId7cdf7n51xhy2bylbviksk" Type="http://schemas.openxmlformats.org/officeDocument/2006/relationships/hyperlink" Target="https://arxiv.org/abs/2006.11239" TargetMode="External"/><Relationship Id="rIddk4kivjt8y_osvov_46nd" Type="http://schemas.openxmlformats.org/officeDocument/2006/relationships/hyperlink" Target="https://arxiv.org/abs/2112.10752" TargetMode="External"/><Relationship Id="rIdggfqnbademdqrznvyatw8" Type="http://schemas.openxmlformats.org/officeDocument/2006/relationships/hyperlink" Target="https://arxiv.org/abs/2207.12598" TargetMode="External"/><Relationship Id="rId2xidn1v3kwwgngla2w2kp" Type="http://schemas.openxmlformats.org/officeDocument/2006/relationships/hyperlink" Target="https://arxiv.org/abs/2210.02747" TargetMode="External"/><Relationship Id="rIdkdjy6bjoroqptv9vjvx80" Type="http://schemas.openxmlformats.org/officeDocument/2006/relationships/hyperlink" Target="https://arxiv.org/abs/2212.09748" TargetMode="External"/><Relationship Id="rIdxjaqkwjpwfgvckkphqgaj" Type="http://schemas.openxmlformats.org/officeDocument/2006/relationships/hyperlink" Target="https://huggingface.co/learn/diffusion-course/unit0/1" TargetMode="External"/><Relationship Id="rIdn3ynq_asbeeskustxgyav" Type="http://schemas.openxmlformats.org/officeDocument/2006/relationships/hyperlink" Target="https://huggingface.co/docs/diffusers/index" TargetMode="External"/><Relationship Id="rIdk_t1hpbu6u59gd7jr1zk0" Type="http://schemas.openxmlformats.org/officeDocument/2006/relationships/hyperlink" Target="https://diffusion.csail.mit.edu/" TargetMode="External"/><Relationship Id="rIdri_asmouvrnmftdopjmyy" Type="http://schemas.openxmlformats.org/officeDocument/2006/relationships/hyperlink" Target="https://www.youtube.com/watch?v=iv-5mZ_9CPY" TargetMode="External"/><Relationship Id="rIdtztkum0rfy8uqqn9vqvru" Type="http://schemas.openxmlformats.org/officeDocument/2006/relationships/hyperlink" Target="https://lilianweng.github.io/posts/2021-07-11-diffusion-models/" TargetMode="External"/><Relationship Id="rIdjgorsmvswnayf2aqj-cxa" Type="http://schemas.openxmlformats.org/officeDocument/2006/relationships/hyperlink" Target="https://jalammar.github.io/illustrated-stable-diffusion/" TargetMode="External"/><Relationship Id="rIdpcieuc1zlstziyvlembek" Type="http://schemas.openxmlformats.org/officeDocument/2006/relationships/hyperlink" Target="https://huggingface.co/stabilityai/sd-turbo" TargetMode="External"/><Relationship Id="rId9" Type="http://schemas.openxmlformats.org/officeDocument/2006/relationships/image" Target="media/2ebdab17ca08d6a76a7ca8f8edbde806d25786ac.png"/><Relationship Id="rId10" Type="http://schemas.openxmlformats.org/officeDocument/2006/relationships/image" Target="media/076b68d0701e111f15b58eaf7fd99b737ac56b13.png"/><Relationship Id="rId11" Type="http://schemas.openxmlformats.org/officeDocument/2006/relationships/image" Target="media/5031ed720926f3f1da27de365b00ab7e19a38aa4.png"/><Relationship Id="rId12" Type="http://schemas.openxmlformats.org/officeDocument/2006/relationships/image" Target="media/3ae2d5e2439bbdf8cb28723e671185644a444637.png"/><Relationship Id="rId13" Type="http://schemas.openxmlformats.org/officeDocument/2006/relationships/image" Target="media/d4f9e38b74e00fd817289ca302a8bd46e1ba758b.png"/><Relationship Id="rId14" Type="http://schemas.openxmlformats.org/officeDocument/2006/relationships/image" Target="media/706399b482fd5cf3823da624fae7d1ed7affacc5.png"/><Relationship Id="rId15" Type="http://schemas.openxmlformats.org/officeDocument/2006/relationships/image" Target="media/055480c1dad7b4c98889db1b42e0cd7ea2d59938.png"/><Relationship Id="rId16" Type="http://schemas.openxmlformats.org/officeDocument/2006/relationships/image" Target="media/694e8b4deb8fe1f3113ed3e210d4b4f4ad9706ec.png"/><Relationship Id="rId17" Type="http://schemas.openxmlformats.org/officeDocument/2006/relationships/image" Target="media/5040cca62a5c2ccc2f19d42d49325d301beee7c6.png"/><Relationship Id="rId18" Type="http://schemas.openxmlformats.org/officeDocument/2006/relationships/image" Target="media/c4fb0b8fd469cb0aff170270efce343c1ec81fe2.png"/><Relationship Id="rId19" Type="http://schemas.openxmlformats.org/officeDocument/2006/relationships/image" Target="media/83b6edda7cd4c30073dd7748908b4a733c7e82e9.png"/><Relationship Id="rId20" Type="http://schemas.openxmlformats.org/officeDocument/2006/relationships/image" Target="media/fd8d9bd4d4803b6d12fe6520203e387206030f99.png"/><Relationship Id="rId21" Type="http://schemas.openxmlformats.org/officeDocument/2006/relationships/image" Target="media/e2af164c14591991dc8703f385ce5e4cf9689f5d.png"/><Relationship Id="rId22" Type="http://schemas.openxmlformats.org/officeDocument/2006/relationships/image" Target="media/09d055c88478a914a7a9cb155e8d620af3622f4a.png"/><Relationship Id="rId23" Type="http://schemas.openxmlformats.org/officeDocument/2006/relationships/image" Target="media/e6eff926a0134c637b07b28d9f8fbcc8e91d52de.png"/><Relationship Id="rId24" Type="http://schemas.openxmlformats.org/officeDocument/2006/relationships/image" Target="media/bb897cde53fbb3484d6f33a73a931034f06db1c6.png"/><Relationship Id="rId25" Type="http://schemas.openxmlformats.org/officeDocument/2006/relationships/image" Target="media/6f47ee381c3b982e4fa5ddcad610be49dfb86490.png"/><Relationship Id="rId26" Type="http://schemas.openxmlformats.org/officeDocument/2006/relationships/image" Target="media/b97311b54da4c4957420c1495facf1a00cc8ed76.png"/><Relationship Id="rId27" Type="http://schemas.openxmlformats.org/officeDocument/2006/relationships/image" Target="media/001a42c3644f6312e5cb3f7bab4e4b0dc6b77524.png"/><Relationship Id="rId28" Type="http://schemas.openxmlformats.org/officeDocument/2006/relationships/image" Target="media/033985cfca994d6fd7ccf5cc2110ab9dab25ad56.png"/><Relationship Id="rId29" Type="http://schemas.openxmlformats.org/officeDocument/2006/relationships/image" Target="media/821d4a4a322760ebecc9ca88f400bd5f20ea40e8.png"/><Relationship Id="rId30" Type="http://schemas.openxmlformats.org/officeDocument/2006/relationships/image" Target="media/cbc9965c91d08e9ac0ccc0dd1d97cc5d61a69dae.png"/><Relationship Id="rId31" Type="http://schemas.openxmlformats.org/officeDocument/2006/relationships/image" Target="media/ba5528fce39246fe2b2e9fa7e2b83334f37cc339.png"/><Relationship Id="rId32" Type="http://schemas.openxmlformats.org/officeDocument/2006/relationships/image" Target="media/04928c86c14aaae2b52fb48e90058dc2e0fbb5ee.png"/><Relationship Id="rId33" Type="http://schemas.openxmlformats.org/officeDocument/2006/relationships/image" Target="media/cacd3a96408a401681dc4eaa39dfe0ba8516ef11.png"/><Relationship Id="rId34" Type="http://schemas.openxmlformats.org/officeDocument/2006/relationships/image" Target="media/cc32e34be126c712397b9c09d12512ff8b234dcf.png"/><Relationship Id="rId35" Type="http://schemas.openxmlformats.org/officeDocument/2006/relationships/image" Target="media/d0817f6230d796bd948cba03b2eca8a7acf74b69.png"/><Relationship Id="rId36" Type="http://schemas.openxmlformats.org/officeDocument/2006/relationships/image" Target="media/4bb14c8169a2b13e644c41af536976ef68cd2093.png"/><Relationship Id="rId5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4 Teaching Notes: Diffusion Models</dc:title>
  <dc:creator>Generative AI module team</dc:creator>
  <dc:description>Teaching notes for the MSc Generative AI module</dc:description>
  <cp:lastModifiedBy>Un-named</cp:lastModifiedBy>
  <cp:revision>1</cp:revision>
  <dcterms:created xsi:type="dcterms:W3CDTF">2026-10-11T21:26:03.907Z</dcterms:created>
  <dcterms:modified xsi:type="dcterms:W3CDTF">2026-10-11T21:26:03.907Z</dcterms:modified>
</cp:coreProperties>
</file>

<file path=docProps/custom.xml><?xml version="1.0" encoding="utf-8"?>
<Properties xmlns="http://schemas.openxmlformats.org/officeDocument/2006/custom-properties" xmlns:vt="http://schemas.openxmlformats.org/officeDocument/2006/docPropsVTypes"/>
</file>