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378F21">
      <w:pPr>
        <w:ind w:right="-4"/>
        <w:rPr>
          <w:rFonts w:ascii="Arial" w:hAnsi="Arial" w:cs="Arial"/>
        </w:rPr>
      </w:pPr>
    </w:p>
    <w:p w14:paraId="7828FFB7">
      <w:pPr>
        <w:ind w:right="-4"/>
        <w:rPr>
          <w:rFonts w:ascii="Arial" w:hAnsi="Arial" w:cs="Arial"/>
        </w:rPr>
      </w:pPr>
    </w:p>
    <w:p w14:paraId="459DA128">
      <w:pPr>
        <w:ind w:right="-4"/>
        <w:rPr>
          <w:rFonts w:ascii="Arial" w:hAnsi="Arial" w:cs="Arial"/>
        </w:rPr>
      </w:pPr>
    </w:p>
    <w:p w14:paraId="57C00926">
      <w:pPr>
        <w:ind w:right="-4"/>
        <w:rPr>
          <w:rFonts w:ascii="Arial" w:hAnsi="Arial" w:cs="Arial"/>
        </w:rPr>
      </w:pPr>
      <w:r>
        <w:rPr>
          <w:rFonts w:ascii="Arial" w:hAnsi="Arial" w:cs="Arial"/>
        </w:rPr>
        <w:drawing>
          <wp:anchor distT="0" distB="0" distL="0" distR="0" simplePos="0" relativeHeight="251661312" behindDoc="0" locked="0" layoutInCell="1" allowOverlap="1">
            <wp:simplePos x="0" y="0"/>
            <wp:positionH relativeFrom="column">
              <wp:posOffset>2478405</wp:posOffset>
            </wp:positionH>
            <wp:positionV relativeFrom="paragraph">
              <wp:posOffset>93980</wp:posOffset>
            </wp:positionV>
            <wp:extent cx="957580" cy="1274445"/>
            <wp:effectExtent l="0" t="0" r="0" b="0"/>
            <wp:wrapNone/>
            <wp:docPr id="1" name="Resim 4"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4" descr="logo"/>
                    <pic:cNvPicPr>
                      <a:picLocks noChangeAspect="1" noChangeArrowheads="1"/>
                    </pic:cNvPicPr>
                  </pic:nvPicPr>
                  <pic:blipFill>
                    <a:blip r:embed="rId10"/>
                    <a:stretch>
                      <a:fillRect/>
                    </a:stretch>
                  </pic:blipFill>
                  <pic:spPr>
                    <a:xfrm>
                      <a:off x="0" y="0"/>
                      <a:ext cx="957580" cy="1274445"/>
                    </a:xfrm>
                    <a:prstGeom prst="rect">
                      <a:avLst/>
                    </a:prstGeom>
                  </pic:spPr>
                </pic:pic>
              </a:graphicData>
            </a:graphic>
          </wp:anchor>
        </w:drawing>
      </w:r>
    </w:p>
    <w:p w14:paraId="299EC599">
      <w:pPr>
        <w:spacing w:line="388" w:lineRule="exact"/>
        <w:ind w:left="774" w:right="882"/>
        <w:jc w:val="center"/>
        <w:rPr>
          <w:rFonts w:ascii="Arial" w:hAnsi="Arial" w:cs="Arial"/>
          <w:color w:val="28386B"/>
          <w:w w:val="57"/>
          <w:sz w:val="36"/>
          <w:szCs w:val="36"/>
        </w:rPr>
      </w:pPr>
    </w:p>
    <w:p w14:paraId="5316A297">
      <w:pPr>
        <w:spacing w:line="388" w:lineRule="exact"/>
        <w:ind w:left="774" w:right="882"/>
        <w:jc w:val="center"/>
        <w:rPr>
          <w:rFonts w:ascii="Arial" w:hAnsi="Arial" w:cs="Arial"/>
          <w:color w:val="28386B"/>
          <w:w w:val="57"/>
          <w:sz w:val="36"/>
          <w:szCs w:val="36"/>
        </w:rPr>
      </w:pPr>
    </w:p>
    <w:p w14:paraId="7094A569">
      <w:pPr>
        <w:spacing w:line="388" w:lineRule="exact"/>
        <w:ind w:left="774" w:right="882"/>
        <w:jc w:val="center"/>
        <w:rPr>
          <w:rFonts w:ascii="Arial" w:hAnsi="Arial" w:cs="Arial"/>
          <w:color w:val="28386B"/>
          <w:w w:val="57"/>
          <w:sz w:val="36"/>
          <w:szCs w:val="36"/>
        </w:rPr>
      </w:pPr>
    </w:p>
    <w:p w14:paraId="49FD5636">
      <w:pPr>
        <w:spacing w:line="388" w:lineRule="exact"/>
        <w:ind w:left="774" w:right="882"/>
        <w:jc w:val="center"/>
        <w:rPr>
          <w:rFonts w:ascii="Arial" w:hAnsi="Arial" w:cs="Arial"/>
          <w:color w:val="28386B"/>
          <w:w w:val="57"/>
          <w:sz w:val="36"/>
          <w:szCs w:val="36"/>
        </w:rPr>
      </w:pPr>
    </w:p>
    <w:p w14:paraId="11BDF212">
      <w:pPr>
        <w:ind w:right="-4"/>
        <w:rPr>
          <w:rFonts w:ascii="Arial" w:hAnsi="Arial" w:cs="Arial"/>
        </w:rPr>
      </w:pPr>
    </w:p>
    <w:p w14:paraId="6BFBC3C3">
      <w:pPr>
        <w:spacing w:line="388" w:lineRule="exact"/>
        <w:ind w:left="774" w:right="882"/>
        <w:jc w:val="center"/>
        <w:rPr>
          <w:rFonts w:ascii="Arial" w:hAnsi="Arial" w:cs="Arial"/>
          <w:color w:val="28386B"/>
          <w:w w:val="57"/>
          <w:sz w:val="36"/>
          <w:szCs w:val="36"/>
        </w:rPr>
      </w:pPr>
    </w:p>
    <w:p w14:paraId="6E01937D">
      <w:pPr>
        <w:spacing w:line="388" w:lineRule="exact"/>
        <w:ind w:left="774" w:right="882"/>
        <w:jc w:val="center"/>
        <w:rPr>
          <w:rFonts w:ascii="Arial" w:hAnsi="Arial" w:cs="Arial"/>
          <w:color w:val="28386B"/>
          <w:w w:val="57"/>
          <w:sz w:val="36"/>
          <w:szCs w:val="36"/>
        </w:rPr>
      </w:pPr>
    </w:p>
    <w:p w14:paraId="22506AF1">
      <w:pPr>
        <w:spacing w:line="388" w:lineRule="exact"/>
        <w:ind w:left="774" w:right="882"/>
        <w:jc w:val="center"/>
        <w:rPr>
          <w:rFonts w:ascii="Arial" w:hAnsi="Arial" w:cs="Arial"/>
          <w:color w:val="28386B"/>
          <w:w w:val="57"/>
          <w:sz w:val="36"/>
          <w:szCs w:val="36"/>
        </w:rPr>
      </w:pPr>
    </w:p>
    <w:p w14:paraId="5EC06367">
      <w:pPr>
        <w:spacing w:line="388" w:lineRule="exact"/>
        <w:ind w:left="774" w:right="882"/>
        <w:jc w:val="center"/>
        <w:rPr>
          <w:rFonts w:ascii="Arial" w:hAnsi="Arial" w:cs="Arial"/>
          <w:color w:val="28386B"/>
          <w:w w:val="57"/>
          <w:sz w:val="36"/>
          <w:szCs w:val="36"/>
        </w:rPr>
      </w:pPr>
    </w:p>
    <w:p w14:paraId="5C076F96">
      <w:pPr>
        <w:ind w:right="-4"/>
        <w:jc w:val="center"/>
        <w:rPr>
          <w:rFonts w:ascii="Arial" w:hAnsi="Arial" w:cs="Arial"/>
        </w:rPr>
      </w:pPr>
    </w:p>
    <w:p w14:paraId="1568DD41">
      <w:pPr>
        <w:ind w:right="-4"/>
        <w:jc w:val="center"/>
        <w:rPr>
          <w:rFonts w:ascii="Arial" w:hAnsi="Arial" w:cs="Arial"/>
        </w:rPr>
      </w:pPr>
    </w:p>
    <w:p w14:paraId="1FBE0449">
      <w:pPr>
        <w:pStyle w:val="9"/>
        <w:ind w:right="565"/>
        <w:jc w:val="center"/>
        <w:rPr>
          <w:rStyle w:val="18"/>
          <w:rFonts w:cs="Arial"/>
          <w:b/>
          <w:sz w:val="28"/>
          <w:szCs w:val="28"/>
          <w:lang w:val="tr-TR"/>
        </w:rPr>
      </w:pPr>
      <w:r>
        <w:rPr>
          <w:rFonts w:cs="Arial"/>
          <w:sz w:val="28"/>
          <w:szCs w:val="28"/>
        </w:rPr>
        <w:t>TÜBİTAK–</w:t>
      </w:r>
      <w:r>
        <w:rPr>
          <w:rStyle w:val="18"/>
          <w:rFonts w:cs="Arial"/>
          <w:b/>
          <w:sz w:val="28"/>
          <w:szCs w:val="28"/>
          <w:lang w:val="tr-TR"/>
        </w:rPr>
        <w:t>2209-A ÜNİVERSİTE ÖĞRENCİLERİ ARAŞTIRMA PROJELERİ DESTEĞİ PROGRAMI</w:t>
      </w:r>
    </w:p>
    <w:p w14:paraId="5E4F18DB">
      <w:pPr>
        <w:pStyle w:val="9"/>
        <w:ind w:right="565"/>
        <w:jc w:val="center"/>
        <w:rPr>
          <w:rStyle w:val="18"/>
          <w:rFonts w:cs="Arial"/>
          <w:b/>
          <w:sz w:val="28"/>
          <w:szCs w:val="28"/>
        </w:rPr>
      </w:pPr>
    </w:p>
    <w:p w14:paraId="7EE20B90">
      <w:pPr>
        <w:pStyle w:val="137"/>
        <w:spacing w:before="0" w:after="0"/>
        <w:jc w:val="center"/>
        <w:rPr>
          <w:rStyle w:val="18"/>
          <w:rFonts w:ascii="Arial" w:hAnsi="Arial" w:cs="Arial"/>
          <w:color w:val="FF0000"/>
          <w:sz w:val="16"/>
          <w:szCs w:val="16"/>
        </w:rPr>
      </w:pPr>
      <w:r>
        <w:rPr>
          <w:rFonts w:ascii="Arial" w:hAnsi="Arial" w:cs="Arial"/>
          <w:b/>
          <w:bCs/>
          <w:color w:val="FF0000"/>
          <w:sz w:val="18"/>
          <w:szCs w:val="18"/>
        </w:rPr>
        <w:t>Başvuru formunun Arial 9 yazı tipinde, her bir konu başlığı altında verilen açıklamalar göz önünde bulundurularak hazırlanması ve ekler hariç toplam 20 sayfayı geçmemesi beklenir (Alt sınır bulunmamaktadır). Değerlendirme araştırma önerisinin özgün değeri, yöntemi, yönetimi ve yaygın etkisi başlıkları üzerinden yapılacaktır.</w:t>
      </w:r>
    </w:p>
    <w:p w14:paraId="04196828">
      <w:pPr>
        <w:pStyle w:val="9"/>
        <w:ind w:right="565"/>
        <w:jc w:val="center"/>
        <w:rPr>
          <w:rStyle w:val="18"/>
          <w:rFonts w:cs="Arial"/>
          <w:b/>
          <w:sz w:val="28"/>
          <w:szCs w:val="28"/>
        </w:rPr>
      </w:pPr>
    </w:p>
    <w:p w14:paraId="213D171B">
      <w:pPr>
        <w:pStyle w:val="9"/>
        <w:ind w:right="565"/>
        <w:jc w:val="center"/>
        <w:rPr>
          <w:rFonts w:cs="Arial"/>
          <w:sz w:val="28"/>
          <w:szCs w:val="28"/>
        </w:rPr>
      </w:pPr>
      <w:r>
        <w:rPr>
          <w:rStyle w:val="18"/>
          <w:rFonts w:cs="Arial"/>
          <w:b/>
          <w:sz w:val="28"/>
          <w:szCs w:val="28"/>
        </w:rPr>
        <w:t>ARAŞTIRMA ÖNERİSİ</w:t>
      </w:r>
      <w:r>
        <w:rPr>
          <w:rFonts w:cs="Arial"/>
          <w:sz w:val="28"/>
          <w:szCs w:val="28"/>
        </w:rPr>
        <w:t xml:space="preserve"> FORMU</w:t>
      </w:r>
    </w:p>
    <w:p w14:paraId="349A187F">
      <w:pPr>
        <w:pStyle w:val="9"/>
        <w:ind w:right="565"/>
        <w:jc w:val="center"/>
        <w:rPr>
          <w:rFonts w:cs="Arial"/>
          <w:sz w:val="28"/>
          <w:szCs w:val="28"/>
        </w:rPr>
      </w:pPr>
    </w:p>
    <w:p w14:paraId="1ABC79CE">
      <w:pPr>
        <w:pStyle w:val="9"/>
        <w:ind w:right="565"/>
        <w:jc w:val="center"/>
        <w:rPr>
          <w:rFonts w:cs="Arial"/>
          <w:sz w:val="28"/>
          <w:szCs w:val="28"/>
        </w:rPr>
      </w:pPr>
    </w:p>
    <w:p w14:paraId="5AE8039A">
      <w:pPr>
        <w:pStyle w:val="9"/>
        <w:ind w:right="565"/>
        <w:jc w:val="center"/>
        <w:rPr>
          <w:rFonts w:cs="Arial"/>
          <w:sz w:val="28"/>
          <w:szCs w:val="28"/>
        </w:rPr>
      </w:pPr>
    </w:p>
    <w:p w14:paraId="48A630DF">
      <w:pPr>
        <w:pStyle w:val="9"/>
        <w:ind w:right="565"/>
        <w:jc w:val="center"/>
        <w:rPr>
          <w:rFonts w:cs="Arial"/>
          <w:sz w:val="28"/>
          <w:szCs w:val="28"/>
        </w:rPr>
      </w:pPr>
    </w:p>
    <w:p w14:paraId="5791DBEE">
      <w:pPr>
        <w:pStyle w:val="9"/>
        <w:ind w:right="565"/>
        <w:jc w:val="center"/>
        <w:rPr>
          <w:rFonts w:cs="Arial"/>
          <w:sz w:val="28"/>
          <w:szCs w:val="28"/>
        </w:rPr>
      </w:pPr>
    </w:p>
    <w:p w14:paraId="2871ABF8">
      <w:pPr>
        <w:pStyle w:val="9"/>
        <w:ind w:right="565"/>
        <w:jc w:val="center"/>
        <w:rPr>
          <w:rFonts w:cs="Arial"/>
          <w:sz w:val="28"/>
          <w:szCs w:val="28"/>
        </w:rPr>
      </w:pPr>
    </w:p>
    <w:p w14:paraId="054E225C">
      <w:pPr>
        <w:pStyle w:val="9"/>
        <w:ind w:right="565"/>
        <w:jc w:val="center"/>
        <w:rPr>
          <w:rFonts w:cs="Arial"/>
          <w:sz w:val="28"/>
          <w:szCs w:val="28"/>
        </w:rPr>
      </w:pPr>
    </w:p>
    <w:p w14:paraId="254615BC">
      <w:pPr>
        <w:pStyle w:val="9"/>
        <w:ind w:right="565"/>
        <w:jc w:val="center"/>
        <w:rPr>
          <w:rFonts w:cs="Arial"/>
          <w:sz w:val="28"/>
          <w:szCs w:val="28"/>
        </w:rPr>
      </w:pPr>
    </w:p>
    <w:p w14:paraId="339DB272">
      <w:pPr>
        <w:pStyle w:val="9"/>
        <w:ind w:right="565"/>
        <w:jc w:val="center"/>
        <w:rPr>
          <w:rFonts w:cs="Arial"/>
          <w:sz w:val="28"/>
          <w:szCs w:val="28"/>
        </w:rPr>
      </w:pPr>
    </w:p>
    <w:p w14:paraId="297FD866">
      <w:pPr>
        <w:pStyle w:val="9"/>
        <w:ind w:right="565"/>
        <w:jc w:val="center"/>
        <w:rPr>
          <w:rFonts w:cs="Arial"/>
          <w:sz w:val="28"/>
          <w:szCs w:val="28"/>
        </w:rPr>
      </w:pPr>
    </w:p>
    <w:p w14:paraId="2866F168">
      <w:pPr>
        <w:ind w:right="-4"/>
        <w:rPr>
          <w:rFonts w:ascii="Arial" w:hAnsi="Arial" w:cs="Arial"/>
        </w:rPr>
      </w:pPr>
    </w:p>
    <w:p w14:paraId="219FDD6B">
      <w:pPr>
        <w:ind w:right="-4"/>
        <w:rPr>
          <w:rFonts w:ascii="Arial" w:hAnsi="Arial" w:cs="Arial"/>
        </w:rPr>
      </w:pPr>
    </w:p>
    <w:p w14:paraId="28A8EA2C">
      <w:pPr>
        <w:ind w:right="-4"/>
        <w:rPr>
          <w:rFonts w:ascii="Arial" w:hAnsi="Arial" w:cs="Arial"/>
        </w:rPr>
      </w:pPr>
    </w:p>
    <w:p w14:paraId="1C1AD0E4">
      <w:pPr>
        <w:ind w:right="-4"/>
        <w:rPr>
          <w:rFonts w:ascii="Arial" w:hAnsi="Arial" w:cs="Arial"/>
          <w:sz w:val="28"/>
          <w:szCs w:val="28"/>
        </w:rPr>
      </w:pPr>
    </w:p>
    <w:p w14:paraId="41382DD5">
      <w:pPr>
        <w:ind w:right="-4"/>
        <w:rPr>
          <w:rFonts w:ascii="Arial" w:hAnsi="Arial" w:cs="Arial"/>
          <w:sz w:val="28"/>
          <w:szCs w:val="28"/>
        </w:rPr>
      </w:pPr>
    </w:p>
    <w:p w14:paraId="1C880A93">
      <w:pPr>
        <w:ind w:right="-4"/>
        <w:jc w:val="center"/>
      </w:pPr>
      <w:r>
        <w:rPr>
          <w:rFonts w:ascii="Arial" w:hAnsi="Arial" w:cs="Arial"/>
          <w:sz w:val="28"/>
          <w:szCs w:val="28"/>
        </w:rPr>
        <w:t>2024 Yılı</w:t>
      </w:r>
    </w:p>
    <w:p w14:paraId="059A57B8">
      <w:pPr>
        <w:ind w:right="-4"/>
        <w:rPr>
          <w:rFonts w:ascii="Arial" w:hAnsi="Arial" w:cs="Arial"/>
          <w:sz w:val="28"/>
          <w:szCs w:val="28"/>
        </w:rPr>
      </w:pPr>
    </w:p>
    <w:p w14:paraId="38253E90">
      <w:pPr>
        <w:numPr>
          <w:ilvl w:val="0"/>
          <w:numId w:val="2"/>
        </w:numPr>
        <w:jc w:val="center"/>
        <w:rPr>
          <w:rFonts w:ascii="Arial" w:hAnsi="Arial" w:cs="Arial"/>
          <w:sz w:val="28"/>
          <w:szCs w:val="28"/>
        </w:rPr>
        <w:sectPr>
          <w:pgSz w:w="11906" w:h="16838"/>
          <w:pgMar w:top="1440" w:right="1344" w:bottom="720" w:left="1239" w:header="0" w:footer="0" w:gutter="0"/>
          <w:cols w:space="708" w:num="1"/>
          <w:formProt w:val="0"/>
          <w:docGrid w:linePitch="272" w:charSpace="24576"/>
        </w:sectPr>
      </w:pPr>
      <w:r>
        <w:rPr>
          <w:rFonts w:ascii="Arial" w:hAnsi="Arial" w:cs="Arial"/>
          <w:sz w:val="28"/>
          <w:szCs w:val="28"/>
        </w:rPr>
        <w:t>Dönem Başvurusu</w:t>
      </w:r>
    </w:p>
    <w:p w14:paraId="19768E8B">
      <w:pPr>
        <w:tabs>
          <w:tab w:val="left" w:pos="284"/>
        </w:tabs>
        <w:spacing w:before="5"/>
        <w:jc w:val="both"/>
        <w:rPr>
          <w:rFonts w:ascii="Arial" w:hAnsi="Arial" w:cs="Arial"/>
          <w:b/>
          <w:sz w:val="18"/>
          <w:szCs w:val="18"/>
        </w:rPr>
      </w:pPr>
      <w:r>
        <w:rPr>
          <w:rFonts w:ascii="Arial" w:hAnsi="Arial" w:cs="Arial"/>
          <w:b/>
          <w:sz w:val="18"/>
          <w:szCs w:val="18"/>
        </w:rPr>
        <w:t>A. GENEL BİLGİLER</w:t>
      </w:r>
    </w:p>
    <w:p w14:paraId="229BA645">
      <w:pPr>
        <w:tabs>
          <w:tab w:val="left" w:pos="284"/>
        </w:tabs>
        <w:spacing w:before="5"/>
        <w:jc w:val="both"/>
        <w:rPr>
          <w:rFonts w:ascii="Arial" w:hAnsi="Arial" w:cs="Arial"/>
          <w:b/>
          <w:sz w:val="18"/>
          <w:szCs w:val="18"/>
        </w:rPr>
      </w:pPr>
    </w:p>
    <w:tbl>
      <w:tblPr>
        <w:tblStyle w:val="7"/>
        <w:tblW w:w="9072" w:type="dxa"/>
        <w:tblInd w:w="109" w:type="dxa"/>
        <w:tblLayout w:type="autofit"/>
        <w:tblCellMar>
          <w:top w:w="0" w:type="dxa"/>
          <w:left w:w="108" w:type="dxa"/>
          <w:bottom w:w="0" w:type="dxa"/>
          <w:right w:w="108" w:type="dxa"/>
        </w:tblCellMar>
      </w:tblPr>
      <w:tblGrid>
        <w:gridCol w:w="9072"/>
      </w:tblGrid>
      <w:tr w14:paraId="388037EA">
        <w:tblPrEx>
          <w:tblCellMar>
            <w:top w:w="0" w:type="dxa"/>
            <w:left w:w="108" w:type="dxa"/>
            <w:bottom w:w="0" w:type="dxa"/>
            <w:right w:w="108" w:type="dxa"/>
          </w:tblCellMar>
        </w:tblPrEx>
        <w:trPr>
          <w:trHeight w:val="20" w:hRule="atLeast"/>
        </w:trPr>
        <w:tc>
          <w:tcPr>
            <w:tcW w:w="9072" w:type="dxa"/>
            <w:tcBorders>
              <w:top w:val="single" w:color="000000" w:sz="4" w:space="0"/>
              <w:left w:val="single" w:color="000000" w:sz="4" w:space="0"/>
              <w:bottom w:val="single" w:color="000000" w:sz="4" w:space="0"/>
              <w:right w:val="single" w:color="000000" w:sz="4" w:space="0"/>
            </w:tcBorders>
            <w:shd w:val="clear" w:color="auto" w:fill="auto"/>
          </w:tcPr>
          <w:p w14:paraId="5EBB8BEF">
            <w:pPr>
              <w:pStyle w:val="137"/>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Başvuru Sahibinin Adı Soyadı:  </w:t>
            </w:r>
            <w:r>
              <w:rPr>
                <w:rFonts w:ascii="Arial" w:hAnsi="Arial" w:cs="Arial"/>
                <w:b w:val="0"/>
                <w:bCs/>
                <w:color w:val="000000"/>
                <w:sz w:val="18"/>
                <w:szCs w:val="18"/>
              </w:rPr>
              <w:t>Sudenur KEÇECİ</w:t>
            </w:r>
          </w:p>
        </w:tc>
      </w:tr>
      <w:tr w14:paraId="17CDF6EA">
        <w:tblPrEx>
          <w:tblCellMar>
            <w:top w:w="0" w:type="dxa"/>
            <w:left w:w="108" w:type="dxa"/>
            <w:bottom w:w="0" w:type="dxa"/>
            <w:right w:w="108" w:type="dxa"/>
          </w:tblCellMar>
        </w:tblPrEx>
        <w:trPr>
          <w:trHeight w:val="20" w:hRule="atLeast"/>
        </w:trPr>
        <w:tc>
          <w:tcPr>
            <w:tcW w:w="9072" w:type="dxa"/>
            <w:tcBorders>
              <w:top w:val="single" w:color="000000" w:sz="4" w:space="0"/>
              <w:left w:val="single" w:color="000000" w:sz="4" w:space="0"/>
              <w:bottom w:val="single" w:color="000000" w:sz="4" w:space="0"/>
              <w:right w:val="single" w:color="000000" w:sz="4" w:space="0"/>
            </w:tcBorders>
            <w:shd w:val="clear" w:color="auto" w:fill="auto"/>
          </w:tcPr>
          <w:p w14:paraId="13FC135B">
            <w:pPr>
              <w:pStyle w:val="137"/>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Araştırma Önerisinin Başlığı: </w:t>
            </w:r>
            <w:r>
              <w:rPr>
                <w:rFonts w:ascii="Arial" w:hAnsi="Arial"/>
                <w:b w:val="0"/>
                <w:bCs/>
                <w:color w:val="000000"/>
                <w:sz w:val="18"/>
                <w:szCs w:val="18"/>
              </w:rPr>
              <w:t>Karmaşık Ofis Ortamlarında İyileştirilmiş Hibrit Uyarlanabilir Yapay Zeka Tabanlı Mobil Robot İçin Optimum Yol Planlaması</w:t>
            </w:r>
          </w:p>
        </w:tc>
      </w:tr>
      <w:tr w14:paraId="5AF0EC69">
        <w:tblPrEx>
          <w:tblCellMar>
            <w:top w:w="0" w:type="dxa"/>
            <w:left w:w="108" w:type="dxa"/>
            <w:bottom w:w="0" w:type="dxa"/>
            <w:right w:w="108" w:type="dxa"/>
          </w:tblCellMar>
        </w:tblPrEx>
        <w:trPr>
          <w:trHeight w:val="20" w:hRule="atLeast"/>
        </w:trPr>
        <w:tc>
          <w:tcPr>
            <w:tcW w:w="9072" w:type="dxa"/>
            <w:tcBorders>
              <w:top w:val="single" w:color="000000" w:sz="4" w:space="0"/>
              <w:left w:val="single" w:color="000000" w:sz="4" w:space="0"/>
              <w:bottom w:val="single" w:color="000000" w:sz="4" w:space="0"/>
              <w:right w:val="single" w:color="000000" w:sz="4" w:space="0"/>
            </w:tcBorders>
            <w:shd w:val="clear" w:color="auto" w:fill="auto"/>
          </w:tcPr>
          <w:p w14:paraId="193FE7D7">
            <w:pPr>
              <w:pStyle w:val="137"/>
              <w:widowControl w:val="0"/>
              <w:snapToGrid w:val="0"/>
              <w:spacing w:before="60" w:after="60"/>
              <w:jc w:val="both"/>
              <w:rPr>
                <w:rFonts w:ascii="Arial" w:hAnsi="Arial" w:cs="Arial"/>
                <w:b/>
                <w:color w:val="000000"/>
                <w:sz w:val="18"/>
                <w:szCs w:val="18"/>
                <w:highlight w:val="yellow"/>
              </w:rPr>
            </w:pPr>
            <w:r>
              <w:rPr>
                <w:rFonts w:ascii="Arial" w:hAnsi="Arial" w:cs="Arial"/>
                <w:b/>
                <w:color w:val="000000"/>
                <w:sz w:val="18"/>
                <w:szCs w:val="18"/>
              </w:rPr>
              <w:t xml:space="preserve">Danışmanın Adı Soyadı: </w:t>
            </w:r>
            <w:r>
              <w:rPr>
                <w:rFonts w:ascii="Arial" w:hAnsi="Arial" w:cs="Arial"/>
                <w:b w:val="0"/>
                <w:bCs/>
                <w:color w:val="000000"/>
                <w:sz w:val="18"/>
                <w:szCs w:val="18"/>
              </w:rPr>
              <w:t>Mehmet KARAKÖSE</w:t>
            </w:r>
          </w:p>
        </w:tc>
      </w:tr>
      <w:tr w14:paraId="3A89AA79">
        <w:tblPrEx>
          <w:tblCellMar>
            <w:top w:w="0" w:type="dxa"/>
            <w:left w:w="108" w:type="dxa"/>
            <w:bottom w:w="0" w:type="dxa"/>
            <w:right w:w="108" w:type="dxa"/>
          </w:tblCellMar>
        </w:tblPrEx>
        <w:trPr>
          <w:trHeight w:val="361" w:hRule="atLeast"/>
        </w:trPr>
        <w:tc>
          <w:tcPr>
            <w:tcW w:w="9072" w:type="dxa"/>
            <w:tcBorders>
              <w:top w:val="single" w:color="000000" w:sz="4" w:space="0"/>
              <w:left w:val="single" w:color="000000" w:sz="4" w:space="0"/>
              <w:bottom w:val="single" w:color="000000" w:sz="4" w:space="0"/>
              <w:right w:val="single" w:color="000000" w:sz="4" w:space="0"/>
            </w:tcBorders>
            <w:shd w:val="clear" w:color="auto" w:fill="auto"/>
          </w:tcPr>
          <w:p w14:paraId="63DB8202">
            <w:pPr>
              <w:pStyle w:val="137"/>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 xml:space="preserve">Araştırmanın Yürütüleceği Kurum/Kuruluş: </w:t>
            </w:r>
          </w:p>
        </w:tc>
      </w:tr>
    </w:tbl>
    <w:p w14:paraId="69A6553E">
      <w:pPr>
        <w:spacing w:before="5"/>
        <w:ind w:right="-144"/>
        <w:jc w:val="both"/>
        <w:rPr>
          <w:rFonts w:ascii="Arial" w:hAnsi="Arial" w:cs="Arial"/>
          <w:sz w:val="22"/>
          <w:szCs w:val="22"/>
        </w:rPr>
      </w:pPr>
    </w:p>
    <w:p w14:paraId="126E1045">
      <w:pPr>
        <w:spacing w:before="5"/>
        <w:ind w:right="-144"/>
        <w:jc w:val="both"/>
        <w:rPr>
          <w:rFonts w:ascii="Arial" w:hAnsi="Arial" w:cs="Arial"/>
          <w:sz w:val="18"/>
          <w:szCs w:val="18"/>
        </w:rPr>
      </w:pPr>
    </w:p>
    <w:p w14:paraId="25F2746F">
      <w:pPr>
        <w:spacing w:before="5"/>
        <w:ind w:right="-144"/>
        <w:jc w:val="both"/>
        <w:rPr>
          <w:rFonts w:ascii="Arial" w:hAnsi="Arial" w:cs="Arial"/>
          <w:b/>
          <w:sz w:val="18"/>
          <w:szCs w:val="18"/>
        </w:rPr>
      </w:pPr>
      <w:r>
        <w:rPr>
          <w:rFonts w:ascii="Arial" w:hAnsi="Arial" w:cs="Arial"/>
          <w:b/>
          <w:sz w:val="18"/>
          <w:szCs w:val="18"/>
        </w:rPr>
        <w:t>ÖZET</w:t>
      </w:r>
    </w:p>
    <w:p w14:paraId="1BA1949D">
      <w:pPr>
        <w:spacing w:before="5"/>
        <w:ind w:left="142" w:right="-144" w:hanging="284"/>
        <w:jc w:val="both"/>
        <w:rPr>
          <w:rFonts w:ascii="Arial" w:hAnsi="Arial" w:cs="Arial"/>
          <w:b/>
          <w:sz w:val="18"/>
          <w:szCs w:val="18"/>
        </w:rPr>
      </w:pPr>
    </w:p>
    <w:p w14:paraId="0544E96D">
      <w:pPr>
        <w:ind w:hanging="284"/>
        <w:jc w:val="both"/>
        <w:rPr>
          <w:rFonts w:ascii="Arial" w:hAnsi="Arial" w:cs="Arial"/>
          <w:bCs/>
          <w:color w:val="000000"/>
          <w:sz w:val="18"/>
          <w:szCs w:val="18"/>
          <w:lang w:eastAsia="ar-SA"/>
        </w:rPr>
      </w:pPr>
      <w:r>
        <w:rPr>
          <w:rFonts w:ascii="Arial" w:hAnsi="Arial" w:cs="Arial"/>
          <w:sz w:val="18"/>
          <w:szCs w:val="18"/>
        </w:rPr>
        <w:t xml:space="preserve">     Türkçe özetin araştırma önerisinin (a) özgün değeri, (b) yöntemi, (c) yönetimi ve (d) yaygın etkisi hakkında bilgileri kapsaması beklenir. Bu bölümün en son yazılması önerilir.</w:t>
      </w:r>
      <w:r>
        <w:rPr>
          <w:rFonts w:ascii="Arial" w:hAnsi="Arial" w:cs="Arial"/>
          <w:bCs/>
          <w:color w:val="000000"/>
          <w:sz w:val="18"/>
          <w:szCs w:val="18"/>
          <w:lang w:eastAsia="ar-SA"/>
        </w:rPr>
        <w:t xml:space="preserve"> </w:t>
      </w:r>
    </w:p>
    <w:p w14:paraId="22A1F6D9">
      <w:pPr>
        <w:jc w:val="both"/>
        <w:rPr>
          <w:rFonts w:ascii="Arial" w:hAnsi="Arial" w:cs="Arial"/>
          <w:bCs/>
          <w:color w:val="000000"/>
          <w:sz w:val="18"/>
          <w:szCs w:val="18"/>
          <w:lang w:eastAsia="ar-SA"/>
        </w:rPr>
      </w:pPr>
    </w:p>
    <w:tbl>
      <w:tblPr>
        <w:tblStyle w:val="7"/>
        <w:tblW w:w="9160" w:type="dxa"/>
        <w:tblInd w:w="109" w:type="dxa"/>
        <w:tblLayout w:type="autofit"/>
        <w:tblCellMar>
          <w:top w:w="0" w:type="dxa"/>
          <w:left w:w="108" w:type="dxa"/>
          <w:bottom w:w="0" w:type="dxa"/>
          <w:right w:w="108" w:type="dxa"/>
        </w:tblCellMar>
      </w:tblPr>
      <w:tblGrid>
        <w:gridCol w:w="9160"/>
      </w:tblGrid>
      <w:tr w14:paraId="5BC149EC">
        <w:tblPrEx>
          <w:tblCellMar>
            <w:top w:w="0" w:type="dxa"/>
            <w:left w:w="108" w:type="dxa"/>
            <w:bottom w:w="0" w:type="dxa"/>
            <w:right w:w="108" w:type="dxa"/>
          </w:tblCellMar>
        </w:tblPrEx>
        <w:trPr>
          <w:trHeight w:val="5133" w:hRule="atLeast"/>
        </w:trPr>
        <w:tc>
          <w:tcPr>
            <w:tcW w:w="9160" w:type="dxa"/>
            <w:tcBorders>
              <w:top w:val="single" w:color="000000" w:sz="8" w:space="0"/>
              <w:left w:val="single" w:color="000000" w:sz="8" w:space="0"/>
              <w:bottom w:val="single" w:color="000000" w:sz="4" w:space="0"/>
              <w:right w:val="single" w:color="000000" w:sz="8" w:space="0"/>
            </w:tcBorders>
            <w:shd w:val="clear" w:color="auto" w:fill="auto"/>
          </w:tcPr>
          <w:p w14:paraId="40DA0B7F">
            <w:pPr>
              <w:pStyle w:val="137"/>
              <w:widowControl w:val="0"/>
              <w:snapToGrid w:val="0"/>
              <w:spacing w:before="60" w:after="60"/>
              <w:jc w:val="both"/>
              <w:rPr>
                <w:rFonts w:ascii="Arial" w:hAnsi="Arial" w:cs="Arial"/>
                <w:b/>
                <w:color w:val="000000"/>
                <w:sz w:val="18"/>
                <w:szCs w:val="18"/>
              </w:rPr>
            </w:pPr>
            <w:r>
              <w:rPr>
                <w:rFonts w:ascii="Arial" w:hAnsi="Arial" w:cs="Arial"/>
                <w:b/>
                <w:color w:val="000000"/>
                <w:sz w:val="18"/>
                <w:szCs w:val="18"/>
              </w:rPr>
              <w:t>Özet</w:t>
            </w:r>
          </w:p>
          <w:p w14:paraId="54152D08">
            <w:pPr>
              <w:widowControl/>
              <w:spacing w:after="200" w:line="276" w:lineRule="auto"/>
              <w:rPr>
                <w:rFonts w:ascii="Arial" w:hAnsi="Arial" w:cs="Arial"/>
                <w:sz w:val="18"/>
                <w:szCs w:val="18"/>
              </w:rPr>
            </w:pPr>
            <w:r>
              <w:rPr>
                <w:rFonts w:ascii="Arial" w:hAnsi="Arial" w:eastAsia="Calibri" w:cs="Arial"/>
                <w:sz w:val="18"/>
                <w:szCs w:val="18"/>
                <w:lang w:val="tr" w:eastAsia="zh-CN" w:bidi="ar"/>
              </w:rPr>
              <w:t>Bu çalışma kapsamında, kompleks ofis ortamlarında çalışan robotlar için optimum</w:t>
            </w:r>
            <w:r>
              <w:rPr>
                <w:rFonts w:ascii="Arial" w:hAnsi="Arial" w:eastAsia="Calibri" w:cs="Arial"/>
                <w:b/>
                <w:bCs/>
                <w:i/>
                <w:iCs/>
                <w:sz w:val="18"/>
                <w:szCs w:val="18"/>
                <w:lang w:val="tr" w:eastAsia="zh-CN" w:bidi="ar"/>
              </w:rPr>
              <w:t xml:space="preserve"> yol planlaması(path planning)</w:t>
            </w:r>
            <w:r>
              <w:rPr>
                <w:rFonts w:ascii="Arial" w:hAnsi="Arial" w:eastAsia="Calibri" w:cs="Arial"/>
                <w:sz w:val="18"/>
                <w:szCs w:val="18"/>
                <w:lang w:val="tr" w:eastAsia="zh-CN" w:bidi="ar"/>
              </w:rPr>
              <w:t xml:space="preserve"> yapabilmek becerisine sahip ve iyileştirilmiş bir hibrit, uyarlanabilir yapay zeka tabanlı yöntem önermektedir. Ofis ortamları; dar geçiş alanları, sıkışık koridorlar, mobilyalar ve insan trafiği gibi faktörler sebebiyle mobil robotlar için zorlu bir navigasyon ortamı  sunmaktadır. Ofislerdeki hareketli insanlar, değişken engeller ve değişen çevresel faktörler, mobil robotların verimli şekilde görevlerini yerine getirebilmesi için ileri düzey yol planlama algoritmaları gerektirmektedir. Bu araştırmada, Panthera gibi yeniden yapılandırılabilir robotlarla, kısıtlı alanlarda engellere takılmadan ve çarpışmadan dolaşma için </w:t>
            </w:r>
            <w:r>
              <w:rPr>
                <w:rFonts w:ascii="Arial" w:hAnsi="Arial" w:eastAsia="Calibri" w:cs="Arial"/>
                <w:b/>
                <w:i/>
                <w:sz w:val="18"/>
                <w:szCs w:val="18"/>
                <w:lang w:val="tr" w:eastAsia="zh-CN" w:bidi="ar"/>
              </w:rPr>
              <w:t>anlık dönüş merkezi (ICR)</w:t>
            </w:r>
            <w:r>
              <w:rPr>
                <w:rFonts w:ascii="Arial" w:hAnsi="Arial" w:eastAsia="Calibri" w:cs="Arial"/>
                <w:sz w:val="18"/>
                <w:szCs w:val="18"/>
                <w:lang w:val="tr" w:eastAsia="zh-CN" w:bidi="ar"/>
              </w:rPr>
              <w:t xml:space="preserve"> seçimi gibi tekniklerin etkinliği ifade edilmektedir. Ayrıca, </w:t>
            </w:r>
            <w:r>
              <w:rPr>
                <w:rFonts w:ascii="Arial" w:hAnsi="Arial" w:eastAsia="Calibri" w:cs="Arial"/>
                <w:b/>
                <w:i/>
                <w:sz w:val="18"/>
                <w:szCs w:val="18"/>
                <w:lang w:val="tr" w:eastAsia="zh-CN" w:bidi="ar"/>
              </w:rPr>
              <w:t>derin öğrenme</w:t>
            </w:r>
            <w:r>
              <w:rPr>
                <w:rFonts w:ascii="Arial" w:hAnsi="Arial" w:eastAsia="Calibri" w:cs="Arial"/>
                <w:sz w:val="18"/>
                <w:szCs w:val="18"/>
                <w:lang w:val="tr" w:eastAsia="zh-CN" w:bidi="ar"/>
              </w:rPr>
              <w:t xml:space="preserve"> ve </w:t>
            </w:r>
            <w:r>
              <w:rPr>
                <w:rFonts w:hint="default" w:ascii="Arial" w:hAnsi="Arial" w:eastAsia="Calibri" w:cs="Arial"/>
                <w:b/>
                <w:bCs/>
                <w:sz w:val="18"/>
                <w:szCs w:val="18"/>
                <w:lang w:val="tr-TR" w:eastAsia="zh-CN" w:bidi="ar"/>
              </w:rPr>
              <w:t>yol bulma</w:t>
            </w:r>
            <w:r>
              <w:rPr>
                <w:rFonts w:hint="default" w:ascii="Arial" w:hAnsi="Arial" w:eastAsia="Calibri" w:cs="Arial"/>
                <w:sz w:val="18"/>
                <w:szCs w:val="18"/>
                <w:lang w:val="tr-TR" w:eastAsia="zh-CN" w:bidi="ar"/>
              </w:rPr>
              <w:t xml:space="preserve"> </w:t>
            </w:r>
            <w:r>
              <w:rPr>
                <w:rFonts w:ascii="Arial" w:hAnsi="Arial" w:eastAsia="Calibri" w:cs="Arial"/>
                <w:b/>
                <w:i/>
                <w:sz w:val="18"/>
                <w:szCs w:val="18"/>
                <w:lang w:val="tr" w:eastAsia="zh-CN" w:bidi="ar"/>
              </w:rPr>
              <w:t>algoritmalar</w:t>
            </w:r>
            <w:r>
              <w:rPr>
                <w:rFonts w:ascii="Arial" w:hAnsi="Arial" w:eastAsia="Calibri" w:cs="Arial"/>
                <w:b/>
                <w:i/>
                <w:sz w:val="18"/>
                <w:szCs w:val="18"/>
                <w:lang w:val="tr-TR" w:eastAsia="zh-CN" w:bidi="ar"/>
              </w:rPr>
              <w:t>ı</w:t>
            </w:r>
            <w:r>
              <w:rPr>
                <w:rFonts w:ascii="Arial" w:hAnsi="Arial" w:eastAsia="Calibri" w:cs="Arial"/>
                <w:sz w:val="18"/>
                <w:szCs w:val="18"/>
                <w:lang w:val="tr" w:eastAsia="zh-CN" w:bidi="ar"/>
              </w:rPr>
              <w:t xml:space="preserve"> gibi yapay zeka uygulamalarını birleştirerek, mobil robotların etraftaki değişen faktörlere hızlı bir şekilde adapte olarak en uygun ve güvenilir yolu bulmasını sağlayan yeni yöntemler önerilmektedir. Mobil robotların ofis ortamlarında verimli yol planlaması yapabilmesi için kullanılan farklı algoritmalar (örneğin, karınca kolonisi ve yapay potansiyel alan algoritmaları), mobil robotların hem durgun (mobilya, duvar vb.) hem de hareketli (insanlar vb.) engelleri güvenle aşmalarına yardımcı olmaktadır. Bu algoritmalar vasıtasıyla mobil robotlar, optimize edilmiş yol planları belirleyebilir ve dar alanlarda çarpışmalardan sakınarak teslimat gibi görevleri başarı ile tamamlamaktadır. Özetle, mobil robotların ofis ortamlarında en verimli ve güvenli şekilde yol planını yapabilmesi için yapay zeka algoritmalarının önemine vurgu yapılmaktadır. Önerilen yöntemler; robotların, insanlarla kesişen kısıtlı kullanım alanlarında rahatça ilerleyebilmesine, kazalardan kaçınmasına ve görevini daha hızlı ve güvenilir şekilde tamamlamasına olanak tanımaktadır. Simülasyon sonuçları, önerilen yöntemlerin geleneksel yöntemlere kıyasla daha etkili olduğunu göstermektedir. Bu araştırma, ofisleri otomatikleştirme ve mobil robotlar için  verimliliği artırmaya yönelik yeni ve etkili bir çözüm sunmaktadır.</w:t>
            </w:r>
          </w:p>
        </w:tc>
      </w:tr>
      <w:tr w14:paraId="5C11ACCA">
        <w:tblPrEx>
          <w:tblCellMar>
            <w:top w:w="0" w:type="dxa"/>
            <w:left w:w="108" w:type="dxa"/>
            <w:bottom w:w="0" w:type="dxa"/>
            <w:right w:w="108" w:type="dxa"/>
          </w:tblCellMar>
        </w:tblPrEx>
        <w:trPr>
          <w:trHeight w:val="374" w:hRule="atLeast"/>
        </w:trPr>
        <w:tc>
          <w:tcPr>
            <w:tcW w:w="9160" w:type="dxa"/>
            <w:tcBorders>
              <w:top w:val="single" w:color="000000" w:sz="8" w:space="0"/>
              <w:left w:val="single" w:color="000000" w:sz="8" w:space="0"/>
              <w:bottom w:val="single" w:color="000000" w:sz="4" w:space="0"/>
              <w:right w:val="single" w:color="000000" w:sz="8" w:space="0"/>
            </w:tcBorders>
            <w:shd w:val="clear" w:color="auto" w:fill="auto"/>
          </w:tcPr>
          <w:p w14:paraId="69DFD439">
            <w:pPr>
              <w:pStyle w:val="137"/>
              <w:widowControl w:val="0"/>
              <w:snapToGrid w:val="0"/>
              <w:spacing w:before="60" w:after="60"/>
              <w:jc w:val="both"/>
              <w:rPr>
                <w:rFonts w:ascii="Arial" w:hAnsi="Arial" w:cs="Arial"/>
                <w:color w:val="000000"/>
                <w:sz w:val="18"/>
                <w:szCs w:val="18"/>
              </w:rPr>
            </w:pPr>
            <w:r>
              <w:rPr>
                <w:rFonts w:ascii="Arial" w:hAnsi="Arial" w:cs="Arial"/>
                <w:b/>
                <w:color w:val="000000"/>
                <w:sz w:val="18"/>
                <w:szCs w:val="18"/>
              </w:rPr>
              <w:t>Anahtar Kelimeler:</w:t>
            </w:r>
            <w:r>
              <w:rPr>
                <w:rFonts w:ascii="Arial" w:hAnsi="Arial" w:cs="Arial"/>
                <w:b/>
                <w:i/>
                <w:iCs/>
                <w:color w:val="000000"/>
                <w:sz w:val="18"/>
                <w:szCs w:val="18"/>
              </w:rPr>
              <w:t xml:space="preserve"> Robot, Derin Öğrenme, Yapay Zeka</w:t>
            </w:r>
          </w:p>
        </w:tc>
      </w:tr>
    </w:tbl>
    <w:p w14:paraId="0073CB53">
      <w:pPr>
        <w:jc w:val="both"/>
        <w:rPr>
          <w:rFonts w:ascii="Arial" w:hAnsi="Arial" w:cs="Arial"/>
          <w:bCs/>
          <w:color w:val="000000"/>
          <w:sz w:val="18"/>
          <w:szCs w:val="18"/>
          <w:lang w:eastAsia="ar-SA"/>
        </w:rPr>
      </w:pPr>
    </w:p>
    <w:p w14:paraId="78F93260">
      <w:pPr>
        <w:suppressAutoHyphens/>
        <w:spacing w:before="5" w:line="300" w:lineRule="atLeast"/>
        <w:jc w:val="both"/>
        <w:rPr>
          <w:rFonts w:ascii="Arial" w:hAnsi="Arial" w:cs="Arial"/>
          <w:b/>
          <w:sz w:val="18"/>
          <w:szCs w:val="18"/>
        </w:rPr>
      </w:pPr>
    </w:p>
    <w:p w14:paraId="730C0022">
      <w:pPr>
        <w:pStyle w:val="137"/>
        <w:numPr>
          <w:ilvl w:val="0"/>
          <w:numId w:val="3"/>
        </w:numPr>
        <w:spacing w:before="0" w:after="0"/>
        <w:ind w:left="142" w:hanging="284"/>
        <w:jc w:val="both"/>
        <w:rPr>
          <w:rFonts w:ascii="Arial" w:hAnsi="Arial" w:cs="Arial"/>
          <w:color w:val="000000"/>
          <w:sz w:val="18"/>
          <w:szCs w:val="18"/>
        </w:rPr>
      </w:pPr>
      <w:r>
        <w:rPr>
          <w:rFonts w:ascii="Arial" w:hAnsi="Arial" w:cs="Arial"/>
          <w:b/>
          <w:bCs/>
          <w:sz w:val="18"/>
          <w:szCs w:val="18"/>
        </w:rPr>
        <w:t xml:space="preserve">ÖZGÜN DEĞER </w:t>
      </w:r>
    </w:p>
    <w:p w14:paraId="24AD27F9">
      <w:pPr>
        <w:pStyle w:val="137"/>
        <w:spacing w:before="0" w:after="0"/>
        <w:jc w:val="both"/>
        <w:rPr>
          <w:rFonts w:ascii="Arial" w:hAnsi="Arial" w:cs="Arial"/>
          <w:bCs/>
          <w:sz w:val="18"/>
          <w:szCs w:val="18"/>
        </w:rPr>
      </w:pPr>
    </w:p>
    <w:p w14:paraId="34BC5BB8">
      <w:pPr>
        <w:pStyle w:val="137"/>
        <w:spacing w:before="0" w:after="0"/>
        <w:jc w:val="both"/>
        <w:rPr>
          <w:rFonts w:ascii="Arial" w:hAnsi="Arial" w:cs="Arial"/>
          <w:b/>
          <w:bCs/>
          <w:sz w:val="18"/>
          <w:szCs w:val="18"/>
        </w:rPr>
      </w:pPr>
      <w:r>
        <w:rPr>
          <w:rFonts w:ascii="Arial" w:hAnsi="Arial" w:cs="Arial"/>
          <w:b/>
          <w:bCs/>
          <w:sz w:val="18"/>
          <w:szCs w:val="18"/>
        </w:rPr>
        <w:t xml:space="preserve"> 1.1. Konunun Önemi, Araştırma Önerisinin Özgün Değeri ve Araştırma Sorusu/Hipotezi</w:t>
      </w:r>
    </w:p>
    <w:p w14:paraId="5DC5F0FA">
      <w:pPr>
        <w:pStyle w:val="137"/>
        <w:spacing w:before="0" w:after="0"/>
        <w:jc w:val="both"/>
        <w:rPr>
          <w:rFonts w:ascii="Arial" w:hAnsi="Arial" w:cs="Arial"/>
          <w:bCs/>
          <w:sz w:val="18"/>
          <w:szCs w:val="18"/>
        </w:rPr>
      </w:pPr>
    </w:p>
    <w:p w14:paraId="17B83A16">
      <w:pPr>
        <w:pStyle w:val="137"/>
        <w:spacing w:before="0" w:after="0"/>
        <w:jc w:val="both"/>
        <w:rPr>
          <w:rFonts w:ascii="Arial" w:hAnsi="Arial" w:cs="Arial"/>
          <w:bCs/>
          <w:sz w:val="18"/>
          <w:szCs w:val="18"/>
        </w:rPr>
      </w:pPr>
      <w:r>
        <w:rPr>
          <w:rFonts w:ascii="Arial" w:hAnsi="Arial" w:cs="Arial"/>
          <w:bCs/>
          <w:sz w:val="18"/>
          <w:szCs w:val="18"/>
        </w:rPr>
        <w:t>Araştırma önerisinde ele alınan konunun kapsamı ve sınırları ile önemi literatürün eleştirel bir değerlendirmesinin yanı sıra nitel veya nicel verilerle açıklanır.</w:t>
      </w:r>
    </w:p>
    <w:p w14:paraId="111B1225">
      <w:pPr>
        <w:pStyle w:val="137"/>
        <w:spacing w:before="0" w:after="0"/>
        <w:ind w:left="142"/>
        <w:jc w:val="both"/>
        <w:rPr>
          <w:rFonts w:ascii="Arial" w:hAnsi="Arial" w:cs="Arial"/>
          <w:bCs/>
          <w:sz w:val="18"/>
          <w:szCs w:val="18"/>
        </w:rPr>
      </w:pPr>
    </w:p>
    <w:p w14:paraId="7E4B3F29">
      <w:pPr>
        <w:pStyle w:val="137"/>
        <w:spacing w:before="0" w:after="0"/>
        <w:jc w:val="both"/>
        <w:rPr>
          <w:rFonts w:ascii="Arial" w:hAnsi="Arial" w:cs="Arial"/>
          <w:bCs/>
          <w:sz w:val="18"/>
          <w:szCs w:val="18"/>
        </w:rPr>
      </w:pPr>
      <w:r>
        <w:rPr>
          <w:rFonts w:ascii="Arial" w:hAnsi="Arial" w:cs="Arial"/>
          <w:bCs/>
          <w:sz w:val="18"/>
          <w:szCs w:val="18"/>
        </w:rPr>
        <w:t xml:space="preserve">Özgün değer yazılırken araştırma önerisinin bilimsel değeri, farklılığı ve yeniliği, hangi eksikliği nasıl gidereceği veya hangi soruna nasıl bir çözüm geliştireceği ve/veya ilgili bilim veya teknoloji alan(lar)ına kavramsal, kuramsal ve/veya metodolojik olarak ne gibi özgün katkılarda bulunacağı literatüre atıf yapılarak açıklanır. </w:t>
      </w:r>
    </w:p>
    <w:p w14:paraId="66413848">
      <w:pPr>
        <w:pStyle w:val="137"/>
        <w:spacing w:before="0" w:after="0"/>
        <w:ind w:left="142"/>
        <w:jc w:val="both"/>
        <w:rPr>
          <w:rFonts w:ascii="Arial" w:hAnsi="Arial" w:cs="Arial"/>
          <w:bCs/>
          <w:sz w:val="18"/>
          <w:szCs w:val="18"/>
        </w:rPr>
      </w:pPr>
      <w:r>
        <w:rPr>
          <w:rFonts w:ascii="Arial" w:hAnsi="Arial" w:cs="Arial"/>
          <w:bCs/>
          <w:sz w:val="18"/>
          <w:szCs w:val="18"/>
        </w:rPr>
        <w:t xml:space="preserve"> </w:t>
      </w:r>
    </w:p>
    <w:p w14:paraId="0F6DD180">
      <w:pPr>
        <w:pStyle w:val="137"/>
        <w:spacing w:before="0" w:after="0"/>
        <w:jc w:val="both"/>
        <w:rPr>
          <w:rFonts w:ascii="Arial" w:hAnsi="Arial" w:cs="Arial"/>
          <w:bCs/>
          <w:sz w:val="18"/>
          <w:szCs w:val="18"/>
        </w:rPr>
      </w:pPr>
      <w:r>
        <w:rPr>
          <w:rFonts w:ascii="Arial" w:hAnsi="Arial" w:cs="Arial"/>
          <w:bCs/>
          <w:sz w:val="18"/>
          <w:szCs w:val="18"/>
        </w:rPr>
        <w:t>Önerilen çalışmanın araştırma sorusu ve varsa hipotezi veya ele aldığı problem(ler)i açık bir şekilde ortaya konulur.</w:t>
      </w:r>
    </w:p>
    <w:p w14:paraId="1139E514">
      <w:pPr>
        <w:pStyle w:val="137"/>
        <w:spacing w:before="0" w:after="0"/>
        <w:ind w:left="142" w:firstLine="284"/>
        <w:jc w:val="both"/>
        <w:rPr>
          <w:rFonts w:ascii="Arial" w:hAnsi="Arial" w:cs="Arial"/>
          <w:bCs/>
          <w:sz w:val="18"/>
          <w:szCs w:val="18"/>
        </w:rPr>
      </w:pPr>
    </w:p>
    <w:tbl>
      <w:tblPr>
        <w:tblStyle w:val="7"/>
        <w:tblW w:w="9163" w:type="dxa"/>
        <w:tblInd w:w="109" w:type="dxa"/>
        <w:tblLayout w:type="autofit"/>
        <w:tblCellMar>
          <w:top w:w="0" w:type="dxa"/>
          <w:left w:w="108" w:type="dxa"/>
          <w:bottom w:w="0" w:type="dxa"/>
          <w:right w:w="108" w:type="dxa"/>
        </w:tblCellMar>
      </w:tblPr>
      <w:tblGrid>
        <w:gridCol w:w="9163"/>
      </w:tblGrid>
      <w:tr w14:paraId="040BAF5D">
        <w:tblPrEx>
          <w:tblCellMar>
            <w:top w:w="0" w:type="dxa"/>
            <w:left w:w="108" w:type="dxa"/>
            <w:bottom w:w="0" w:type="dxa"/>
            <w:right w:w="108" w:type="dxa"/>
          </w:tblCellMar>
        </w:tblPrEx>
        <w:trPr>
          <w:trHeight w:val="397" w:hRule="atLeast"/>
        </w:trPr>
        <w:tc>
          <w:tcPr>
            <w:tcW w:w="9163" w:type="dxa"/>
            <w:tcBorders>
              <w:top w:val="single" w:color="000000" w:sz="4" w:space="0"/>
              <w:left w:val="single" w:color="000000" w:sz="4" w:space="0"/>
              <w:bottom w:val="single" w:color="000000" w:sz="4" w:space="0"/>
              <w:right w:val="single" w:color="000000" w:sz="4" w:space="0"/>
            </w:tcBorders>
            <w:shd w:val="clear" w:color="auto" w:fill="auto"/>
          </w:tcPr>
          <w:p w14:paraId="588C18F1">
            <w:pPr>
              <w:pStyle w:val="137"/>
              <w:widowControl w:val="0"/>
              <w:spacing w:before="0" w:after="0"/>
              <w:jc w:val="both"/>
              <w:rPr>
                <w:rFonts w:ascii="Arial" w:hAnsi="Arial" w:cs="Arial"/>
                <w:color w:val="000000"/>
                <w:sz w:val="18"/>
                <w:szCs w:val="18"/>
              </w:rPr>
            </w:pPr>
          </w:p>
          <w:p w14:paraId="4A7EB449">
            <w:pPr>
              <w:pStyle w:val="137"/>
              <w:widowControl w:val="0"/>
              <w:spacing w:before="0" w:after="0"/>
              <w:jc w:val="both"/>
              <w:rPr>
                <w:rFonts w:ascii="Arial" w:hAnsi="Arial" w:cs="Arial"/>
                <w:color w:val="000000"/>
                <w:sz w:val="18"/>
                <w:szCs w:val="18"/>
              </w:rPr>
            </w:pPr>
          </w:p>
          <w:p w14:paraId="12924351">
            <w:pPr>
              <w:pStyle w:val="137"/>
              <w:widowControl w:val="0"/>
              <w:spacing w:before="0" w:after="0"/>
              <w:jc w:val="both"/>
              <w:rPr>
                <w:rFonts w:ascii="Arial" w:hAnsi="Arial" w:cs="Arial"/>
                <w:color w:val="000000"/>
                <w:sz w:val="18"/>
                <w:szCs w:val="18"/>
              </w:rPr>
            </w:pPr>
          </w:p>
          <w:p w14:paraId="0C3E4CE4">
            <w:pPr>
              <w:pStyle w:val="137"/>
              <w:widowControl w:val="0"/>
              <w:spacing w:before="0" w:after="0"/>
              <w:jc w:val="both"/>
              <w:rPr>
                <w:rFonts w:ascii="Arial" w:hAnsi="Arial" w:cs="Arial"/>
                <w:color w:val="000000"/>
                <w:sz w:val="18"/>
                <w:szCs w:val="18"/>
              </w:rPr>
            </w:pPr>
          </w:p>
          <w:p w14:paraId="545F5896">
            <w:pPr>
              <w:widowControl/>
              <w:spacing w:after="200" w:line="276" w:lineRule="auto"/>
              <w:rPr>
                <w:rFonts w:ascii="Arial" w:hAnsi="Arial" w:cs="Arial"/>
                <w:b/>
                <w:bCs/>
                <w:sz w:val="18"/>
                <w:szCs w:val="18"/>
                <w:lang w:val="tr"/>
              </w:rPr>
            </w:pPr>
            <w:r>
              <w:rPr>
                <w:rFonts w:ascii="Arial" w:hAnsi="Arial" w:eastAsia="Calibri" w:cs="Arial"/>
                <w:b/>
                <w:bCs/>
                <w:sz w:val="18"/>
                <w:szCs w:val="18"/>
                <w:lang w:val="tr" w:eastAsia="zh-CN" w:bidi="ar"/>
              </w:rPr>
              <w:t xml:space="preserve">Konunun Önemi </w:t>
            </w:r>
          </w:p>
          <w:p w14:paraId="10371017">
            <w:pPr>
              <w:widowControl/>
              <w:spacing w:after="200" w:line="276" w:lineRule="auto"/>
              <w:rPr>
                <w:rFonts w:ascii="Arial" w:hAnsi="Arial" w:cs="Arial"/>
                <w:sz w:val="18"/>
                <w:szCs w:val="18"/>
                <w:lang w:val="tr"/>
              </w:rPr>
            </w:pPr>
            <w:r>
              <w:drawing>
                <wp:anchor distT="0" distB="0" distL="114300" distR="114300" simplePos="0" relativeHeight="251663360" behindDoc="0" locked="0" layoutInCell="1" allowOverlap="1">
                  <wp:simplePos x="0" y="0"/>
                  <wp:positionH relativeFrom="column">
                    <wp:posOffset>4347845</wp:posOffset>
                  </wp:positionH>
                  <wp:positionV relativeFrom="paragraph">
                    <wp:posOffset>1681480</wp:posOffset>
                  </wp:positionV>
                  <wp:extent cx="1430020" cy="1253490"/>
                  <wp:effectExtent l="0" t="0" r="2540" b="1143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4"/>
                          <pic:cNvPicPr>
                            <a:picLocks noChangeAspect="1"/>
                          </pic:cNvPicPr>
                        </pic:nvPicPr>
                        <pic:blipFill>
                          <a:blip r:embed="rId11"/>
                          <a:stretch>
                            <a:fillRect/>
                          </a:stretch>
                        </pic:blipFill>
                        <pic:spPr>
                          <a:xfrm>
                            <a:off x="0" y="0"/>
                            <a:ext cx="1430020" cy="1253490"/>
                          </a:xfrm>
                          <a:prstGeom prst="rect">
                            <a:avLst/>
                          </a:prstGeom>
                          <a:noFill/>
                          <a:ln>
                            <a:noFill/>
                          </a:ln>
                        </pic:spPr>
                      </pic:pic>
                    </a:graphicData>
                  </a:graphic>
                </wp:anchor>
              </w:drawing>
            </w:r>
            <w:r>
              <w:drawing>
                <wp:anchor distT="0" distB="0" distL="114300" distR="114300" simplePos="0" relativeHeight="251662336" behindDoc="0" locked="0" layoutInCell="1" allowOverlap="1">
                  <wp:simplePos x="0" y="0"/>
                  <wp:positionH relativeFrom="column">
                    <wp:posOffset>-22860</wp:posOffset>
                  </wp:positionH>
                  <wp:positionV relativeFrom="paragraph">
                    <wp:posOffset>548640</wp:posOffset>
                  </wp:positionV>
                  <wp:extent cx="1993265" cy="1133475"/>
                  <wp:effectExtent l="0" t="0" r="3175" b="9525"/>
                  <wp:wrapSquare wrapText="bothSides"/>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tretch>
                            <a:fillRect/>
                          </a:stretch>
                        </pic:blipFill>
                        <pic:spPr>
                          <a:xfrm>
                            <a:off x="0" y="0"/>
                            <a:ext cx="1993265" cy="1133475"/>
                          </a:xfrm>
                          <a:prstGeom prst="rect">
                            <a:avLst/>
                          </a:prstGeom>
                          <a:noFill/>
                          <a:ln>
                            <a:noFill/>
                          </a:ln>
                        </pic:spPr>
                      </pic:pic>
                    </a:graphicData>
                  </a:graphic>
                </wp:anchor>
              </w:drawing>
            </w:r>
            <w:r>
              <w:rPr>
                <w:rFonts w:ascii="Arial" w:hAnsi="Arial" w:eastAsia="Calibri" w:cs="Arial"/>
                <w:sz w:val="18"/>
                <w:szCs w:val="18"/>
                <w:lang w:val="tr" w:eastAsia="zh-CN" w:bidi="ar"/>
              </w:rPr>
              <w:t xml:space="preserve">Teknolojinin hızla ilerlemesi, mobil robotların günlük yaşamda ve farklı endüstrilerde giderek daha fazla kullanılmasına yol açmaktadır. Endüstriyel robotlar, insansız hava araçları, süpürge robotları ve otonom araçlar gibi örnekler, robot teknolojilerinin modern dünyadaki çok önemli rolünü ortaya koymaktadır. Özellikle, iç mekânlarda otonom hareket eden robotlar, ofislerde ve ticari alanlarda çok çeşitli misyonları tamamlama potansiyeline sahip olmaktadır. Mobil robotların kullanımı; verimlilik, güvenlik, zaman ve enerji tasarrufu açısından önemli imkânlar sunmaktadır. Mevcut zamanda, küçük ofis ortamlarında otonom robotlar, belli odalara güvenli ve verimli şekilde hedef alarak farklı misyonları yerine getirme kapasitesi taşımaktadır. Ancak bu mobil robotların, çeşitli görevleri otonom olarak yerine getirebilmesi için kompleks ortamlarda verimli ve güvenli bir şekilde hareket edebilme becerilerine sahip olmaları gerekmektedir. Özellikle ofis gibi hareketli ve değişken çevre koşullarında, robotların otonom yol bulma yetenekleri büyük önem taşımaktadır. Bu da, mobil robotların otonom navigasyon ve yol planlama teknolojilerinin ileri düzey seviyede olması gerektiği anlamına gelir. Otonom navigasyon, konumlandırma, çevre algılama, haritalama, yol planlama algoritmaları ve hareket kontrolü gibi çok çeşitli kısımları içermektedir. Mobil robotların bu kısımları uyumlu şekilde entegre ederek çalıştırabilmesi, özellikle kompleks ve hareketli iç mekanlarda güvenli ve verimli bir şekilde hareket etmesini sağlar. </w:t>
            </w:r>
          </w:p>
          <w:p w14:paraId="3963600E">
            <w:pPr>
              <w:widowControl/>
              <w:spacing w:after="200" w:line="276" w:lineRule="auto"/>
              <w:rPr>
                <w:rFonts w:ascii="Arial" w:hAnsi="Arial" w:cs="Arial"/>
                <w:b/>
                <w:bCs/>
                <w:sz w:val="18"/>
                <w:szCs w:val="18"/>
                <w:lang w:val="tr"/>
              </w:rPr>
            </w:pPr>
            <w:r>
              <w:rPr>
                <w:rFonts w:ascii="Arial" w:hAnsi="Arial" w:eastAsia="Calibri" w:cs="Arial"/>
                <w:b/>
                <w:bCs/>
                <w:sz w:val="18"/>
                <w:szCs w:val="18"/>
                <w:lang w:val="tr" w:eastAsia="zh-CN" w:bidi="ar"/>
              </w:rPr>
              <w:t>Araştırma Önerisinin Özgün Değeri</w:t>
            </w:r>
          </w:p>
          <w:p w14:paraId="6A7DBC81">
            <w:pPr>
              <w:widowControl/>
              <w:spacing w:after="200" w:line="276" w:lineRule="auto"/>
              <w:rPr>
                <w:rFonts w:ascii="Arial" w:hAnsi="Arial" w:cs="Arial"/>
                <w:sz w:val="18"/>
                <w:szCs w:val="18"/>
                <w:lang w:val="tr"/>
              </w:rPr>
            </w:pPr>
            <w:r>
              <w:drawing>
                <wp:anchor distT="0" distB="0" distL="114300" distR="114300" simplePos="0" relativeHeight="251664384" behindDoc="0" locked="0" layoutInCell="1" allowOverlap="1">
                  <wp:simplePos x="0" y="0"/>
                  <wp:positionH relativeFrom="column">
                    <wp:posOffset>4294505</wp:posOffset>
                  </wp:positionH>
                  <wp:positionV relativeFrom="paragraph">
                    <wp:posOffset>2540</wp:posOffset>
                  </wp:positionV>
                  <wp:extent cx="1531620" cy="1027430"/>
                  <wp:effectExtent l="0" t="0" r="7620" b="8890"/>
                  <wp:wrapSquare wrapText="bothSides"/>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pic:cNvPicPr>
                        </pic:nvPicPr>
                        <pic:blipFill>
                          <a:blip r:embed="rId13"/>
                          <a:stretch>
                            <a:fillRect/>
                          </a:stretch>
                        </pic:blipFill>
                        <pic:spPr>
                          <a:xfrm>
                            <a:off x="0" y="0"/>
                            <a:ext cx="1531620" cy="1027430"/>
                          </a:xfrm>
                          <a:prstGeom prst="rect">
                            <a:avLst/>
                          </a:prstGeom>
                          <a:noFill/>
                          <a:ln>
                            <a:noFill/>
                          </a:ln>
                        </pic:spPr>
                      </pic:pic>
                    </a:graphicData>
                  </a:graphic>
                </wp:anchor>
              </w:drawing>
            </w:r>
            <w:r>
              <w:rPr>
                <w:rFonts w:ascii="Arial" w:hAnsi="Arial" w:eastAsia="Calibri" w:cs="Arial"/>
                <w:sz w:val="18"/>
                <w:szCs w:val="18"/>
                <w:lang w:val="tr" w:eastAsia="zh-CN" w:bidi="ar"/>
              </w:rPr>
              <w:t xml:space="preserve">Bu araştırma kapsamında, kompleks ofis ortamlarında otonom yol bulabilme ve belirlenmiş odalara güvenli şekilde yönelme becerisine sahip mobil robotların tasarımı ve geliştirilmesi üzerinde odaklanmaktadır. Özellikle, mobil robotların iç mekânlarda, engellerle dolu, hareketli ve değişken ortamlarda güvenli bir şekilde hareket etmelerini sağlayacak yeni algoritmalar ve sensör teknolojileri geliştirilmesi hedeflenmektedir. Yapay zeka tabanlı otonom navigasyon ve yol planlama algoritmalarının entegre edilmesi, robotların çevresini doğru bir şekilde algılamasını ve doğru kararlar alarak hedeflediği bölgelerine ulaşmasını sağlayacaktır. Bu araştırmada, mobil robotların küçük ofis ortamlarında etkin kullanımını sağlayacak yeni bir paradigma ve teknoloji sunmayı hedeflemektedir. Özellikle, bu çalışmada yapay zekâ tabanlı algoritmaların kullanılmasıyla, robotların etraftaki engelleri ve değişken koşulları daha iyi analiz etmeleri, enerjilerini daha tasarruflu kullanmaları ve daha güvenli yolları tercih etmeleri sağlanacaktır. Ayrıca, robotların otonom hareket kabiliyetlerini artırmak için </w:t>
            </w:r>
            <w:r>
              <w:rPr>
                <w:rFonts w:ascii="Arial" w:hAnsi="Arial" w:eastAsia="Calibri" w:cs="Arial"/>
                <w:b/>
                <w:i/>
                <w:sz w:val="18"/>
                <w:szCs w:val="18"/>
                <w:lang w:val="tr" w:eastAsia="zh-CN" w:bidi="ar"/>
              </w:rPr>
              <w:t>derin öğrenme</w:t>
            </w:r>
            <w:r>
              <w:rPr>
                <w:rFonts w:ascii="Arial" w:hAnsi="Arial" w:eastAsia="Calibri" w:cs="Arial"/>
                <w:sz w:val="18"/>
                <w:szCs w:val="18"/>
                <w:lang w:val="tr" w:eastAsia="zh-CN" w:bidi="ar"/>
              </w:rPr>
              <w:t xml:space="preserve"> ve </w:t>
            </w:r>
            <w:r>
              <w:rPr>
                <w:rFonts w:ascii="Arial" w:hAnsi="Arial" w:eastAsia="Calibri" w:cs="Arial"/>
                <w:b/>
                <w:i/>
                <w:sz w:val="18"/>
                <w:szCs w:val="18"/>
                <w:lang w:val="tr" w:eastAsia="zh-CN" w:bidi="ar"/>
              </w:rPr>
              <w:t>makine öğrenimi</w:t>
            </w:r>
            <w:r>
              <w:rPr>
                <w:rFonts w:ascii="Arial" w:hAnsi="Arial" w:eastAsia="Calibri" w:cs="Arial"/>
                <w:sz w:val="18"/>
                <w:szCs w:val="18"/>
                <w:lang w:val="tr" w:eastAsia="zh-CN" w:bidi="ar"/>
              </w:rPr>
              <w:t xml:space="preserve"> tekniklerinin de kullanılması planlanmaktadır. Bu sayede, robotlar mekânı daha iyi tanıyacak ve herhangi engelde hızlı reaksiyon gösterebilecek ve misyonlarını tamamlamış olacaklar.</w:t>
            </w:r>
          </w:p>
          <w:p w14:paraId="569B9F3A">
            <w:pPr>
              <w:widowControl/>
              <w:spacing w:after="200" w:line="276" w:lineRule="auto"/>
              <w:rPr>
                <w:rFonts w:ascii="Arial" w:hAnsi="Arial" w:cs="Arial"/>
                <w:b/>
                <w:bCs/>
                <w:sz w:val="18"/>
                <w:szCs w:val="18"/>
                <w:lang w:val="tr"/>
              </w:rPr>
            </w:pPr>
            <w:r>
              <w:rPr>
                <w:rFonts w:ascii="Arial" w:hAnsi="Arial" w:eastAsia="Calibri" w:cs="Arial"/>
                <w:b/>
                <w:bCs/>
                <w:sz w:val="18"/>
                <w:szCs w:val="18"/>
                <w:lang w:val="tr" w:eastAsia="zh-CN" w:bidi="ar"/>
              </w:rPr>
              <w:t>Araştırma Sorusu</w:t>
            </w:r>
          </w:p>
          <w:p w14:paraId="47B15938">
            <w:pPr>
              <w:widowControl/>
              <w:spacing w:after="200" w:line="276" w:lineRule="auto"/>
              <w:rPr>
                <w:rFonts w:ascii="Arial" w:hAnsi="Arial" w:cs="Arial"/>
                <w:sz w:val="18"/>
                <w:szCs w:val="18"/>
                <w:lang w:val="tr"/>
              </w:rPr>
            </w:pPr>
            <w:r>
              <w:rPr>
                <w:rFonts w:ascii="Arial" w:hAnsi="Arial" w:eastAsia="Calibri" w:cs="Arial"/>
                <w:sz w:val="18"/>
                <w:szCs w:val="18"/>
                <w:lang w:val="tr" w:eastAsia="zh-CN" w:bidi="ar"/>
              </w:rPr>
              <w:t>Bu araştırmanın temel sorusu, kompleks ofis ortamlarında otonom olarak hareket edebilecek ve belirlenmiş odaları güvenli şekilde hedef alan mobil robotların nasıl tasarlanacağıdır. Hipotezimiz, yapay zekâ tabanlı otonom navigasyon ve yol planlama algoritmalarının, mobil robotların iç mekânlarda güvenli ve etkili şekilde yol almasını sağlayacaktır. Ayrıca, bu algoritmaların çevresel engelleri tanıma, davranış stratejileri yaratma ve hareketli ortamlarda doğru kararlar verme becerilerini geliştireceği öngörülmektedir. Bu hipotez, robotların ofis ortamlarında etkin ve güvenli bir şekilde kullanılabilmesi için gerekli olan teknolojik ilerlemeleri ve tasarım metotlarını keşfetmeyi amaçlamaktadır.</w:t>
            </w:r>
          </w:p>
          <w:p w14:paraId="53161570">
            <w:pPr>
              <w:pStyle w:val="137"/>
              <w:widowControl w:val="0"/>
              <w:spacing w:before="0" w:after="0"/>
              <w:jc w:val="both"/>
              <w:rPr>
                <w:rFonts w:ascii="Arial" w:hAnsi="Arial" w:cs="Arial"/>
                <w:color w:val="000000"/>
                <w:sz w:val="18"/>
                <w:szCs w:val="18"/>
              </w:rPr>
            </w:pPr>
          </w:p>
          <w:p w14:paraId="27C45F7A">
            <w:pPr>
              <w:pStyle w:val="137"/>
              <w:widowControl w:val="0"/>
              <w:spacing w:before="0" w:after="0"/>
              <w:jc w:val="both"/>
              <w:rPr>
                <w:rFonts w:ascii="Arial" w:hAnsi="Arial" w:cs="Arial"/>
                <w:color w:val="000000"/>
                <w:sz w:val="18"/>
                <w:szCs w:val="18"/>
              </w:rPr>
            </w:pPr>
            <w:r>
              <w:rPr>
                <w:lang w:eastAsia="tr-TR"/>
              </w:rPr>
              <w:drawing>
                <wp:inline distT="0" distB="0" distL="114300" distR="114300">
                  <wp:extent cx="2060575" cy="2018665"/>
                  <wp:effectExtent l="0" t="0" r="12065" b="8255"/>
                  <wp:docPr id="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4"/>
                          <a:stretch>
                            <a:fillRect/>
                          </a:stretch>
                        </pic:blipFill>
                        <pic:spPr>
                          <a:xfrm>
                            <a:off x="0" y="0"/>
                            <a:ext cx="2060575" cy="2018665"/>
                          </a:xfrm>
                          <a:prstGeom prst="rect">
                            <a:avLst/>
                          </a:prstGeom>
                          <a:noFill/>
                          <a:ln>
                            <a:noFill/>
                          </a:ln>
                        </pic:spPr>
                      </pic:pic>
                    </a:graphicData>
                  </a:graphic>
                </wp:inline>
              </w:drawing>
            </w:r>
            <w:r>
              <w:rPr>
                <w:lang w:eastAsia="tr-TR"/>
              </w:rPr>
              <w:drawing>
                <wp:inline distT="0" distB="0" distL="114300" distR="114300">
                  <wp:extent cx="2172335" cy="2131060"/>
                  <wp:effectExtent l="0" t="0" r="6985" b="254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15"/>
                          <a:stretch>
                            <a:fillRect/>
                          </a:stretch>
                        </pic:blipFill>
                        <pic:spPr>
                          <a:xfrm>
                            <a:off x="0" y="0"/>
                            <a:ext cx="2172335" cy="2131060"/>
                          </a:xfrm>
                          <a:prstGeom prst="rect">
                            <a:avLst/>
                          </a:prstGeom>
                          <a:noFill/>
                          <a:ln>
                            <a:noFill/>
                          </a:ln>
                        </pic:spPr>
                      </pic:pic>
                    </a:graphicData>
                  </a:graphic>
                </wp:inline>
              </w:drawing>
            </w:r>
          </w:p>
          <w:p w14:paraId="14EC173F">
            <w:pPr>
              <w:pStyle w:val="137"/>
              <w:widowControl w:val="0"/>
              <w:spacing w:before="0" w:after="0"/>
              <w:jc w:val="both"/>
              <w:rPr>
                <w:rFonts w:ascii="Arial" w:hAnsi="Arial" w:cs="Arial"/>
                <w:color w:val="000000"/>
                <w:sz w:val="18"/>
                <w:szCs w:val="18"/>
              </w:rPr>
            </w:pPr>
          </w:p>
          <w:p w14:paraId="117C66C6">
            <w:pPr>
              <w:pStyle w:val="137"/>
              <w:widowControl w:val="0"/>
              <w:spacing w:before="0" w:after="0"/>
              <w:jc w:val="both"/>
              <w:rPr>
                <w:rFonts w:ascii="Arial" w:hAnsi="Arial" w:cs="Arial"/>
                <w:color w:val="000000"/>
                <w:sz w:val="18"/>
                <w:szCs w:val="18"/>
              </w:rPr>
            </w:pPr>
          </w:p>
          <w:p w14:paraId="1BB785BB">
            <w:pPr>
              <w:pStyle w:val="137"/>
              <w:widowControl w:val="0"/>
              <w:spacing w:before="0" w:after="0"/>
              <w:jc w:val="both"/>
              <w:rPr>
                <w:rFonts w:ascii="Arial" w:hAnsi="Arial" w:cs="Arial"/>
                <w:color w:val="000000"/>
                <w:sz w:val="18"/>
                <w:szCs w:val="18"/>
              </w:rPr>
            </w:pPr>
          </w:p>
          <w:p w14:paraId="71C0751F">
            <w:pPr>
              <w:pStyle w:val="137"/>
              <w:widowControl w:val="0"/>
              <w:spacing w:before="0" w:after="0"/>
              <w:jc w:val="both"/>
              <w:rPr>
                <w:rFonts w:ascii="Arial" w:hAnsi="Arial" w:cs="Arial"/>
                <w:color w:val="000000"/>
                <w:sz w:val="18"/>
                <w:szCs w:val="18"/>
              </w:rPr>
            </w:pPr>
          </w:p>
          <w:p w14:paraId="19F28C8B">
            <w:pPr>
              <w:pStyle w:val="137"/>
              <w:widowControl w:val="0"/>
              <w:spacing w:before="0" w:after="0"/>
              <w:jc w:val="both"/>
              <w:rPr>
                <w:rFonts w:ascii="Arial" w:hAnsi="Arial" w:cs="Arial"/>
                <w:color w:val="000000"/>
                <w:sz w:val="18"/>
                <w:szCs w:val="18"/>
              </w:rPr>
            </w:pPr>
          </w:p>
        </w:tc>
      </w:tr>
    </w:tbl>
    <w:p w14:paraId="785D8C2E">
      <w:pPr>
        <w:pStyle w:val="137"/>
        <w:spacing w:before="0" w:after="0"/>
        <w:ind w:firstLine="709"/>
        <w:jc w:val="both"/>
        <w:rPr>
          <w:rFonts w:ascii="Arial" w:hAnsi="Arial" w:cs="Arial"/>
          <w:bCs/>
          <w:sz w:val="18"/>
          <w:szCs w:val="18"/>
        </w:rPr>
      </w:pPr>
    </w:p>
    <w:p w14:paraId="18F114FF">
      <w:pPr>
        <w:pStyle w:val="137"/>
        <w:tabs>
          <w:tab w:val="left" w:pos="993"/>
        </w:tabs>
        <w:spacing w:before="0" w:after="0"/>
        <w:ind w:left="360"/>
        <w:jc w:val="both"/>
        <w:rPr>
          <w:rFonts w:ascii="Arial" w:hAnsi="Arial" w:cs="Arial"/>
          <w:b/>
          <w:bCs/>
          <w:sz w:val="18"/>
          <w:szCs w:val="18"/>
        </w:rPr>
      </w:pPr>
    </w:p>
    <w:p w14:paraId="110C56F2">
      <w:pPr>
        <w:pStyle w:val="137"/>
        <w:numPr>
          <w:ilvl w:val="1"/>
          <w:numId w:val="3"/>
        </w:numPr>
        <w:tabs>
          <w:tab w:val="left" w:pos="993"/>
        </w:tabs>
        <w:spacing w:before="0" w:after="0"/>
        <w:ind w:left="284"/>
        <w:jc w:val="both"/>
        <w:rPr>
          <w:rFonts w:ascii="Arial" w:hAnsi="Arial" w:cs="Arial"/>
          <w:b/>
          <w:bCs/>
          <w:sz w:val="18"/>
          <w:szCs w:val="18"/>
        </w:rPr>
      </w:pPr>
      <w:r>
        <w:rPr>
          <w:rFonts w:ascii="Arial" w:hAnsi="Arial" w:cs="Arial"/>
          <w:b/>
          <w:bCs/>
          <w:sz w:val="18"/>
          <w:szCs w:val="18"/>
        </w:rPr>
        <w:t>Amaç ve Hedefler</w:t>
      </w:r>
    </w:p>
    <w:p w14:paraId="63682557">
      <w:pPr>
        <w:pStyle w:val="137"/>
        <w:spacing w:before="0" w:after="0"/>
        <w:ind w:left="142"/>
        <w:rPr>
          <w:rFonts w:ascii="Arial" w:hAnsi="Arial" w:cs="Arial"/>
          <w:bCs/>
          <w:sz w:val="18"/>
          <w:szCs w:val="18"/>
        </w:rPr>
      </w:pPr>
      <w:r>
        <w:rPr>
          <w:rFonts w:ascii="Arial" w:hAnsi="Arial" w:cs="Arial"/>
          <w:bCs/>
          <w:sz w:val="18"/>
          <w:szCs w:val="18"/>
        </w:rPr>
        <w:t xml:space="preserve">   </w:t>
      </w:r>
    </w:p>
    <w:p w14:paraId="69D6D76C">
      <w:pPr>
        <w:pStyle w:val="137"/>
        <w:spacing w:before="0" w:after="0"/>
        <w:jc w:val="both"/>
        <w:rPr>
          <w:rFonts w:ascii="Arial" w:hAnsi="Arial" w:cs="Arial"/>
          <w:bCs/>
          <w:sz w:val="18"/>
          <w:szCs w:val="18"/>
        </w:rPr>
      </w:pPr>
      <w:r>
        <w:rPr>
          <w:rFonts w:ascii="Arial" w:hAnsi="Arial" w:cs="Arial"/>
          <w:bCs/>
          <w:sz w:val="18"/>
          <w:szCs w:val="18"/>
        </w:rPr>
        <w:t>Araştırma önerisinin amacı ve hedefleri açık, ölçülebilir, gerçekçi ve araştırma süresince ulaşılabilir nitelikte olacak şekilde yazılır.</w:t>
      </w:r>
    </w:p>
    <w:p w14:paraId="574100BF">
      <w:pPr>
        <w:pStyle w:val="137"/>
        <w:spacing w:before="0" w:after="0"/>
        <w:ind w:left="142" w:firstLine="709"/>
        <w:jc w:val="both"/>
        <w:rPr>
          <w:rFonts w:ascii="Arial" w:hAnsi="Arial" w:cs="Arial"/>
          <w:bCs/>
          <w:sz w:val="18"/>
          <w:szCs w:val="18"/>
        </w:rPr>
      </w:pPr>
    </w:p>
    <w:tbl>
      <w:tblPr>
        <w:tblStyle w:val="7"/>
        <w:tblW w:w="9148" w:type="dxa"/>
        <w:tblInd w:w="109" w:type="dxa"/>
        <w:tblLayout w:type="autofit"/>
        <w:tblCellMar>
          <w:top w:w="0" w:type="dxa"/>
          <w:left w:w="108" w:type="dxa"/>
          <w:bottom w:w="0" w:type="dxa"/>
          <w:right w:w="108" w:type="dxa"/>
        </w:tblCellMar>
      </w:tblPr>
      <w:tblGrid>
        <w:gridCol w:w="9148"/>
      </w:tblGrid>
      <w:tr w14:paraId="48351835">
        <w:tblPrEx>
          <w:tblCellMar>
            <w:top w:w="0" w:type="dxa"/>
            <w:left w:w="108" w:type="dxa"/>
            <w:bottom w:w="0" w:type="dxa"/>
            <w:right w:w="108" w:type="dxa"/>
          </w:tblCellMar>
        </w:tblPrEx>
        <w:trPr>
          <w:trHeight w:val="397" w:hRule="atLeast"/>
        </w:trPr>
        <w:tc>
          <w:tcPr>
            <w:tcW w:w="9148" w:type="dxa"/>
            <w:tcBorders>
              <w:top w:val="single" w:color="000000" w:sz="4" w:space="0"/>
              <w:left w:val="single" w:color="000000" w:sz="4" w:space="0"/>
              <w:bottom w:val="single" w:color="000000" w:sz="4" w:space="0"/>
              <w:right w:val="single" w:color="000000" w:sz="4" w:space="0"/>
            </w:tcBorders>
            <w:shd w:val="clear" w:color="auto" w:fill="auto"/>
          </w:tcPr>
          <w:p w14:paraId="26958FFB">
            <w:pPr>
              <w:pStyle w:val="137"/>
              <w:widowControl w:val="0"/>
              <w:spacing w:before="0" w:after="0"/>
              <w:jc w:val="both"/>
              <w:rPr>
                <w:rFonts w:ascii="Arial" w:hAnsi="Arial" w:cs="Arial"/>
                <w:color w:val="000000"/>
                <w:sz w:val="18"/>
                <w:szCs w:val="18"/>
              </w:rPr>
            </w:pPr>
          </w:p>
          <w:p w14:paraId="0E5B5EC2">
            <w:pPr>
              <w:widowControl/>
              <w:spacing w:after="200" w:line="276" w:lineRule="auto"/>
              <w:rPr>
                <w:rFonts w:ascii="Arial" w:hAnsi="Arial" w:cs="Arial"/>
                <w:sz w:val="18"/>
                <w:szCs w:val="18"/>
                <w:lang w:val="tr"/>
              </w:rPr>
            </w:pPr>
            <w:r>
              <w:rPr>
                <w:rFonts w:ascii="Arial" w:hAnsi="Arial" w:eastAsia="Calibri" w:cs="Arial"/>
                <w:b/>
                <w:sz w:val="18"/>
                <w:szCs w:val="18"/>
                <w:lang w:val="tr" w:eastAsia="zh-CN" w:bidi="ar"/>
              </w:rPr>
              <w:t>A</w:t>
            </w:r>
            <w:r>
              <w:rPr>
                <w:rFonts w:ascii="Arial" w:hAnsi="Arial" w:eastAsia="Calibri" w:cs="Arial"/>
                <w:b/>
                <w:sz w:val="18"/>
                <w:szCs w:val="18"/>
                <w:lang w:eastAsia="zh-CN" w:bidi="ar"/>
              </w:rPr>
              <w:t>MAÇLAR</w:t>
            </w:r>
          </w:p>
          <w:p w14:paraId="5876B550">
            <w:pPr>
              <w:pStyle w:val="17"/>
              <w:numPr>
                <w:ilvl w:val="0"/>
                <w:numId w:val="4"/>
              </w:numPr>
              <w:ind w:left="0"/>
              <w:rPr>
                <w:rFonts w:ascii="Arial" w:hAnsi="Arial" w:cs="Arial"/>
                <w:sz w:val="18"/>
                <w:szCs w:val="18"/>
                <w:lang w:val="tr"/>
              </w:rPr>
            </w:pPr>
            <w:r>
              <w:rPr>
                <w:rFonts w:ascii="Arial" w:hAnsi="Arial" w:cs="Arial"/>
                <w:b/>
                <w:bCs/>
                <w:sz w:val="18"/>
                <w:szCs w:val="18"/>
                <w:lang w:val="tr-TR"/>
              </w:rPr>
              <w:t xml:space="preserve">1. </w:t>
            </w:r>
            <w:r>
              <w:rPr>
                <w:rFonts w:ascii="Arial" w:hAnsi="Arial" w:cs="Arial"/>
                <w:b/>
                <w:bCs/>
                <w:sz w:val="18"/>
                <w:szCs w:val="18"/>
                <w:lang w:val="tr"/>
              </w:rPr>
              <w:t xml:space="preserve">Kompleks Ortamlarda Etkili Navigasyon Sağlamak: </w:t>
            </w:r>
          </w:p>
          <w:p w14:paraId="4097797D">
            <w:pPr>
              <w:pStyle w:val="17"/>
              <w:rPr>
                <w:rFonts w:ascii="Arial" w:hAnsi="Arial" w:cs="Arial"/>
                <w:sz w:val="18"/>
                <w:szCs w:val="18"/>
                <w:lang w:val="tr"/>
              </w:rPr>
            </w:pPr>
            <w:r>
              <w:rPr>
                <w:rFonts w:ascii="Arial" w:hAnsi="Arial" w:cs="Arial"/>
                <w:sz w:val="18"/>
                <w:szCs w:val="18"/>
                <w:lang w:val="tr"/>
              </w:rPr>
              <w:t>Bu çalışmanın ilk amacı, ofis gibi hareketli ve engel içeren ortamlarda mobil robotların etkili bir şekilde navigasyon yapabilmesini sağlamaktır. Ofis ortamlarında sıklıkla karşılaşılam dar ve sıkışık alanlar, mobilyalar ve insan trafiği gibi engeller, robotların verimli şekilde hareket etmelerini kısıtlamaktadır. Bu yüzden, robotun engellerle çarpışıp, kaza yapmadan ve insanlarla etkileşimde bulunmadan güvenli bir şekilde hareket etmesi büyük ölçüde önem taşımaktadır. Robotun, ofis ortamındaki farklı engellere reaktif hale gelmesi ve bu engelleri güvenli bir biçimde aşabilmesi için ileri düzey algılama ve navigasyon sistemlerinin entegre edilmesi gerekmektedir. Bu sayede, robotlar hem kullanıcıların hem de çevrenin güvenliğini riske atmadan, belirlenmiş yol planlarında etkili bir şekilde ilerleyebileceklerdir.</w:t>
            </w:r>
          </w:p>
          <w:p w14:paraId="42EBC587">
            <w:pPr>
              <w:pStyle w:val="17"/>
              <w:numPr>
                <w:ilvl w:val="0"/>
                <w:numId w:val="4"/>
              </w:numPr>
              <w:ind w:left="0"/>
              <w:rPr>
                <w:rFonts w:ascii="Arial" w:hAnsi="Arial" w:cs="Arial"/>
                <w:sz w:val="18"/>
                <w:szCs w:val="18"/>
                <w:lang w:val="tr"/>
              </w:rPr>
            </w:pPr>
            <w:r>
              <w:rPr>
                <w:rFonts w:ascii="Arial" w:hAnsi="Arial" w:cs="Arial"/>
                <w:b/>
                <w:bCs/>
                <w:sz w:val="18"/>
                <w:szCs w:val="18"/>
                <w:lang w:val="tr-TR"/>
              </w:rPr>
              <w:t xml:space="preserve">2. </w:t>
            </w:r>
            <w:r>
              <w:rPr>
                <w:rFonts w:ascii="Arial" w:hAnsi="Arial" w:cs="Arial"/>
                <w:b/>
                <w:bCs/>
                <w:sz w:val="18"/>
                <w:szCs w:val="18"/>
                <w:lang w:val="tr"/>
              </w:rPr>
              <w:t>Yapay Zeka ve Hibrit Algoritmalarla Optimizasyon:</w:t>
            </w:r>
          </w:p>
          <w:p w14:paraId="07BFEE3C">
            <w:pPr>
              <w:pStyle w:val="17"/>
              <w:rPr>
                <w:rFonts w:ascii="Arial" w:hAnsi="Arial" w:cs="Arial"/>
                <w:sz w:val="18"/>
                <w:szCs w:val="18"/>
                <w:lang w:val="tr"/>
              </w:rPr>
            </w:pPr>
            <w:r>
              <w:rPr>
                <w:rFonts w:ascii="Arial" w:hAnsi="Arial" w:cs="Arial"/>
                <w:sz w:val="18"/>
                <w:szCs w:val="18"/>
                <w:lang w:val="tr"/>
              </w:rPr>
              <w:t>Yapay zeka ve Hibrit algoritmalar kullanarak robotun yol planlamasını optimize etmek de önemli bir hedeftir. Geleneksel yol planlama algoritmalarının bazı karmaşık ve hareketli ortamlarda sınırlandığı durumlarda, genetik algoritmalar ve yapay zeka uygulamalarının entegresi, robotun mekânsal değişikliklere hızlı bir şekilde adaptasyon sağlamasına yardımcı olacaktır. Bu algoritmalar, robotun yol planlarının periyodik olarak iyileştirilebilir, engellerin tespit edilmesi konusunda daha duyarlı hale getirebilir ve kompleks yol planlama görevlerinde daha verimli çözümler sunabilir. Özellikle, robotun denk geldiği engellerin cinsine bağlı olarak optimal yolları bulabilmesi için derin öğrenme ve genetik algoritmalar gibi yapay zeka tabanlı yöntemler kullanılacaktır. Bu sayede, robot sadece olan engelleri aşmakla kalmayarak aynı zamanda etraftaki faktörlerle bağlı olarak her an en uygun yol planını oluşturabilecektir.</w:t>
            </w:r>
          </w:p>
          <w:p w14:paraId="743D3C87">
            <w:pPr>
              <w:pStyle w:val="17"/>
              <w:numPr>
                <w:ilvl w:val="0"/>
                <w:numId w:val="4"/>
              </w:numPr>
              <w:ind w:left="0"/>
              <w:rPr>
                <w:rFonts w:ascii="Arial" w:hAnsi="Arial" w:cs="Arial"/>
                <w:sz w:val="18"/>
                <w:szCs w:val="18"/>
                <w:lang w:val="tr"/>
              </w:rPr>
            </w:pPr>
            <w:r>
              <w:rPr>
                <w:rFonts w:ascii="Arial" w:hAnsi="Arial" w:cs="Arial"/>
                <w:b/>
                <w:bCs/>
                <w:sz w:val="18"/>
                <w:szCs w:val="18"/>
                <w:lang w:val="tr-TR"/>
              </w:rPr>
              <w:t xml:space="preserve">3. </w:t>
            </w:r>
            <w:r>
              <w:rPr>
                <w:rFonts w:ascii="Arial" w:hAnsi="Arial" w:cs="Arial"/>
                <w:b/>
                <w:bCs/>
                <w:sz w:val="18"/>
                <w:szCs w:val="18"/>
                <w:lang w:val="tr"/>
              </w:rPr>
              <w:t xml:space="preserve">Uyarlanabilirlik Sağlamak: </w:t>
            </w:r>
          </w:p>
          <w:p w14:paraId="7977C725">
            <w:pPr>
              <w:pStyle w:val="17"/>
              <w:rPr>
                <w:rFonts w:ascii="Arial" w:hAnsi="Arial" w:cs="Arial"/>
                <w:sz w:val="18"/>
                <w:szCs w:val="18"/>
                <w:lang w:val="tr"/>
              </w:rPr>
            </w:pPr>
            <w:r>
              <w:rPr>
                <w:rFonts w:ascii="Arial" w:hAnsi="Arial" w:cs="Arial"/>
                <w:sz w:val="18"/>
                <w:szCs w:val="18"/>
                <w:lang w:val="tr"/>
              </w:rPr>
              <w:t>Ofis ortamları, sürekli değişen ve hareketli yapıları ile robotların adaptasyonlarını zorlaştırırlar Bu yüzden robotun, ofis ortamındaki değişen faktörlere (örneğin, mobilyaların yer değiştirmesi, yeni engellerin ortaya çıkması ya da insan trafiğindeki değişimler) hızla adapte olabilmesi için uyarlanabilir bir sistem geliştirilmesi amaçlanmaktadır. Robot, engellerin yer değiştirmesi, yeni yolların oluşması veya mevcut engellerin ortadan kaybolması durumlarında, hızlı bir şekilde yeni yol planları yaratarak görevlerini yerine getirebilmelidir. Bu uyarlanabilirlik, robotun hem güvenliğini artıracak hem de görevlerini yerine getirebilme ihtimalini artıracaktır. Ayrıca, bu sistemin sürekli öğrenme ve gelişme özelliklerine sahip olması, robotun daha verimli ve etkili hale gelmesini sağlayacaktır.</w:t>
            </w:r>
          </w:p>
          <w:p w14:paraId="21383519">
            <w:pPr>
              <w:pStyle w:val="17"/>
              <w:numPr>
                <w:ilvl w:val="0"/>
                <w:numId w:val="4"/>
              </w:numPr>
              <w:ind w:left="0"/>
              <w:rPr>
                <w:rFonts w:ascii="Arial" w:hAnsi="Arial" w:cs="Arial"/>
                <w:sz w:val="18"/>
                <w:szCs w:val="18"/>
                <w:lang w:val="tr"/>
              </w:rPr>
            </w:pPr>
            <w:r>
              <w:rPr>
                <w:rFonts w:ascii="Arial" w:hAnsi="Arial" w:cs="Arial"/>
                <w:b/>
                <w:bCs/>
                <w:sz w:val="18"/>
                <w:szCs w:val="18"/>
                <w:lang w:val="tr-TR"/>
              </w:rPr>
              <w:t xml:space="preserve">4. </w:t>
            </w:r>
            <w:r>
              <w:rPr>
                <w:rFonts w:ascii="Arial" w:hAnsi="Arial" w:cs="Arial"/>
                <w:b/>
                <w:bCs/>
                <w:sz w:val="18"/>
                <w:szCs w:val="18"/>
                <w:lang w:val="tr"/>
              </w:rPr>
              <w:t xml:space="preserve">Zaman ve Enerji Tasarrufu Sağlamak: </w:t>
            </w:r>
          </w:p>
          <w:p w14:paraId="4B7EA856">
            <w:pPr>
              <w:pStyle w:val="17"/>
              <w:rPr>
                <w:rFonts w:ascii="Arial" w:hAnsi="Arial" w:cs="Arial"/>
                <w:sz w:val="18"/>
                <w:szCs w:val="18"/>
                <w:lang w:val="tr"/>
              </w:rPr>
            </w:pPr>
            <w:r>
              <w:rPr>
                <w:rFonts w:ascii="Arial" w:hAnsi="Arial" w:cs="Arial"/>
                <w:sz w:val="18"/>
                <w:szCs w:val="18"/>
                <w:lang w:val="tr"/>
              </w:rPr>
              <w:t>Mobil robotların etkili çalışması için zaman ve enerji yönetimi büyük ölçüde önemlidir. Bu amaç kapsamında, robotun en kısa ve enerji tasarruflu yol planını seçerek, misyonunu hızlıca yerine getirmesi sağlanacaktır. Hem zaman hem de enerji tasarrufu, robotların operasyonel maliyetlerini düşürürken, aynı anda robotun gösterdiği performansı da yükseltir. Bu amaç için, robotun yol planlamasında, yalnızca mesafesi değil, enerji kullanımı ve pil durumu gibi etkenler de önemlidir. Enerji tasarrufu sağlayan yol planları, robotun daha uzun süre otonom çalışmasını ve görevlerini tamamlamasını sağlayacaktır. Bu özelliği ile, robot sadece görevleri hızlıca tamamlamakla kalmayacak ekstra olarak çevre dostu bir çalışma anlayışını da benimsemiş olacaktır.</w:t>
            </w:r>
          </w:p>
          <w:p w14:paraId="0441063A">
            <w:pPr>
              <w:pStyle w:val="17"/>
              <w:numPr>
                <w:ilvl w:val="0"/>
                <w:numId w:val="4"/>
              </w:numPr>
              <w:ind w:left="0"/>
              <w:rPr>
                <w:rFonts w:ascii="Arial" w:hAnsi="Arial" w:cs="Arial"/>
                <w:sz w:val="18"/>
                <w:szCs w:val="18"/>
                <w:lang w:val="tr"/>
              </w:rPr>
            </w:pPr>
            <w:r>
              <w:rPr>
                <w:rFonts w:ascii="Arial" w:hAnsi="Arial" w:cs="Arial"/>
                <w:b/>
                <w:bCs/>
                <w:sz w:val="18"/>
                <w:szCs w:val="18"/>
                <w:lang w:val="tr-TR"/>
              </w:rPr>
              <w:t xml:space="preserve">5. </w:t>
            </w:r>
            <w:r>
              <w:rPr>
                <w:rFonts w:ascii="Arial" w:hAnsi="Arial" w:cs="Arial"/>
                <w:b/>
                <w:bCs/>
                <w:sz w:val="18"/>
                <w:szCs w:val="18"/>
                <w:lang w:val="tr"/>
              </w:rPr>
              <w:t>Kullanıcı Dostu Bir Sistem Geliştirmek:</w:t>
            </w:r>
          </w:p>
          <w:p w14:paraId="2584DD8E">
            <w:pPr>
              <w:pStyle w:val="17"/>
              <w:rPr>
                <w:rFonts w:ascii="Arial" w:hAnsi="Arial" w:cs="Arial"/>
                <w:color w:val="000000"/>
                <w:sz w:val="18"/>
                <w:szCs w:val="18"/>
              </w:rPr>
            </w:pPr>
            <w:r>
              <w:rPr>
                <w:rFonts w:ascii="Arial" w:hAnsi="Arial" w:cs="Arial"/>
                <w:sz w:val="18"/>
                <w:szCs w:val="18"/>
                <w:lang w:val="tr"/>
              </w:rPr>
              <w:t>Yapay zeka tabanlı mobil robotların etkili kullanımı için, kullanıcı dostu bir arayüz ve güvenilir bir çalışma sistemi gereklidir. Bu sebeple, robotun kullanıcılarla etkileşimlerini basitleştiren, güvenli ve kullanıcı dostu bir sistemin tasarlanması amaçlanmaktadır. Robotun kullanımını kolaylaştıracak, kullanıcının robotu kolayca yönlendirmesine ve robotun durumunu takip etmesine olanak tanıyacak bir kontrol arayüzü tasarlanacaktır. Ayrıca robotun insanlarla etkileşime girerken güvenliği ön planda tutması gerekmektedir. Robot, etraftaki insanları tanıyabilmeli ve onlara engel olmayarak ilerlemelidir. Kullanıcı dostu bir sistem, robotun daha geniş kullanıcı kitlelerine yayılmasını sağlayacak ve kullananların robotlarla etkileşimlerini daha etkili hale getirecektir.</w:t>
            </w:r>
          </w:p>
          <w:p w14:paraId="7BEEE0C3">
            <w:pPr>
              <w:widowControl/>
              <w:spacing w:beforeAutospacing="1" w:afterAutospacing="1"/>
              <w:outlineLvl w:val="2"/>
              <w:rPr>
                <w:rFonts w:ascii="Arial" w:hAnsi="Arial" w:cs="Arial"/>
                <w:b/>
                <w:bCs/>
                <w:sz w:val="18"/>
                <w:szCs w:val="18"/>
                <w:lang w:val="tr" w:eastAsia="tr" w:bidi="ar"/>
              </w:rPr>
            </w:pPr>
            <w:r>
              <w:rPr>
                <w:rFonts w:ascii="Arial" w:hAnsi="Arial" w:cs="Arial"/>
                <w:b/>
                <w:bCs/>
                <w:sz w:val="18"/>
                <w:szCs w:val="18"/>
                <w:lang w:val="tr" w:eastAsia="tr" w:bidi="ar"/>
              </w:rPr>
              <w:t>HEDEFLER</w:t>
            </w:r>
          </w:p>
          <w:p w14:paraId="09B5F0E3">
            <w:pPr>
              <w:rPr>
                <w:rFonts w:hint="default" w:ascii="Arial" w:hAnsi="Arial" w:cs="Arial"/>
                <w:b/>
                <w:bCs/>
                <w:sz w:val="18"/>
                <w:szCs w:val="18"/>
              </w:rPr>
            </w:pPr>
            <w:r>
              <w:rPr>
                <w:rFonts w:hint="default" w:ascii="Arial" w:hAnsi="Arial" w:cs="Arial"/>
                <w:b/>
                <w:bCs/>
                <w:sz w:val="18"/>
                <w:szCs w:val="18"/>
              </w:rPr>
              <w:t>1. Engel Algılama ve Çözümleme:</w:t>
            </w:r>
          </w:p>
          <w:p w14:paraId="5B1458E5">
            <w:pPr>
              <w:rPr>
                <w:rFonts w:hint="default" w:ascii="Arial" w:hAnsi="Arial" w:cs="Arial"/>
                <w:sz w:val="18"/>
                <w:szCs w:val="18"/>
              </w:rPr>
            </w:pPr>
            <w:r>
              <w:rPr>
                <w:rFonts w:hint="default" w:ascii="Arial" w:hAnsi="Arial" w:cs="Arial"/>
                <w:sz w:val="18"/>
                <w:szCs w:val="18"/>
              </w:rPr>
              <w:t>Ofis ortamlarında robotların yüzleştiği engelleri doğru bir şekilde tespit etmek, robotun otonom yol bulmasının temel bileşenlerinden biridir. Bu hedefin ulaşmayı beklediği sonuç, mobil robotun çevresindeki statik (mobilyalar, duvarlar, masalar, sandalyeler vb.) ve dinamik engelleri (insan hareketi, araçlar vb.) başarılı ve verimli bir şekilde algılayabilmesidir. Engel algılama, robotun güvenli ve verimli bir şekilde hareket etmesi adına hayati önem taşır. Bu süreç, robotun çevresindeki engelleri gerçek zamanlı olarak belirlemesini ve engelleri aşabileceği en uygun yolları hesaplamasını sağlayacak algoritmaların geliştirilmesi ile mümkün olacaktır. Ayrıca, robotun algıladığı engelleri doğru bir şekilde kategorize etmesi, her bir engel türü için uygun yol planı seçenekleri üretebilmesi gerekecektir. Bu hedef, robotun engel tanıma ve çözümleme yeteneklerini geliştirerek, daha güvenli ve verimli bir rota izlenmesine olanak sağlayacaktır.</w:t>
            </w:r>
          </w:p>
          <w:p w14:paraId="0E76BF76">
            <w:pPr>
              <w:rPr>
                <w:rFonts w:hint="default" w:ascii="Arial" w:hAnsi="Arial" w:cs="Arial"/>
                <w:sz w:val="18"/>
                <w:szCs w:val="18"/>
              </w:rPr>
            </w:pPr>
          </w:p>
          <w:p w14:paraId="797B3A2A">
            <w:pPr>
              <w:rPr>
                <w:rFonts w:hint="default" w:ascii="Arial" w:hAnsi="Arial" w:cs="Arial"/>
                <w:b/>
                <w:bCs/>
                <w:sz w:val="18"/>
                <w:szCs w:val="18"/>
              </w:rPr>
            </w:pPr>
            <w:r>
              <w:rPr>
                <w:rFonts w:hint="default" w:ascii="Arial" w:hAnsi="Arial" w:cs="Arial"/>
                <w:b/>
                <w:bCs/>
                <w:sz w:val="18"/>
                <w:szCs w:val="18"/>
              </w:rPr>
              <w:t>2. Yol Planlama Algoritması Geliştirme:</w:t>
            </w:r>
          </w:p>
          <w:p w14:paraId="04452E90">
            <w:pPr>
              <w:rPr>
                <w:rFonts w:hint="default" w:ascii="Arial" w:hAnsi="Arial" w:cs="Arial"/>
                <w:sz w:val="18"/>
                <w:szCs w:val="18"/>
              </w:rPr>
            </w:pPr>
            <w:r>
              <w:rPr>
                <w:rFonts w:hint="default" w:ascii="Arial" w:hAnsi="Arial" w:cs="Arial"/>
                <w:sz w:val="18"/>
                <w:szCs w:val="18"/>
              </w:rPr>
              <w:t>Robotun otonom olarak en uygun rotayı seçebilmesi için sofistike bir yol planlama algoritması hazırlanması gerekmektedir. Bu hedef, robotun başlangıç noktasından hedefe en iyi  yolu saptamasını sağlamak için yapay zeka tabanlı hibrit algoritmalardan yararlanılmasını amaçlanmaktadır. Genetik algoritmalar ve diğer yapay zeka tekniklerinin entegrasyonu ile robot, çevresel engeller ve değişken durumlara rağmen, en kısa, en güvenli ve en düşük maliyetle gerçekleştirecek yolu hesaplayabilecektir. Yol planlama algoritması, yalnızca mesafe değil, aynı zamanda engellerin sıklığı, robotun enerji düzeyi, potansiyel tehlikeler gibi faktörleri de göz önünde bulunduracaktır. Bu algoritmanın başarısı, robotun ofis gibi karmaşık ve dinamik ortamlarda etkili bir şekilde görevlerini yerine getirmesini sağlayacaktır. Ayrıca, bu algoritmaların sürekli olarak geliştirilip yenilenmesi, robotun çevresindeki değişikliklere ve karşısına çıkabilecek yeni engellere hızlı bir şekilde adapte olabilmesini sağlayacaktır.</w:t>
            </w:r>
          </w:p>
          <w:p w14:paraId="2A353C09">
            <w:pPr>
              <w:rPr>
                <w:rFonts w:hint="default" w:ascii="Arial" w:hAnsi="Arial" w:cs="Arial"/>
                <w:sz w:val="18"/>
                <w:szCs w:val="18"/>
              </w:rPr>
            </w:pPr>
          </w:p>
          <w:p w14:paraId="4B38920A">
            <w:pPr>
              <w:rPr>
                <w:rFonts w:hint="default" w:ascii="Arial" w:hAnsi="Arial" w:cs="Arial"/>
                <w:b/>
                <w:bCs/>
                <w:sz w:val="18"/>
                <w:szCs w:val="18"/>
              </w:rPr>
            </w:pPr>
            <w:r>
              <w:rPr>
                <w:rFonts w:hint="default" w:ascii="Arial" w:hAnsi="Arial" w:cs="Arial"/>
                <w:b/>
                <w:bCs/>
                <w:sz w:val="18"/>
                <w:szCs w:val="18"/>
              </w:rPr>
              <w:t>3. Adaptasyon Yeteneği Kazandırmak:</w:t>
            </w:r>
          </w:p>
          <w:p w14:paraId="57DEB5BF">
            <w:pPr>
              <w:rPr>
                <w:rFonts w:hint="default" w:ascii="Arial" w:hAnsi="Arial" w:cs="Arial"/>
                <w:sz w:val="18"/>
                <w:szCs w:val="18"/>
              </w:rPr>
            </w:pPr>
            <w:r>
              <w:rPr>
                <w:rFonts w:hint="default" w:ascii="Arial" w:hAnsi="Arial" w:cs="Arial"/>
                <w:sz w:val="18"/>
                <w:szCs w:val="18"/>
              </w:rPr>
              <w:t>Robotların en önemli özelliklerinden biri, değişen çevre koşullarına hızla adapte olabilme yetenekleridir. Bu hedef, robotun ofis ortamındaki değişken faktörlere (yeniden düzenlenen mobilyalar, yeni engeller, değişen insan trafiği, farklı görevler) hızla adapte olabilmesi için esnek bir algoritma geliştirilmesini amaçlamaktadır. Robot, etrafındaki faktörlerdeki değişikliklere anında tepki verebilmelidir. Bu adaptasyon yeteneği, robotun hareketlerini ve rotasını yeniden belirleyerek, her olasılıkta en verimli ve güvenli çözümü bulmasını sağlayacaktır. Ayrıca, adaptasyon sürecinde robotun öğrenme kapasitesinin arttırılması ve çevre koşullarındaki değişimleri analiz edebilme yeteneği kazanması hedeflenmektedir. Uyarlanabilirlik, robotun uzun vadede daha verimli çalışmasını ve farklı ortam koşulları altında daha esnek bir şekilde görevlerini tamamlamasını sağlayacaktır.</w:t>
            </w:r>
          </w:p>
          <w:p w14:paraId="2D0C82B9">
            <w:pPr>
              <w:rPr>
                <w:rFonts w:hint="default" w:ascii="Arial" w:hAnsi="Arial" w:cs="Arial"/>
                <w:sz w:val="18"/>
                <w:szCs w:val="18"/>
              </w:rPr>
            </w:pPr>
          </w:p>
          <w:p w14:paraId="7D4A7F6D">
            <w:pPr>
              <w:rPr>
                <w:rFonts w:hint="default" w:ascii="Arial" w:hAnsi="Arial" w:cs="Arial"/>
                <w:b/>
                <w:bCs/>
                <w:sz w:val="18"/>
                <w:szCs w:val="18"/>
              </w:rPr>
            </w:pPr>
            <w:r>
              <w:rPr>
                <w:rFonts w:hint="default" w:ascii="Arial" w:hAnsi="Arial" w:cs="Arial"/>
                <w:b/>
                <w:bCs/>
                <w:sz w:val="18"/>
                <w:szCs w:val="18"/>
              </w:rPr>
              <w:t>4. Simülasyon ve Test:</w:t>
            </w:r>
          </w:p>
          <w:p w14:paraId="58D6A799">
            <w:pPr>
              <w:rPr>
                <w:rFonts w:hint="default" w:ascii="Arial" w:hAnsi="Arial" w:cs="Arial"/>
                <w:sz w:val="18"/>
                <w:szCs w:val="18"/>
              </w:rPr>
            </w:pPr>
            <w:r>
              <w:rPr>
                <w:rFonts w:hint="default" w:ascii="Arial" w:hAnsi="Arial" w:cs="Arial"/>
                <w:sz w:val="18"/>
                <w:szCs w:val="18"/>
              </w:rPr>
              <w:t>Geliştirilen yol planlama algoritmalarının performansını ölçmek  ve doğrulamak için simülasyonlar yapılması gerekmektedir. Bu hedef, robotun yol planlama yeteneklerini çeşitli ofis ortamlarında simüle ederek, farklı düzenlemeler ve engellerle karşılaştığında sunabileceği performansı değerlendirmeyi amaçlamaktadır. Simülasyonlar, robotun çevresindeki engelleri tespit etmesi, yol planlaması yapması ve hareketi sırasında karşılaştığı zorlukları daha iyi analiz etme imkanı sağlayacaktır. Simülasyonlar sırasında elde edilen veriler, robotun performansını optimize etmek için kullanılacak, algoritmaların zayıf noktaları ve geliştirilmesi gereken kısımlar tespit edilecektir. Bu testler, robotun gerçek dünya uygulamalarında karşılaşabileceği bazı senaryolara karşı dayanıklılığını ve verimliliğini test etmek için de önemlidir.</w:t>
            </w:r>
          </w:p>
          <w:p w14:paraId="0248408C">
            <w:pPr>
              <w:rPr>
                <w:rFonts w:hint="default" w:ascii="Arial" w:hAnsi="Arial" w:cs="Arial"/>
                <w:sz w:val="18"/>
                <w:szCs w:val="18"/>
              </w:rPr>
            </w:pPr>
          </w:p>
          <w:p w14:paraId="4DAC624E">
            <w:pPr>
              <w:rPr>
                <w:rFonts w:hint="default" w:ascii="Arial" w:hAnsi="Arial" w:cs="Arial"/>
                <w:b/>
                <w:bCs/>
                <w:sz w:val="18"/>
                <w:szCs w:val="18"/>
              </w:rPr>
            </w:pPr>
            <w:r>
              <w:rPr>
                <w:rFonts w:hint="default" w:ascii="Arial" w:hAnsi="Arial" w:cs="Arial"/>
                <w:b/>
                <w:bCs/>
                <w:sz w:val="18"/>
                <w:szCs w:val="18"/>
              </w:rPr>
              <w:t>5. Veri Toplama ve Analiz:</w:t>
            </w:r>
          </w:p>
          <w:p w14:paraId="6B4C10E4">
            <w:pPr>
              <w:rPr>
                <w:rFonts w:ascii="Arial" w:hAnsi="Arial" w:cs="Arial"/>
                <w:color w:val="000000"/>
                <w:sz w:val="18"/>
                <w:szCs w:val="18"/>
              </w:rPr>
            </w:pPr>
            <w:r>
              <w:rPr>
                <w:rFonts w:hint="default" w:ascii="Arial" w:hAnsi="Arial" w:cs="Arial"/>
                <w:sz w:val="18"/>
                <w:szCs w:val="18"/>
              </w:rPr>
              <w:t>Robotun yol planlama aşamasını daha iyi hale getirebilmek için, hareketi ile ilgili verilerin toplanması ve değerlendirilmesi çok önemlidir. Bu hedef, robotun çevre algılama, yol planlama ve areketle ilgili verileri kesintisiz bir şekilde toplayarak, robotun performansını değerlendirmeyi ve iyileştirilmesi gereken yerleri belirlemeyi amaçlamaktadır. Veri toplama süreci, robotun ne kadar verimli bir şekilde hareket ettiğini, hangi engellerle karşılaştığını, hangi yolları tercih ettiğini ve bu süreçte yaşadığı olası sorunları izlemeye olanak tanıyacaktır. Toplanan veriler, robotun algılama ve yol planlaması başarısını sürekli olarak takip etmek ve bu süreçte gerekli iyileştirmeleri yapabilmek için kullanılacaktır. Ayrıca, verilerin analizi ile robotun güç tüketimi, hızı, engel tanıma kabiliyeti ve diğer faktörler hakkında derinlemesine bilgi edinilmesini ve bu sayede daha etkili ve optimize edilmiş bir yol planlama sürecini sağlayacaktır.</w:t>
            </w:r>
          </w:p>
        </w:tc>
      </w:tr>
    </w:tbl>
    <w:p w14:paraId="0466A172">
      <w:pPr>
        <w:pStyle w:val="137"/>
        <w:bidi w:val="0"/>
      </w:pPr>
    </w:p>
    <w:p w14:paraId="011B6932">
      <w:pPr>
        <w:pStyle w:val="137"/>
        <w:numPr>
          <w:ilvl w:val="0"/>
          <w:numId w:val="5"/>
        </w:numPr>
        <w:spacing w:before="0" w:after="0"/>
        <w:ind w:left="142" w:hanging="218"/>
        <w:jc w:val="both"/>
        <w:rPr>
          <w:rFonts w:ascii="Arial" w:hAnsi="Arial" w:cs="Arial"/>
          <w:sz w:val="18"/>
          <w:szCs w:val="18"/>
        </w:rPr>
      </w:pPr>
      <w:r>
        <w:rPr>
          <w:rFonts w:ascii="Arial" w:hAnsi="Arial" w:cs="Arial"/>
          <w:b/>
          <w:bCs/>
          <w:sz w:val="18"/>
          <w:szCs w:val="18"/>
        </w:rPr>
        <w:t>YÖNTEM</w:t>
      </w:r>
    </w:p>
    <w:p w14:paraId="3982CC59">
      <w:pPr>
        <w:pStyle w:val="137"/>
        <w:spacing w:before="0" w:after="0"/>
        <w:ind w:left="142"/>
        <w:jc w:val="both"/>
        <w:rPr>
          <w:rFonts w:ascii="Arial" w:hAnsi="Arial" w:cs="Arial"/>
          <w:sz w:val="18"/>
          <w:szCs w:val="18"/>
        </w:rPr>
      </w:pPr>
    </w:p>
    <w:p w14:paraId="4888CCD0">
      <w:pPr>
        <w:pStyle w:val="138"/>
        <w:spacing w:after="0" w:line="240" w:lineRule="auto"/>
        <w:ind w:left="0"/>
        <w:jc w:val="both"/>
        <w:rPr>
          <w:rFonts w:ascii="Arial" w:hAnsi="Arial" w:cs="Arial"/>
          <w:color w:val="000000"/>
          <w:sz w:val="18"/>
          <w:szCs w:val="24"/>
          <w:lang w:val="tr-TR"/>
        </w:rPr>
      </w:pPr>
      <w:r>
        <w:rPr>
          <w:rFonts w:ascii="Arial" w:hAnsi="Arial" w:cs="Arial"/>
          <w:color w:val="000000"/>
          <w:sz w:val="18"/>
          <w:szCs w:val="24"/>
          <w:lang w:val="tr-TR"/>
        </w:rPr>
        <w:t xml:space="preserve">Araştırma önerisinde uygulanacak yöntem ve araştırma teknikleri (veri toplama araçları ve analiz yöntemleri dahil) ilgili literatüre atıf yapılarak açıklanır. Yöntem ve tekniklerin çalışmada öngörülen amaç ve hedeflere ulaşmaya elverişli olduğu ortaya konulur. </w:t>
      </w:r>
    </w:p>
    <w:p w14:paraId="1C6B3F9A">
      <w:pPr>
        <w:ind w:left="142"/>
        <w:jc w:val="both"/>
        <w:rPr>
          <w:rFonts w:ascii="Arial" w:hAnsi="Arial" w:cs="Arial"/>
          <w:color w:val="000000"/>
          <w:sz w:val="18"/>
          <w:szCs w:val="24"/>
        </w:rPr>
      </w:pPr>
    </w:p>
    <w:p w14:paraId="68F2354C">
      <w:pPr>
        <w:jc w:val="both"/>
        <w:rPr>
          <w:rFonts w:ascii="Arial" w:hAnsi="Arial" w:cs="Arial"/>
          <w:color w:val="000000"/>
          <w:sz w:val="18"/>
          <w:szCs w:val="24"/>
        </w:rPr>
      </w:pPr>
      <w:r>
        <w:rPr>
          <w:rFonts w:ascii="Arial" w:hAnsi="Arial" w:cs="Arial"/>
          <w:color w:val="000000"/>
          <w:sz w:val="18"/>
          <w:szCs w:val="24"/>
        </w:rPr>
        <w:t>Yöntem bölümünün araştırmanın tasarımını, bağımlı ve bağımsız değişkenleri ve istatistiksel yöntemleri kapsaması gerekir. Araştırma önerisinde herhangi bir ön çalışma veya fizibilite yapıldıysa bunların sunulması beklenir. Araştırma önerisinde sunulan yöntemlerin iş paketleri ile ilişkilendirilmesi gerekir.</w:t>
      </w:r>
    </w:p>
    <w:p w14:paraId="0ADC3262">
      <w:pPr>
        <w:pStyle w:val="137"/>
        <w:spacing w:before="0" w:after="0"/>
        <w:jc w:val="both"/>
        <w:rPr>
          <w:rFonts w:ascii="Arial" w:hAnsi="Arial" w:cs="Arial"/>
          <w:color w:val="000000"/>
          <w:sz w:val="18"/>
        </w:rPr>
      </w:pPr>
    </w:p>
    <w:tbl>
      <w:tblPr>
        <w:tblStyle w:val="7"/>
        <w:tblW w:w="9163" w:type="dxa"/>
        <w:tblInd w:w="109" w:type="dxa"/>
        <w:tblLayout w:type="autofit"/>
        <w:tblCellMar>
          <w:top w:w="0" w:type="dxa"/>
          <w:left w:w="108" w:type="dxa"/>
          <w:bottom w:w="0" w:type="dxa"/>
          <w:right w:w="108" w:type="dxa"/>
        </w:tblCellMar>
      </w:tblPr>
      <w:tblGrid>
        <w:gridCol w:w="9177"/>
      </w:tblGrid>
      <w:tr w14:paraId="2F40762F">
        <w:tblPrEx>
          <w:tblCellMar>
            <w:top w:w="0" w:type="dxa"/>
            <w:left w:w="108" w:type="dxa"/>
            <w:bottom w:w="0" w:type="dxa"/>
            <w:right w:w="108" w:type="dxa"/>
          </w:tblCellMar>
        </w:tblPrEx>
        <w:trPr>
          <w:trHeight w:val="6127" w:hRule="atLeast"/>
        </w:trPr>
        <w:tc>
          <w:tcPr>
            <w:tcW w:w="9163" w:type="dxa"/>
            <w:tcBorders>
              <w:top w:val="single" w:color="000000" w:sz="4" w:space="0"/>
              <w:left w:val="single" w:color="000000" w:sz="4" w:space="0"/>
              <w:bottom w:val="single" w:color="000000" w:sz="4" w:space="0"/>
              <w:right w:val="single" w:color="000000" w:sz="4" w:space="0"/>
            </w:tcBorders>
            <w:shd w:val="clear" w:color="auto" w:fill="auto"/>
          </w:tcPr>
          <w:p w14:paraId="7EE0E092">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kern w:val="0"/>
                <w:sz w:val="18"/>
                <w:szCs w:val="18"/>
                <w:lang w:val="tr" w:eastAsia="zh-CN" w:bidi="ar"/>
              </w:rPr>
              <w:t>Araştırmamız kapsamında, karmaşık ofis ortamlarında kendi haritalamasını yaparak, yol planlama algoritması kullanarak A noktasından B noktasına güvenilir ve etkili şekilde ulaşabilen mobil otonom robotun oluşturulmasında,</w:t>
            </w:r>
          </w:p>
          <w:p w14:paraId="32035717">
            <w:pPr>
              <w:pStyle w:val="17"/>
              <w:widowControl/>
              <w:numPr>
                <w:ilvl w:val="0"/>
                <w:numId w:val="6"/>
              </w:numPr>
              <w:ind w:left="0" w:hanging="360"/>
              <w:rPr>
                <w:rFonts w:hint="default" w:ascii="Arial" w:hAnsi="Arial" w:cs="Arial"/>
                <w:b/>
                <w:bCs w:val="0"/>
                <w:sz w:val="18"/>
                <w:szCs w:val="18"/>
                <w:lang w:val="tr"/>
              </w:rPr>
            </w:pPr>
            <w:r>
              <w:rPr>
                <w:rFonts w:hint="default" w:ascii="Arial" w:hAnsi="Arial" w:cs="Arial"/>
                <w:sz w:val="18"/>
                <w:szCs w:val="18"/>
                <w:lang w:val="tr"/>
              </w:rPr>
              <w:t xml:space="preserve">Haritalama için; </w:t>
            </w:r>
            <w:r>
              <w:rPr>
                <w:rFonts w:hint="default" w:ascii="Arial" w:hAnsi="Arial" w:cs="Arial"/>
                <w:b/>
                <w:bCs w:val="0"/>
                <w:sz w:val="18"/>
                <w:szCs w:val="18"/>
                <w:lang w:val="tr"/>
              </w:rPr>
              <w:t>EKF-SLAM (Extended Kalman Filter SLAM) algoritması,</w:t>
            </w:r>
          </w:p>
          <w:p w14:paraId="29157B17">
            <w:pPr>
              <w:pStyle w:val="17"/>
              <w:widowControl/>
              <w:numPr>
                <w:ilvl w:val="0"/>
                <w:numId w:val="6"/>
              </w:numPr>
              <w:ind w:left="0" w:hanging="360"/>
              <w:rPr>
                <w:rFonts w:hint="default" w:ascii="Arial" w:hAnsi="Arial" w:cs="Arial"/>
                <w:b/>
                <w:bCs w:val="0"/>
                <w:sz w:val="18"/>
                <w:szCs w:val="18"/>
                <w:lang w:val="tr"/>
              </w:rPr>
            </w:pPr>
          </w:p>
          <w:p w14:paraId="6268A7D1">
            <w:pPr>
              <w:pStyle w:val="17"/>
              <w:widowControl/>
              <w:numPr>
                <w:ilvl w:val="0"/>
                <w:numId w:val="6"/>
              </w:numPr>
              <w:ind w:left="0" w:hanging="360"/>
              <w:rPr>
                <w:rFonts w:hint="default" w:ascii="Arial" w:hAnsi="Arial" w:cs="Arial"/>
                <w:b/>
                <w:bCs w:val="0"/>
                <w:sz w:val="18"/>
                <w:szCs w:val="18"/>
                <w:lang w:val="tr"/>
              </w:rPr>
            </w:pPr>
            <w:r>
              <w:rPr>
                <w:rFonts w:hint="default" w:ascii="Arial" w:hAnsi="Arial" w:cs="Arial"/>
                <w:sz w:val="18"/>
                <w:szCs w:val="18"/>
                <w:lang w:val="tr"/>
              </w:rPr>
              <w:t>Yol planlaması (path planning) için</w:t>
            </w:r>
            <w:r>
              <w:rPr>
                <w:rFonts w:hint="default" w:ascii="Arial" w:hAnsi="Arial" w:cs="Arial"/>
                <w:b/>
                <w:bCs w:val="0"/>
                <w:sz w:val="18"/>
                <w:szCs w:val="18"/>
                <w:lang w:val="tr"/>
              </w:rPr>
              <w:t>; Dynamic Window Approach (DWA) ve Dynamic A* algoritması,</w:t>
            </w:r>
          </w:p>
          <w:p w14:paraId="6597CF0E">
            <w:pPr>
              <w:pStyle w:val="17"/>
              <w:widowControl/>
              <w:numPr>
                <w:ilvl w:val="0"/>
                <w:numId w:val="6"/>
              </w:numPr>
              <w:ind w:left="0" w:hanging="360"/>
              <w:rPr>
                <w:rFonts w:hint="default" w:ascii="Arial" w:hAnsi="Arial" w:cs="Arial"/>
                <w:b/>
                <w:bCs w:val="0"/>
                <w:sz w:val="18"/>
                <w:szCs w:val="18"/>
                <w:lang w:val="tr"/>
              </w:rPr>
            </w:pPr>
          </w:p>
          <w:p w14:paraId="62E0A617">
            <w:pPr>
              <w:pStyle w:val="17"/>
              <w:widowControl/>
              <w:numPr>
                <w:ilvl w:val="0"/>
                <w:numId w:val="6"/>
              </w:numPr>
              <w:ind w:left="0" w:hanging="360"/>
              <w:rPr>
                <w:rFonts w:hint="default" w:ascii="Arial" w:hAnsi="Arial" w:cs="Arial"/>
                <w:b/>
                <w:bCs w:val="0"/>
                <w:sz w:val="18"/>
                <w:szCs w:val="18"/>
                <w:lang w:val="tr"/>
              </w:rPr>
            </w:pPr>
            <w:r>
              <w:rPr>
                <w:rFonts w:hint="default" w:ascii="Arial" w:hAnsi="Arial" w:cs="Arial"/>
                <w:sz w:val="18"/>
                <w:szCs w:val="18"/>
                <w:lang w:val="tr"/>
              </w:rPr>
              <w:t xml:space="preserve">Derin pekiştirmeli öğrenme için; </w:t>
            </w:r>
            <w:r>
              <w:rPr>
                <w:rFonts w:hint="default" w:ascii="Arial" w:hAnsi="Arial" w:cs="Arial"/>
                <w:b/>
                <w:bCs w:val="0"/>
                <w:sz w:val="18"/>
                <w:szCs w:val="18"/>
                <w:lang w:val="tr"/>
              </w:rPr>
              <w:t>Proximal Policy Optimization (PPO),</w:t>
            </w:r>
          </w:p>
          <w:p w14:paraId="103AC5C4">
            <w:pPr>
              <w:keepNext w:val="0"/>
              <w:keepLines w:val="0"/>
              <w:widowControl/>
              <w:suppressLineNumbers w:val="0"/>
              <w:spacing w:before="0" w:beforeAutospacing="0" w:after="200" w:afterAutospacing="0" w:line="276" w:lineRule="auto"/>
              <w:ind w:left="0" w:right="0"/>
              <w:jc w:val="left"/>
              <w:rPr>
                <w:rFonts w:hint="default" w:ascii="Arial" w:hAnsi="Arial" w:eastAsia="Calibri" w:cs="Arial"/>
                <w:kern w:val="0"/>
                <w:sz w:val="18"/>
                <w:szCs w:val="18"/>
                <w:lang w:val="tr" w:eastAsia="zh-CN" w:bidi="ar"/>
              </w:rPr>
            </w:pPr>
            <w:r>
              <w:drawing>
                <wp:anchor distT="0" distB="0" distL="114300" distR="114300" simplePos="0" relativeHeight="251676672" behindDoc="1" locked="0" layoutInCell="1" allowOverlap="1">
                  <wp:simplePos x="0" y="0"/>
                  <wp:positionH relativeFrom="column">
                    <wp:posOffset>3904615</wp:posOffset>
                  </wp:positionH>
                  <wp:positionV relativeFrom="paragraph">
                    <wp:posOffset>288925</wp:posOffset>
                  </wp:positionV>
                  <wp:extent cx="1687195" cy="1548130"/>
                  <wp:effectExtent l="0" t="0" r="4445" b="6350"/>
                  <wp:wrapTight wrapText="bothSides">
                    <wp:wrapPolygon>
                      <wp:start x="0" y="0"/>
                      <wp:lineTo x="0" y="21476"/>
                      <wp:lineTo x="21462" y="21476"/>
                      <wp:lineTo x="21462" y="0"/>
                      <wp:lineTo x="0" y="0"/>
                    </wp:wrapPolygon>
                  </wp:wrapTight>
                  <wp:docPr id="5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13"/>
                          <pic:cNvPicPr>
                            <a:picLocks noChangeAspect="1"/>
                          </pic:cNvPicPr>
                        </pic:nvPicPr>
                        <pic:blipFill>
                          <a:blip r:embed="rId16"/>
                          <a:stretch>
                            <a:fillRect/>
                          </a:stretch>
                        </pic:blipFill>
                        <pic:spPr>
                          <a:xfrm>
                            <a:off x="0" y="0"/>
                            <a:ext cx="1687195" cy="1548130"/>
                          </a:xfrm>
                          <a:prstGeom prst="rect">
                            <a:avLst/>
                          </a:prstGeom>
                          <a:noFill/>
                          <a:ln>
                            <a:noFill/>
                          </a:ln>
                        </pic:spPr>
                      </pic:pic>
                    </a:graphicData>
                  </a:graphic>
                </wp:anchor>
              </w:drawing>
            </w:r>
            <w:r>
              <w:rPr>
                <w:rFonts w:hint="default" w:ascii="Arial" w:hAnsi="Arial" w:eastAsia="Calibri" w:cs="Arial"/>
                <w:kern w:val="0"/>
                <w:sz w:val="18"/>
                <w:szCs w:val="18"/>
                <w:lang w:val="tr" w:eastAsia="zh-CN" w:bidi="ar"/>
              </w:rPr>
              <w:t xml:space="preserve">ve mobil otonom robotun o anki durumda bulunduğu konumu daha iyi belirleyebilmesi için, </w:t>
            </w:r>
            <w:r>
              <w:rPr>
                <w:rFonts w:hint="default" w:ascii="Arial" w:hAnsi="Arial" w:eastAsia="Calibri" w:cs="Arial"/>
                <w:b/>
                <w:bCs w:val="0"/>
                <w:kern w:val="0"/>
                <w:sz w:val="18"/>
                <w:szCs w:val="18"/>
                <w:lang w:val="tr" w:eastAsia="zh-CN" w:bidi="ar"/>
              </w:rPr>
              <w:t>Kalman Filtreleme ve Sensör Füzyonu</w:t>
            </w:r>
            <w:r>
              <w:rPr>
                <w:rFonts w:hint="default" w:ascii="Arial" w:hAnsi="Arial" w:eastAsia="Calibri" w:cs="Arial"/>
                <w:kern w:val="0"/>
                <w:sz w:val="18"/>
                <w:szCs w:val="18"/>
                <w:lang w:val="tr" w:eastAsia="zh-CN" w:bidi="ar"/>
              </w:rPr>
              <w:t xml:space="preserve"> yöntemi kullanılmıştır. </w:t>
            </w:r>
          </w:p>
          <w:p w14:paraId="7B3E2D18">
            <w:pPr>
              <w:keepNext w:val="0"/>
              <w:keepLines w:val="0"/>
              <w:widowControl/>
              <w:suppressLineNumbers w:val="0"/>
              <w:spacing w:before="0" w:beforeAutospacing="0" w:after="200" w:afterAutospacing="0" w:line="276" w:lineRule="auto"/>
              <w:ind w:left="0" w:right="0"/>
              <w:jc w:val="left"/>
              <w:rPr>
                <w:rFonts w:hint="default" w:ascii="Arial" w:hAnsi="Arial" w:cs="Arial"/>
                <w:b/>
                <w:bCs w:val="0"/>
                <w:sz w:val="18"/>
                <w:szCs w:val="18"/>
                <w:lang w:val="tr-TR"/>
              </w:rPr>
            </w:pPr>
            <w:r>
              <w:rPr>
                <w:rFonts w:hint="default" w:ascii="Arial" w:hAnsi="Arial" w:eastAsia="Calibri" w:cs="Arial"/>
                <w:b/>
                <w:bCs w:val="0"/>
                <w:kern w:val="0"/>
                <w:sz w:val="18"/>
                <w:szCs w:val="18"/>
                <w:lang w:val="tr" w:eastAsia="zh-CN" w:bidi="ar"/>
              </w:rPr>
              <w:t>Extended Kalman Filter SLAM (EKF-SLAM)</w:t>
            </w:r>
            <w:r>
              <w:rPr>
                <w:rFonts w:hint="default" w:ascii="Arial" w:hAnsi="Arial" w:eastAsia="Calibri" w:cs="Arial"/>
                <w:b/>
                <w:bCs w:val="0"/>
                <w:kern w:val="0"/>
                <w:sz w:val="18"/>
                <w:szCs w:val="18"/>
                <w:lang w:val="tr-TR" w:eastAsia="zh-CN" w:bidi="ar"/>
              </w:rPr>
              <w:t>:</w:t>
            </w:r>
          </w:p>
          <w:p w14:paraId="6172F224">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TR"/>
              </w:rPr>
            </w:pPr>
            <w:r>
              <w:rPr>
                <w:rFonts w:hint="default" w:ascii="Arial" w:hAnsi="Arial" w:eastAsia="Calibri" w:cs="Arial"/>
                <w:kern w:val="0"/>
                <w:sz w:val="18"/>
                <w:szCs w:val="18"/>
                <w:lang w:val="tr" w:eastAsia="zh-CN" w:bidi="ar"/>
              </w:rPr>
              <w:t xml:space="preserve">EKF-SLAM algoritması, otonom robotların hem o anki bulundukları konumlarını belirlemede hem de çevrelerini haritalandırma konusunda oldukça etkili bir algoritmadır. Dinamik  ve non-lineer (doğrusal olmayan) ortamların verimli şekilde yönetilmesine imkan sağlar. </w:t>
            </w:r>
            <w:r>
              <w:rPr>
                <w:rFonts w:hint="default" w:ascii="Arial" w:hAnsi="Arial" w:eastAsia="Calibri" w:cs="Arial"/>
                <w:kern w:val="0"/>
                <w:sz w:val="18"/>
                <w:szCs w:val="18"/>
                <w:lang w:val="tr-TR" w:eastAsia="zh-CN" w:bidi="ar"/>
              </w:rPr>
              <w:t>[6]</w:t>
            </w:r>
          </w:p>
          <w:p w14:paraId="5E107144">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TR"/>
              </w:rPr>
            </w:pPr>
            <w:r>
              <w:rPr>
                <w:rFonts w:hint="default" w:ascii="Arial" w:hAnsi="Arial" w:eastAsia="Calibri" w:cs="Arial"/>
                <w:b w:val="0"/>
                <w:bCs/>
                <w:i/>
                <w:iCs/>
                <w:kern w:val="0"/>
                <w:sz w:val="18"/>
                <w:szCs w:val="18"/>
                <w:lang w:val="tr" w:eastAsia="zh-CN" w:bidi="ar"/>
              </w:rPr>
              <w:t>SLAM (Simultaneous Localization and Mapping)</w:t>
            </w:r>
            <w:r>
              <w:rPr>
                <w:rFonts w:hint="default" w:ascii="Arial" w:hAnsi="Arial" w:eastAsia="Calibri" w:cs="Arial"/>
                <w:kern w:val="0"/>
                <w:sz w:val="18"/>
                <w:szCs w:val="18"/>
                <w:lang w:val="tr" w:eastAsia="zh-CN" w:bidi="ar"/>
              </w:rPr>
              <w:t>; otonom bir robotun, bilmediği bir ortamda hem kendi konumunu hem de etraftaki engelleri haritalandırmasını sağlayan önemli ve etkili bir yöntemdir. SLAM, özellikle de mobil robotlar, otonom araçlar ve dronelar gibi sistemlerde, haritalandırma ve konum belirlemeyi aynı zamanda yapabilmesi için önemlidir.</w:t>
            </w:r>
            <w:r>
              <w:rPr>
                <w:rFonts w:hint="default" w:ascii="Arial" w:hAnsi="Arial" w:eastAsia="Calibri" w:cs="Arial"/>
                <w:kern w:val="0"/>
                <w:sz w:val="18"/>
                <w:szCs w:val="18"/>
                <w:lang w:val="tr-TR" w:eastAsia="zh-CN" w:bidi="ar"/>
              </w:rPr>
              <w:t xml:space="preserve"> [5]</w:t>
            </w:r>
          </w:p>
          <w:p w14:paraId="4D817D66">
            <w:pPr>
              <w:keepNext w:val="0"/>
              <w:keepLines w:val="0"/>
              <w:widowControl/>
              <w:suppressLineNumbers w:val="0"/>
              <w:spacing w:before="0" w:beforeAutospacing="0" w:after="200" w:afterAutospacing="0" w:line="276" w:lineRule="auto"/>
              <w:ind w:left="0" w:right="0"/>
              <w:jc w:val="left"/>
              <w:rPr>
                <w:rFonts w:hint="default" w:ascii="Arial" w:hAnsi="Arial" w:eastAsia="Calibri" w:cs="Arial"/>
                <w:kern w:val="0"/>
                <w:sz w:val="18"/>
                <w:szCs w:val="18"/>
                <w:lang w:val="tr-TR" w:eastAsia="zh-CN" w:bidi="ar"/>
              </w:rPr>
            </w:pPr>
            <w:r>
              <w:rPr>
                <w:rFonts w:hint="default" w:ascii="Arial" w:hAnsi="Arial" w:eastAsia="Calibri" w:cs="Arial"/>
                <w:b w:val="0"/>
                <w:bCs/>
                <w:i/>
                <w:iCs/>
                <w:kern w:val="0"/>
                <w:sz w:val="18"/>
                <w:szCs w:val="18"/>
                <w:lang w:val="tr" w:eastAsia="zh-CN" w:bidi="ar"/>
              </w:rPr>
              <w:t>EKF-SLAM (Extended Kalman Filter for SLAM)</w:t>
            </w:r>
            <w:r>
              <w:rPr>
                <w:rFonts w:hint="default" w:ascii="Arial" w:hAnsi="Arial" w:eastAsia="Calibri" w:cs="Arial"/>
                <w:kern w:val="0"/>
                <w:sz w:val="18"/>
                <w:szCs w:val="18"/>
                <w:lang w:val="tr" w:eastAsia="zh-CN" w:bidi="ar"/>
              </w:rPr>
              <w:t xml:space="preserve">; bu algoritma non-lineer (doğrusal olmayan) sistemlerdeki çoklu sensör verilerini kullanarak robotun çevresindeki engelleri ve o andaki konumunu belirler. </w:t>
            </w:r>
            <w:r>
              <w:rPr>
                <w:rFonts w:hint="default" w:ascii="Arial" w:hAnsi="Arial" w:eastAsia="Calibri" w:cs="Arial"/>
                <w:kern w:val="0"/>
                <w:sz w:val="18"/>
                <w:szCs w:val="18"/>
                <w:lang w:val="tr-TR" w:eastAsia="zh-CN" w:bidi="ar"/>
              </w:rPr>
              <w:t>[6]</w:t>
            </w:r>
          </w:p>
          <w:p w14:paraId="0EE7C82C">
            <w:pPr>
              <w:pStyle w:val="17"/>
              <w:widowControl/>
              <w:numPr>
                <w:ilvl w:val="0"/>
                <w:numId w:val="7"/>
              </w:numPr>
              <w:ind w:left="0" w:hanging="360"/>
              <w:rPr>
                <w:rFonts w:hint="default" w:ascii="Arial" w:hAnsi="Arial" w:cs="Arial"/>
                <w:b/>
                <w:bCs/>
                <w:sz w:val="18"/>
                <w:szCs w:val="18"/>
                <w:lang w:val="tr"/>
              </w:rPr>
            </w:pPr>
            <w:r>
              <w:rPr>
                <w:rFonts w:hint="default" w:ascii="Arial" w:hAnsi="Arial" w:cs="Arial"/>
                <w:b/>
                <w:bCs/>
                <w:sz w:val="18"/>
                <w:szCs w:val="18"/>
                <w:lang w:val="tr"/>
              </w:rPr>
              <w:t>EKF-SLAM Algoritmasının Temel Prensibi:</w:t>
            </w:r>
          </w:p>
          <w:p w14:paraId="655A9504">
            <w:pPr>
              <w:pStyle w:val="17"/>
              <w:widowControl/>
              <w:rPr>
                <w:rFonts w:hint="default" w:ascii="Arial" w:hAnsi="Arial" w:cs="Arial"/>
                <w:sz w:val="18"/>
                <w:szCs w:val="18"/>
                <w:lang w:val="tr-TR"/>
              </w:rPr>
            </w:pPr>
            <w:r>
              <w:rPr>
                <w:rFonts w:hint="default" w:ascii="Arial" w:hAnsi="Arial" w:cs="Arial"/>
                <w:sz w:val="18"/>
                <w:szCs w:val="18"/>
                <w:lang w:val="tr"/>
              </w:rPr>
              <w:t xml:space="preserve">EKF-SLAM, Kalman filtresi algoritmasının genelleştirilmiş bir versiyonudur ve doğrusal olmayan (non lineer) sistemler için genişletilmiştir. Temel olarak, robot ortamda ilerlerken, sensörler aracılığıyla aldığı verilerle hem kendi pozisyonunu hem de etrafındaki haritayı periyodik olarak günceller. </w:t>
            </w:r>
            <w:r>
              <w:rPr>
                <w:rFonts w:hint="default" w:ascii="Arial" w:hAnsi="Arial" w:cs="Arial"/>
                <w:sz w:val="18"/>
                <w:szCs w:val="18"/>
                <w:lang w:val="tr-TR"/>
              </w:rPr>
              <w:t xml:space="preserve">[7] </w:t>
            </w:r>
          </w:p>
          <w:p w14:paraId="70A5B494">
            <w:pPr>
              <w:pStyle w:val="17"/>
              <w:widowControl/>
              <w:rPr>
                <w:rFonts w:hint="default" w:ascii="Arial" w:hAnsi="Arial" w:cs="Arial"/>
                <w:sz w:val="18"/>
                <w:szCs w:val="18"/>
                <w:lang w:val="tr"/>
              </w:rPr>
            </w:pPr>
            <w:r>
              <w:rPr>
                <w:rFonts w:hint="default" w:ascii="Arial" w:hAnsi="Arial" w:cs="Arial"/>
                <w:sz w:val="18"/>
                <w:szCs w:val="18"/>
                <w:lang w:val="tr"/>
              </w:rPr>
              <w:t xml:space="preserve">Algoritmanın adımları şu şekilde ilerler: </w:t>
            </w:r>
          </w:p>
          <w:p w14:paraId="4AA544FB">
            <w:pPr>
              <w:pStyle w:val="17"/>
              <w:widowControl/>
              <w:numPr>
                <w:ilvl w:val="0"/>
                <w:numId w:val="6"/>
              </w:numPr>
              <w:ind w:left="0" w:hanging="360"/>
              <w:rPr>
                <w:rFonts w:hint="default" w:ascii="Arial" w:hAnsi="Arial" w:cs="Arial"/>
                <w:sz w:val="18"/>
                <w:szCs w:val="18"/>
                <w:lang w:val="tr"/>
              </w:rPr>
            </w:pPr>
            <w:r>
              <w:rPr>
                <w:rFonts w:hint="default" w:ascii="Arial" w:hAnsi="Arial" w:cs="Arial"/>
                <w:sz w:val="18"/>
                <w:szCs w:val="18"/>
                <w:lang w:val="tr"/>
              </w:rPr>
              <w:t>Robotun mevcut doğrultusu ve konumunu, belli bir süre içinde belirler.</w:t>
            </w:r>
          </w:p>
          <w:p w14:paraId="393B9DFC">
            <w:pPr>
              <w:pStyle w:val="17"/>
              <w:widowControl/>
              <w:numPr>
                <w:ilvl w:val="0"/>
                <w:numId w:val="6"/>
              </w:numPr>
              <w:ind w:left="0" w:hanging="360"/>
              <w:rPr>
                <w:rFonts w:hint="default" w:ascii="Arial" w:hAnsi="Arial" w:cs="Arial"/>
                <w:sz w:val="18"/>
                <w:szCs w:val="18"/>
                <w:lang w:val="tr"/>
              </w:rPr>
            </w:pPr>
            <w:r>
              <w:rPr>
                <w:rFonts w:hint="default" w:ascii="Arial" w:hAnsi="Arial" w:cs="Arial"/>
                <w:sz w:val="18"/>
                <w:szCs w:val="18"/>
                <w:lang w:val="tr"/>
              </w:rPr>
              <w:t>Robot bir sensörden (LIDAR, kamera veya sonar gibi) yeni bir ölçüm yapılır.</w:t>
            </w:r>
          </w:p>
          <w:p w14:paraId="7FFDF804">
            <w:pPr>
              <w:pStyle w:val="17"/>
              <w:widowControl/>
              <w:numPr>
                <w:ilvl w:val="0"/>
                <w:numId w:val="6"/>
              </w:numPr>
              <w:ind w:left="0" w:hanging="360"/>
              <w:rPr>
                <w:rFonts w:hint="default" w:ascii="Arial" w:hAnsi="Arial" w:cs="Arial"/>
                <w:sz w:val="18"/>
                <w:szCs w:val="18"/>
                <w:lang w:val="tr"/>
              </w:rPr>
            </w:pPr>
            <w:r>
              <w:rPr>
                <w:rFonts w:hint="default" w:ascii="Arial" w:hAnsi="Arial" w:cs="Arial"/>
                <w:sz w:val="18"/>
                <w:szCs w:val="18"/>
                <w:lang w:val="tr"/>
              </w:rPr>
              <w:t>Ölçülen veriler, robotun belirlenen durumuna entegre edilerek güncellenir. Bu adımda, Kalman filtresi kullanılarak, mevcut harita ve konum verileri düzeltilir.</w:t>
            </w:r>
          </w:p>
          <w:p w14:paraId="543E05DE">
            <w:pPr>
              <w:pStyle w:val="17"/>
              <w:widowControl/>
              <w:numPr>
                <w:ilvl w:val="0"/>
                <w:numId w:val="6"/>
              </w:numPr>
              <w:ind w:left="0" w:hanging="360"/>
              <w:rPr>
                <w:rFonts w:hint="default" w:ascii="Arial" w:hAnsi="Arial" w:cs="Arial"/>
                <w:sz w:val="18"/>
                <w:szCs w:val="18"/>
                <w:lang w:val="tr"/>
              </w:rPr>
            </w:pPr>
            <w:r>
              <w:rPr>
                <w:rFonts w:hint="default" w:ascii="Arial" w:hAnsi="Arial" w:cs="Arial"/>
                <w:sz w:val="18"/>
                <w:szCs w:val="18"/>
                <w:lang w:val="tr"/>
              </w:rPr>
              <w:t>Etraftaki yeni engeller keşfedildikçe, harita periyodik olarak güncellenir.</w:t>
            </w:r>
          </w:p>
          <w:p w14:paraId="1FBE88FB">
            <w:pPr>
              <w:pStyle w:val="17"/>
              <w:widowControl/>
              <w:rPr>
                <w:rFonts w:hint="default" w:ascii="Arial" w:hAnsi="Arial" w:cs="Arial"/>
                <w:sz w:val="18"/>
                <w:szCs w:val="18"/>
                <w:lang w:val="tr-TR"/>
              </w:rPr>
            </w:pPr>
            <w:r>
              <w:rPr>
                <w:rFonts w:hint="default" w:ascii="Arial" w:hAnsi="Arial" w:cs="Arial"/>
                <w:b/>
                <w:bCs w:val="0"/>
                <w:sz w:val="18"/>
                <w:szCs w:val="18"/>
                <w:lang w:val="tr"/>
              </w:rPr>
              <w:t>Algoritmanın Matematiksel Temelleri:</w:t>
            </w:r>
            <w:r>
              <w:rPr>
                <w:rFonts w:hint="default" w:ascii="Arial" w:hAnsi="Arial" w:cs="Arial"/>
                <w:b/>
                <w:bCs w:val="0"/>
                <w:sz w:val="18"/>
                <w:szCs w:val="18"/>
                <w:lang w:val="tr-TR"/>
              </w:rPr>
              <w:t xml:space="preserve"> [8]</w:t>
            </w:r>
          </w:p>
          <w:p w14:paraId="450B3F80">
            <w:pPr>
              <w:pStyle w:val="17"/>
              <w:widowControl/>
              <w:numPr>
                <w:ilvl w:val="0"/>
                <w:numId w:val="6"/>
              </w:numPr>
              <w:ind w:left="0" w:hanging="360"/>
              <w:rPr>
                <w:rFonts w:hint="default" w:ascii="Arial" w:hAnsi="Arial" w:cs="Arial"/>
                <w:sz w:val="18"/>
                <w:szCs w:val="18"/>
                <w:lang w:val="tr"/>
              </w:rPr>
            </w:pPr>
            <w:r>
              <w:rPr>
                <w:rFonts w:hint="default" w:ascii="Arial" w:hAnsi="Arial" w:cs="Arial"/>
                <w:b/>
                <w:bCs w:val="0"/>
                <w:sz w:val="18"/>
                <w:szCs w:val="18"/>
                <w:lang w:val="tr"/>
              </w:rPr>
              <w:t>Durum Vektörü (State Vector):</w:t>
            </w:r>
            <w:r>
              <w:rPr>
                <w:rFonts w:hint="default" w:ascii="Arial" w:hAnsi="Arial" w:cs="Arial"/>
                <w:sz w:val="18"/>
                <w:szCs w:val="18"/>
                <w:lang w:val="tr"/>
              </w:rPr>
              <w:t xml:space="preserve"> Durum vektörü, robotun konumunu ve etrafındaki harita verilerini içerir. </w:t>
            </w:r>
          </w:p>
          <w:p w14:paraId="15C9EFDE">
            <w:pPr>
              <w:pStyle w:val="17"/>
              <w:widowControl/>
              <w:rPr>
                <w:rFonts w:hint="default" w:ascii="Arial" w:hAnsi="Arial" w:cs="Arial"/>
                <w:sz w:val="18"/>
                <w:szCs w:val="18"/>
                <w:lang w:val="tr"/>
              </w:rPr>
            </w:pPr>
            <w:r>
              <w:rPr>
                <w:rFonts w:hint="default" w:ascii="Arial" w:hAnsi="Arial" w:cs="Arial"/>
                <w:sz w:val="18"/>
                <w:szCs w:val="18"/>
                <w:lang w:val="tr" w:eastAsia="tr"/>
              </w:rPr>
              <w:drawing>
                <wp:inline distT="0" distB="0" distL="114300" distR="114300">
                  <wp:extent cx="2087880" cy="304800"/>
                  <wp:effectExtent l="0" t="0" r="0" b="0"/>
                  <wp:docPr id="1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Resim 1"/>
                          <pic:cNvPicPr>
                            <a:picLocks noChangeAspect="1"/>
                          </pic:cNvPicPr>
                        </pic:nvPicPr>
                        <pic:blipFill>
                          <a:blip r:embed="rId17"/>
                          <a:stretch>
                            <a:fillRect/>
                          </a:stretch>
                        </pic:blipFill>
                        <pic:spPr>
                          <a:xfrm>
                            <a:off x="0" y="0"/>
                            <a:ext cx="2087880" cy="304800"/>
                          </a:xfrm>
                          <a:prstGeom prst="rect">
                            <a:avLst/>
                          </a:prstGeom>
                          <a:noFill/>
                          <a:ln>
                            <a:noFill/>
                          </a:ln>
                        </pic:spPr>
                      </pic:pic>
                    </a:graphicData>
                  </a:graphic>
                </wp:inline>
              </w:drawing>
            </w:r>
          </w:p>
          <w:p w14:paraId="68FD2F21">
            <w:pPr>
              <w:pStyle w:val="17"/>
              <w:widowControl/>
              <w:rPr>
                <w:rFonts w:hint="default" w:ascii="Arial" w:hAnsi="Arial" w:cs="Arial"/>
                <w:sz w:val="18"/>
                <w:szCs w:val="18"/>
                <w:lang w:val="tr"/>
              </w:rPr>
            </w:pPr>
            <w:r>
              <w:rPr>
                <w:rFonts w:hint="default" w:ascii="Arial" w:hAnsi="Arial" w:cs="Arial"/>
                <w:sz w:val="18"/>
                <w:szCs w:val="18"/>
                <w:lang w:val="tr"/>
              </w:rPr>
              <w:t xml:space="preserve">Burada x, y, θ robotun konum ve pozisyonunu ifade eder. </w:t>
            </w:r>
            <w:r>
              <w:rPr>
                <w:rStyle w:val="145"/>
                <w:rFonts w:hint="default" w:ascii="Arial" w:hAnsi="Arial" w:cs="Arial"/>
                <w:sz w:val="18"/>
                <w:szCs w:val="18"/>
                <w:lang w:val="tr"/>
              </w:rPr>
              <w:t>m1</w:t>
            </w:r>
            <w:r>
              <w:rPr>
                <w:rStyle w:val="146"/>
                <w:rFonts w:hint="default" w:ascii="Arial" w:hAnsi="Arial" w:cs="Arial"/>
                <w:sz w:val="18"/>
                <w:szCs w:val="18"/>
                <w:lang w:val="tr"/>
              </w:rPr>
              <w:t>,</w:t>
            </w:r>
            <w:r>
              <w:rPr>
                <w:rStyle w:val="145"/>
                <w:rFonts w:hint="default" w:ascii="Arial" w:hAnsi="Arial" w:cs="Arial"/>
                <w:sz w:val="18"/>
                <w:szCs w:val="18"/>
                <w:lang w:val="tr"/>
              </w:rPr>
              <w:t>m2</w:t>
            </w:r>
            <w:r>
              <w:rPr>
                <w:rStyle w:val="146"/>
                <w:rFonts w:hint="default" w:ascii="Arial" w:hAnsi="Arial" w:cs="Arial"/>
                <w:sz w:val="18"/>
                <w:szCs w:val="18"/>
                <w:lang w:val="tr"/>
              </w:rPr>
              <w:t>,</w:t>
            </w:r>
            <w:r>
              <w:rPr>
                <w:rStyle w:val="143"/>
                <w:rFonts w:hint="default" w:ascii="Arial" w:hAnsi="Arial" w:cs="Arial"/>
                <w:sz w:val="18"/>
                <w:szCs w:val="18"/>
                <w:lang w:val="tr"/>
              </w:rPr>
              <w:t>…</w:t>
            </w:r>
            <w:r>
              <w:rPr>
                <w:rStyle w:val="146"/>
                <w:rFonts w:hint="default" w:ascii="Arial" w:hAnsi="Arial" w:cs="Arial"/>
                <w:sz w:val="18"/>
                <w:szCs w:val="18"/>
                <w:lang w:val="tr"/>
              </w:rPr>
              <w:t>,</w:t>
            </w:r>
            <w:r>
              <w:rPr>
                <w:rStyle w:val="145"/>
                <w:rFonts w:hint="default" w:ascii="Arial" w:hAnsi="Arial" w:cs="Arial"/>
                <w:sz w:val="18"/>
                <w:szCs w:val="18"/>
                <w:lang w:val="tr"/>
              </w:rPr>
              <w:t>mn</w:t>
            </w:r>
            <w:r>
              <w:rPr>
                <w:rStyle w:val="145"/>
                <w:rFonts w:hint="default" w:ascii="Arial" w:hAnsi="Arial" w:cs="Arial"/>
                <w:sz w:val="18"/>
                <w:szCs w:val="18"/>
                <w:lang w:val="tr-TR"/>
              </w:rPr>
              <w:t xml:space="preserve"> </w:t>
            </w:r>
            <w:r>
              <w:rPr>
                <w:rFonts w:hint="default" w:ascii="Arial" w:hAnsi="Arial" w:cs="Arial"/>
                <w:sz w:val="18"/>
                <w:szCs w:val="18"/>
                <w:lang w:val="tr"/>
              </w:rPr>
              <w:t xml:space="preserve"> ise haritadaki engellerin pozisyonlarını ifade eder.</w:t>
            </w:r>
          </w:p>
          <w:p w14:paraId="51501531">
            <w:pPr>
              <w:pStyle w:val="17"/>
              <w:widowControl/>
              <w:numPr>
                <w:ilvl w:val="0"/>
                <w:numId w:val="6"/>
              </w:numPr>
              <w:ind w:left="0" w:hanging="360"/>
              <w:rPr>
                <w:rFonts w:hint="default" w:ascii="Arial" w:hAnsi="Arial" w:cs="Arial"/>
                <w:sz w:val="18"/>
                <w:szCs w:val="18"/>
                <w:lang w:val="tr"/>
              </w:rPr>
            </w:pPr>
            <w:r>
              <w:drawing>
                <wp:anchor distT="0" distB="0" distL="114300" distR="114300" simplePos="0" relativeHeight="251677696" behindDoc="1" locked="0" layoutInCell="1" allowOverlap="1">
                  <wp:simplePos x="0" y="0"/>
                  <wp:positionH relativeFrom="column">
                    <wp:posOffset>3172460</wp:posOffset>
                  </wp:positionH>
                  <wp:positionV relativeFrom="paragraph">
                    <wp:posOffset>371475</wp:posOffset>
                  </wp:positionV>
                  <wp:extent cx="2529840" cy="2263140"/>
                  <wp:effectExtent l="0" t="0" r="0" b="38100"/>
                  <wp:wrapTight wrapText="bothSides">
                    <wp:wrapPolygon>
                      <wp:start x="0" y="0"/>
                      <wp:lineTo x="0" y="21527"/>
                      <wp:lineTo x="21470" y="21527"/>
                      <wp:lineTo x="21470" y="0"/>
                      <wp:lineTo x="0" y="0"/>
                    </wp:wrapPolygon>
                  </wp:wrapTight>
                  <wp:docPr id="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4"/>
                          <pic:cNvPicPr>
                            <a:picLocks noChangeAspect="1"/>
                          </pic:cNvPicPr>
                        </pic:nvPicPr>
                        <pic:blipFill>
                          <a:blip r:embed="rId18"/>
                          <a:stretch>
                            <a:fillRect/>
                          </a:stretch>
                        </pic:blipFill>
                        <pic:spPr>
                          <a:xfrm>
                            <a:off x="0" y="0"/>
                            <a:ext cx="2529840" cy="2263140"/>
                          </a:xfrm>
                          <a:prstGeom prst="rect">
                            <a:avLst/>
                          </a:prstGeom>
                          <a:noFill/>
                          <a:ln>
                            <a:noFill/>
                          </a:ln>
                        </pic:spPr>
                      </pic:pic>
                    </a:graphicData>
                  </a:graphic>
                </wp:anchor>
              </w:drawing>
            </w:r>
            <w:r>
              <w:rPr>
                <w:rFonts w:hint="default" w:ascii="Arial" w:hAnsi="Arial" w:cs="Arial"/>
                <w:sz w:val="18"/>
                <w:szCs w:val="18"/>
                <w:lang w:val="tr"/>
              </w:rPr>
              <w:t>Lineerleştirme ve Non-lineer Model: EKF, Kalman filtrenin doğrusal yapısını, non lineer bir model ile uyumlu hale getirebilmek için Taylor serisi kullanarak lineerleştirir.</w:t>
            </w:r>
          </w:p>
          <w:p w14:paraId="0270B8DF">
            <w:pPr>
              <w:pStyle w:val="17"/>
              <w:widowControl/>
              <w:numPr>
                <w:ilvl w:val="0"/>
                <w:numId w:val="7"/>
              </w:numPr>
              <w:ind w:left="0" w:hanging="360"/>
              <w:rPr>
                <w:rFonts w:hint="default" w:ascii="Arial" w:hAnsi="Arial" w:cs="Arial"/>
                <w:sz w:val="18"/>
                <w:szCs w:val="18"/>
                <w:lang w:val="tr"/>
              </w:rPr>
            </w:pPr>
            <w:r>
              <w:rPr>
                <w:rFonts w:hint="default" w:ascii="Arial" w:hAnsi="Arial" w:cs="Arial"/>
                <w:b/>
                <w:bCs/>
                <w:sz w:val="18"/>
                <w:szCs w:val="18"/>
                <w:lang w:val="tr-TR"/>
              </w:rPr>
              <w:t xml:space="preserve">2. </w:t>
            </w:r>
            <w:r>
              <w:rPr>
                <w:rFonts w:hint="default" w:ascii="Arial" w:hAnsi="Arial" w:cs="Arial"/>
                <w:b/>
                <w:bCs/>
                <w:sz w:val="18"/>
                <w:szCs w:val="18"/>
                <w:lang w:val="tr"/>
              </w:rPr>
              <w:t xml:space="preserve">EKF-SLAM Algoritması Adımları: </w:t>
            </w:r>
            <w:r>
              <w:rPr>
                <w:rFonts w:hint="default" w:ascii="Arial" w:hAnsi="Arial" w:cs="Arial"/>
                <w:b/>
                <w:bCs/>
                <w:sz w:val="18"/>
                <w:szCs w:val="18"/>
                <w:lang w:val="tr-TR"/>
              </w:rPr>
              <w:t>[7]</w:t>
            </w:r>
          </w:p>
          <w:p w14:paraId="062981BE">
            <w:pPr>
              <w:pStyle w:val="17"/>
              <w:widowControl/>
              <w:numPr>
                <w:ilvl w:val="0"/>
                <w:numId w:val="0"/>
              </w:numPr>
              <w:contextualSpacing/>
              <w:rPr>
                <w:rFonts w:hint="default" w:ascii="Arial" w:hAnsi="Arial" w:cs="Arial"/>
                <w:b/>
                <w:bCs/>
                <w:sz w:val="18"/>
                <w:szCs w:val="18"/>
                <w:lang w:val="tr"/>
              </w:rPr>
            </w:pPr>
            <w:r>
              <w:rPr>
                <w:rFonts w:hint="default" w:ascii="Arial" w:hAnsi="Arial" w:cs="Arial"/>
                <w:b/>
                <w:bCs/>
                <w:i/>
                <w:iCs/>
                <w:sz w:val="18"/>
                <w:szCs w:val="18"/>
                <w:lang w:val="tr-TR"/>
              </w:rPr>
              <w:t xml:space="preserve">2.1 </w:t>
            </w:r>
            <w:r>
              <w:rPr>
                <w:rFonts w:hint="default" w:ascii="Arial" w:hAnsi="Arial" w:cs="Arial"/>
                <w:b/>
                <w:bCs/>
                <w:i/>
                <w:iCs/>
                <w:sz w:val="18"/>
                <w:szCs w:val="18"/>
                <w:lang w:val="tr"/>
              </w:rPr>
              <w:t>Başlangıç Tahminleri:</w:t>
            </w:r>
          </w:p>
          <w:p w14:paraId="27EC28A6">
            <w:pPr>
              <w:pStyle w:val="17"/>
              <w:widowControl/>
              <w:contextualSpacing/>
              <w:rPr>
                <w:rFonts w:hint="default" w:ascii="Arial" w:hAnsi="Arial" w:cs="Arial"/>
                <w:sz w:val="18"/>
                <w:szCs w:val="18"/>
                <w:lang w:val="tr"/>
              </w:rPr>
            </w:pPr>
            <w:r>
              <w:rPr>
                <w:rFonts w:hint="default" w:ascii="Arial" w:hAnsi="Arial" w:cs="Arial"/>
                <w:sz w:val="18"/>
                <w:szCs w:val="18"/>
                <w:lang w:val="tr"/>
              </w:rPr>
              <w:t xml:space="preserve">Robotun başlangıçtaki konumu, </w:t>
            </w:r>
            <w:r>
              <w:rPr>
                <w:rFonts w:hint="default" w:ascii="Arial" w:hAnsi="Arial" w:cs="Arial"/>
                <w:sz w:val="18"/>
                <w:szCs w:val="18"/>
                <w:lang w:val="tr" w:eastAsia="tr"/>
              </w:rPr>
              <w:drawing>
                <wp:inline distT="0" distB="0" distL="114300" distR="114300">
                  <wp:extent cx="236220" cy="167640"/>
                  <wp:effectExtent l="0" t="0" r="7620" b="0"/>
                  <wp:docPr id="1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3"/>
                          <pic:cNvPicPr>
                            <a:picLocks noChangeAspect="1"/>
                          </pic:cNvPicPr>
                        </pic:nvPicPr>
                        <pic:blipFill>
                          <a:blip r:embed="rId19"/>
                          <a:stretch>
                            <a:fillRect/>
                          </a:stretch>
                        </pic:blipFill>
                        <pic:spPr>
                          <a:xfrm>
                            <a:off x="0" y="0"/>
                            <a:ext cx="236220" cy="167640"/>
                          </a:xfrm>
                          <a:prstGeom prst="rect">
                            <a:avLst/>
                          </a:prstGeom>
                          <a:noFill/>
                          <a:ln>
                            <a:noFill/>
                          </a:ln>
                        </pic:spPr>
                      </pic:pic>
                    </a:graphicData>
                  </a:graphic>
                </wp:inline>
              </w:drawing>
            </w:r>
            <w:r>
              <w:rPr>
                <w:rFonts w:hint="default" w:ascii="Arial" w:hAnsi="Arial" w:cs="Arial"/>
                <w:sz w:val="18"/>
                <w:szCs w:val="18"/>
                <w:lang w:val="tr"/>
              </w:rPr>
              <w:t xml:space="preserve"> ve haritası </w:t>
            </w:r>
            <w:r>
              <w:rPr>
                <w:rFonts w:hint="default" w:ascii="Arial" w:hAnsi="Arial" w:cs="Arial"/>
                <w:sz w:val="18"/>
                <w:szCs w:val="18"/>
                <w:lang w:val="tr" w:eastAsia="tr"/>
              </w:rPr>
              <w:drawing>
                <wp:inline distT="0" distB="0" distL="114300" distR="114300">
                  <wp:extent cx="281940" cy="213360"/>
                  <wp:effectExtent l="0" t="0" r="7620" b="0"/>
                  <wp:docPr id="1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4"/>
                          <pic:cNvPicPr>
                            <a:picLocks noChangeAspect="1"/>
                          </pic:cNvPicPr>
                        </pic:nvPicPr>
                        <pic:blipFill>
                          <a:blip r:embed="rId20"/>
                          <a:stretch>
                            <a:fillRect/>
                          </a:stretch>
                        </pic:blipFill>
                        <pic:spPr>
                          <a:xfrm>
                            <a:off x="0" y="0"/>
                            <a:ext cx="281940" cy="213360"/>
                          </a:xfrm>
                          <a:prstGeom prst="rect">
                            <a:avLst/>
                          </a:prstGeom>
                          <a:noFill/>
                          <a:ln>
                            <a:noFill/>
                          </a:ln>
                        </pic:spPr>
                      </pic:pic>
                    </a:graphicData>
                  </a:graphic>
                </wp:inline>
              </w:drawing>
            </w:r>
            <w:r>
              <w:rPr>
                <w:rFonts w:hint="default" w:ascii="Arial" w:hAnsi="Arial" w:cs="Arial"/>
                <w:sz w:val="18"/>
                <w:szCs w:val="18"/>
                <w:lang w:val="tr"/>
              </w:rPr>
              <w:t xml:space="preserve"> ile başlar.</w:t>
            </w:r>
          </w:p>
          <w:p w14:paraId="734C9094">
            <w:pPr>
              <w:pStyle w:val="17"/>
              <w:widowControl/>
              <w:contextualSpacing/>
              <w:rPr>
                <w:rFonts w:hint="default" w:ascii="Arial" w:hAnsi="Arial" w:cs="Arial"/>
                <w:sz w:val="18"/>
                <w:szCs w:val="18"/>
                <w:lang w:val="tr"/>
              </w:rPr>
            </w:pPr>
          </w:p>
          <w:p w14:paraId="21D5BD7B">
            <w:pPr>
              <w:pStyle w:val="17"/>
              <w:widowControl/>
              <w:numPr>
                <w:ilvl w:val="0"/>
                <w:numId w:val="0"/>
              </w:numPr>
              <w:contextualSpacing/>
              <w:rPr>
                <w:rFonts w:hint="default" w:ascii="Arial" w:hAnsi="Arial" w:cs="Arial"/>
                <w:i/>
                <w:iCs/>
                <w:sz w:val="18"/>
                <w:szCs w:val="18"/>
                <w:lang w:val="tr"/>
              </w:rPr>
            </w:pPr>
            <w:r>
              <w:rPr>
                <w:rFonts w:hint="default" w:ascii="Arial" w:hAnsi="Arial" w:cs="Arial"/>
                <w:b/>
                <w:bCs/>
                <w:i/>
                <w:iCs/>
                <w:sz w:val="18"/>
                <w:szCs w:val="18"/>
                <w:lang w:val="tr-TR"/>
              </w:rPr>
              <w:t xml:space="preserve">2.2 </w:t>
            </w:r>
            <w:r>
              <w:rPr>
                <w:rFonts w:hint="default" w:ascii="Arial" w:hAnsi="Arial" w:cs="Arial"/>
                <w:b/>
                <w:bCs/>
                <w:i/>
                <w:iCs/>
                <w:sz w:val="18"/>
                <w:szCs w:val="18"/>
                <w:lang w:val="tr"/>
              </w:rPr>
              <w:t>Pozisyon Tahmin Adımı (Prediction Step):</w:t>
            </w:r>
            <w:r>
              <w:rPr>
                <w:rFonts w:hint="default" w:ascii="Arial" w:hAnsi="Arial" w:cs="Arial"/>
                <w:i/>
                <w:iCs/>
                <w:sz w:val="18"/>
                <w:szCs w:val="18"/>
                <w:lang w:val="tr"/>
              </w:rPr>
              <w:t xml:space="preserve"> </w:t>
            </w:r>
          </w:p>
          <w:p w14:paraId="075F7732">
            <w:pPr>
              <w:pStyle w:val="17"/>
              <w:widowControl/>
              <w:ind w:left="1080"/>
              <w:contextualSpacing/>
              <w:rPr>
                <w:rFonts w:hint="default" w:ascii="Arial" w:hAnsi="Arial" w:cs="Arial"/>
                <w:sz w:val="18"/>
                <w:szCs w:val="18"/>
                <w:lang w:val="tr"/>
              </w:rPr>
            </w:pPr>
          </w:p>
          <w:p w14:paraId="628DB712">
            <w:pPr>
              <w:pStyle w:val="17"/>
              <w:widowControl/>
              <w:contextualSpacing/>
              <w:rPr>
                <w:rFonts w:hint="default" w:ascii="Arial" w:hAnsi="Arial" w:cs="Arial"/>
                <w:sz w:val="18"/>
                <w:szCs w:val="18"/>
                <w:lang w:val="tr"/>
              </w:rPr>
            </w:pPr>
            <w:r>
              <w:rPr>
                <w:rFonts w:hint="default" w:ascii="Arial" w:hAnsi="Arial" w:cs="Arial"/>
                <w:sz w:val="18"/>
                <w:szCs w:val="18"/>
                <w:lang w:val="tr"/>
              </w:rPr>
              <w:t>Robotun mevcut konumu, hızı ve doğrultusu gibi bilgilerine dayanarak, sonraki pozisyon tahmin</w:t>
            </w:r>
            <w:r>
              <w:rPr>
                <w:rFonts w:hint="default" w:ascii="Arial" w:hAnsi="Arial" w:cs="Arial"/>
                <w:sz w:val="18"/>
                <w:szCs w:val="18"/>
                <w:lang w:val="tr-TR"/>
              </w:rPr>
              <w:t xml:space="preserve"> </w:t>
            </w:r>
            <w:r>
              <w:rPr>
                <w:rFonts w:hint="default" w:ascii="Arial" w:hAnsi="Arial" w:cs="Arial"/>
                <w:sz w:val="18"/>
                <w:szCs w:val="18"/>
                <w:lang w:val="tr"/>
              </w:rPr>
              <w:t>edilir.</w:t>
            </w:r>
          </w:p>
          <w:p w14:paraId="7B2E0643">
            <w:pPr>
              <w:pStyle w:val="17"/>
              <w:widowControl/>
              <w:ind w:left="1080"/>
              <w:contextualSpacing/>
              <w:rPr>
                <w:rFonts w:hint="default" w:ascii="Arial" w:hAnsi="Arial" w:cs="Arial"/>
                <w:sz w:val="18"/>
                <w:szCs w:val="18"/>
                <w:lang w:val="tr"/>
              </w:rPr>
            </w:pPr>
          </w:p>
          <w:p w14:paraId="44D48EAA">
            <w:pPr>
              <w:pStyle w:val="17"/>
              <w:widowControl/>
              <w:ind w:left="1080"/>
              <w:contextualSpacing/>
              <w:rPr>
                <w:rFonts w:hint="default" w:ascii="Arial" w:hAnsi="Arial" w:cs="Arial"/>
                <w:sz w:val="18"/>
                <w:szCs w:val="18"/>
                <w:lang w:val="tr"/>
              </w:rPr>
            </w:pPr>
            <w:r>
              <w:rPr>
                <w:rFonts w:hint="default" w:ascii="Arial" w:hAnsi="Arial" w:cs="Arial"/>
                <w:sz w:val="18"/>
                <w:szCs w:val="18"/>
                <w:lang w:val="tr" w:eastAsia="tr"/>
              </w:rPr>
              <w:drawing>
                <wp:inline distT="0" distB="0" distL="114300" distR="114300">
                  <wp:extent cx="1447800" cy="304800"/>
                  <wp:effectExtent l="0" t="0" r="0" b="0"/>
                  <wp:docPr id="23"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Resim 5"/>
                          <pic:cNvPicPr>
                            <a:picLocks noChangeAspect="1"/>
                          </pic:cNvPicPr>
                        </pic:nvPicPr>
                        <pic:blipFill>
                          <a:blip r:embed="rId21"/>
                          <a:stretch>
                            <a:fillRect/>
                          </a:stretch>
                        </pic:blipFill>
                        <pic:spPr>
                          <a:xfrm>
                            <a:off x="0" y="0"/>
                            <a:ext cx="1447800" cy="304800"/>
                          </a:xfrm>
                          <a:prstGeom prst="rect">
                            <a:avLst/>
                          </a:prstGeom>
                          <a:noFill/>
                          <a:ln>
                            <a:noFill/>
                          </a:ln>
                        </pic:spPr>
                      </pic:pic>
                    </a:graphicData>
                  </a:graphic>
                </wp:inline>
              </w:drawing>
            </w:r>
          </w:p>
          <w:p w14:paraId="5B0CEBF4">
            <w:pPr>
              <w:pStyle w:val="17"/>
              <w:widowControl/>
              <w:contextualSpacing/>
              <w:jc w:val="left"/>
              <w:rPr>
                <w:rFonts w:hint="default" w:ascii="Arial" w:hAnsi="Arial" w:cs="Arial"/>
                <w:sz w:val="18"/>
                <w:szCs w:val="18"/>
                <w:lang w:val="tr"/>
              </w:rPr>
            </w:pPr>
            <w:r>
              <w:rPr>
                <w:rFonts w:hint="default" w:ascii="Arial" w:hAnsi="Arial" w:cs="Arial"/>
                <w:sz w:val="18"/>
                <w:szCs w:val="18"/>
                <w:lang w:val="tr"/>
              </w:rPr>
              <w:t>Burada, f(xk-1, uk) robotun hareket modelini ifade eder.</w:t>
            </w:r>
          </w:p>
          <w:p w14:paraId="1D4D113A">
            <w:pPr>
              <w:pStyle w:val="17"/>
              <w:widowControl/>
              <w:numPr>
                <w:ilvl w:val="0"/>
                <w:numId w:val="0"/>
              </w:numPr>
              <w:contextualSpacing/>
              <w:rPr>
                <w:rFonts w:hint="default" w:ascii="Arial" w:hAnsi="Arial" w:cs="Arial"/>
                <w:b/>
                <w:bCs/>
                <w:i/>
                <w:iCs/>
                <w:sz w:val="18"/>
                <w:szCs w:val="18"/>
                <w:lang w:val="tr"/>
              </w:rPr>
            </w:pPr>
            <w:r>
              <w:rPr>
                <w:rFonts w:hint="default" w:ascii="Arial" w:hAnsi="Arial" w:cs="Arial"/>
                <w:b/>
                <w:bCs/>
                <w:i/>
                <w:iCs/>
                <w:sz w:val="18"/>
                <w:szCs w:val="18"/>
                <w:lang w:val="tr-TR"/>
              </w:rPr>
              <w:t xml:space="preserve">2.3 </w:t>
            </w:r>
            <w:r>
              <w:rPr>
                <w:rFonts w:hint="default" w:ascii="Arial" w:hAnsi="Arial" w:cs="Arial"/>
                <w:b/>
                <w:bCs/>
                <w:i/>
                <w:iCs/>
                <w:sz w:val="18"/>
                <w:szCs w:val="18"/>
                <w:lang w:val="tr"/>
              </w:rPr>
              <w:t xml:space="preserve">Güncelleme Adımı (Update Step): </w:t>
            </w:r>
          </w:p>
          <w:p w14:paraId="217C1B05">
            <w:pPr>
              <w:pStyle w:val="17"/>
              <w:widowControl/>
              <w:ind w:left="1080"/>
              <w:contextualSpacing/>
              <w:rPr>
                <w:rFonts w:hint="default" w:ascii="Arial" w:hAnsi="Arial" w:cs="Arial"/>
                <w:sz w:val="18"/>
                <w:szCs w:val="18"/>
                <w:lang w:val="tr"/>
              </w:rPr>
            </w:pPr>
          </w:p>
          <w:p w14:paraId="1665CF98">
            <w:pPr>
              <w:pStyle w:val="17"/>
              <w:widowControl/>
              <w:contextualSpacing/>
              <w:rPr>
                <w:rFonts w:hint="default" w:ascii="Arial" w:hAnsi="Arial" w:cs="Arial"/>
                <w:sz w:val="18"/>
                <w:szCs w:val="18"/>
                <w:lang w:val="tr"/>
              </w:rPr>
            </w:pPr>
            <w:r>
              <w:rPr>
                <w:rFonts w:hint="default" w:ascii="Arial" w:hAnsi="Arial" w:cs="Arial"/>
                <w:sz w:val="18"/>
                <w:szCs w:val="18"/>
                <w:lang w:val="tr"/>
              </w:rPr>
              <w:t>Robot sensörlerinden gelen ölçüm verileri kullanılarak, robotun ve haritanın durumu güncellenir. Bu adımda, robotun pozisyonunun ve haritasının doğruluğu Kalman filtresi ile periyodik olarak güncellenir.</w:t>
            </w:r>
          </w:p>
          <w:p w14:paraId="28D49EF9">
            <w:pPr>
              <w:pStyle w:val="17"/>
              <w:widowControl/>
              <w:numPr>
                <w:ilvl w:val="0"/>
                <w:numId w:val="6"/>
              </w:numPr>
              <w:ind w:left="0" w:hanging="360"/>
              <w:rPr>
                <w:rFonts w:hint="default" w:ascii="Arial" w:hAnsi="Arial" w:cs="Arial"/>
                <w:sz w:val="18"/>
                <w:szCs w:val="18"/>
                <w:lang w:val="tr"/>
              </w:rPr>
            </w:pPr>
            <w:r>
              <w:rPr>
                <w:rFonts w:hint="default" w:ascii="Arial" w:hAnsi="Arial" w:cs="Arial"/>
                <w:b/>
                <w:bCs/>
                <w:sz w:val="18"/>
                <w:szCs w:val="18"/>
                <w:lang w:val="tr" w:eastAsia="tr"/>
              </w:rPr>
              <w:drawing>
                <wp:anchor distT="0" distB="0" distL="114300" distR="114300" simplePos="0" relativeHeight="251667456" behindDoc="0" locked="0" layoutInCell="1" allowOverlap="1">
                  <wp:simplePos x="0" y="0"/>
                  <wp:positionH relativeFrom="column">
                    <wp:posOffset>12065</wp:posOffset>
                  </wp:positionH>
                  <wp:positionV relativeFrom="paragraph">
                    <wp:posOffset>304165</wp:posOffset>
                  </wp:positionV>
                  <wp:extent cx="1861185" cy="542290"/>
                  <wp:effectExtent l="0" t="0" r="13335" b="6350"/>
                  <wp:wrapTopAndBottom/>
                  <wp:docPr id="1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Resim 7"/>
                          <pic:cNvPicPr>
                            <a:picLocks noChangeAspect="1"/>
                          </pic:cNvPicPr>
                        </pic:nvPicPr>
                        <pic:blipFill>
                          <a:blip r:embed="rId22"/>
                          <a:stretch>
                            <a:fillRect/>
                          </a:stretch>
                        </pic:blipFill>
                        <pic:spPr>
                          <a:xfrm>
                            <a:off x="0" y="0"/>
                            <a:ext cx="1861185" cy="542290"/>
                          </a:xfrm>
                          <a:prstGeom prst="rect">
                            <a:avLst/>
                          </a:prstGeom>
                          <a:noFill/>
                          <a:ln>
                            <a:noFill/>
                          </a:ln>
                        </pic:spPr>
                      </pic:pic>
                    </a:graphicData>
                  </a:graphic>
                </wp:anchor>
              </w:drawing>
            </w:r>
            <w:r>
              <w:rPr>
                <w:rFonts w:hint="default" w:ascii="Arial" w:hAnsi="Arial" w:cs="Arial"/>
                <w:b/>
                <w:bCs/>
                <w:sz w:val="18"/>
                <w:szCs w:val="18"/>
                <w:lang w:val="tr-TR"/>
              </w:rPr>
              <w:t xml:space="preserve"> </w:t>
            </w:r>
            <w:r>
              <w:rPr>
                <w:rFonts w:hint="default" w:ascii="Arial" w:hAnsi="Arial" w:cs="Arial"/>
                <w:b/>
                <w:bCs/>
                <w:sz w:val="18"/>
                <w:szCs w:val="18"/>
                <w:lang w:val="tr"/>
              </w:rPr>
              <w:t>Hata Kovaryans Matriksi (Covariance Matrix):</w:t>
            </w:r>
          </w:p>
          <w:p w14:paraId="0338CEA5">
            <w:pPr>
              <w:pStyle w:val="17"/>
              <w:widowControl/>
              <w:rPr>
                <w:rFonts w:hint="default" w:ascii="Arial" w:hAnsi="Arial" w:cs="Arial"/>
                <w:sz w:val="18"/>
                <w:szCs w:val="18"/>
                <w:lang w:val="tr"/>
              </w:rPr>
            </w:pPr>
            <w:r>
              <w:rPr>
                <w:rFonts w:hint="default" w:ascii="Arial" w:hAnsi="Arial" w:cs="Arial"/>
                <w:sz w:val="18"/>
                <w:szCs w:val="18"/>
                <w:lang w:val="tr"/>
              </w:rPr>
              <w:t xml:space="preserve">Burada </w:t>
            </w:r>
            <w:r>
              <w:rPr>
                <w:rFonts w:hint="default" w:ascii="Arial" w:hAnsi="Arial" w:cs="Arial"/>
                <w:sz w:val="18"/>
                <w:szCs w:val="18"/>
                <w:lang w:val="tr" w:eastAsia="tr"/>
              </w:rPr>
              <w:drawing>
                <wp:inline distT="0" distB="0" distL="114300" distR="114300">
                  <wp:extent cx="198120" cy="205740"/>
                  <wp:effectExtent l="0" t="0" r="0" b="7620"/>
                  <wp:docPr id="17"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esim 8"/>
                          <pic:cNvPicPr>
                            <a:picLocks noChangeAspect="1"/>
                          </pic:cNvPicPr>
                        </pic:nvPicPr>
                        <pic:blipFill>
                          <a:blip r:embed="rId23"/>
                          <a:stretch>
                            <a:fillRect/>
                          </a:stretch>
                        </pic:blipFill>
                        <pic:spPr>
                          <a:xfrm>
                            <a:off x="0" y="0"/>
                            <a:ext cx="198120" cy="205740"/>
                          </a:xfrm>
                          <a:prstGeom prst="rect">
                            <a:avLst/>
                          </a:prstGeom>
                          <a:noFill/>
                          <a:ln>
                            <a:noFill/>
                          </a:ln>
                        </pic:spPr>
                      </pic:pic>
                    </a:graphicData>
                  </a:graphic>
                </wp:inline>
              </w:drawing>
            </w:r>
            <w:r>
              <w:rPr>
                <w:rFonts w:hint="default" w:ascii="Arial" w:hAnsi="Arial" w:cs="Arial"/>
                <w:sz w:val="18"/>
                <w:szCs w:val="18"/>
                <w:lang w:val="tr"/>
              </w:rPr>
              <w:t xml:space="preserve"> geçiş matrisi, </w:t>
            </w:r>
            <w:r>
              <w:rPr>
                <w:rFonts w:hint="default" w:ascii="Arial" w:hAnsi="Arial" w:cs="Arial"/>
                <w:sz w:val="18"/>
                <w:szCs w:val="18"/>
                <w:lang w:val="tr" w:eastAsia="tr"/>
              </w:rPr>
              <w:drawing>
                <wp:inline distT="0" distB="0" distL="114300" distR="114300">
                  <wp:extent cx="220980" cy="167640"/>
                  <wp:effectExtent l="0" t="0" r="7620" b="0"/>
                  <wp:docPr id="1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Resim 9"/>
                          <pic:cNvPicPr>
                            <a:picLocks noChangeAspect="1"/>
                          </pic:cNvPicPr>
                        </pic:nvPicPr>
                        <pic:blipFill>
                          <a:blip r:embed="rId24"/>
                          <a:stretch>
                            <a:fillRect/>
                          </a:stretch>
                        </pic:blipFill>
                        <pic:spPr>
                          <a:xfrm>
                            <a:off x="0" y="0"/>
                            <a:ext cx="220980" cy="167640"/>
                          </a:xfrm>
                          <a:prstGeom prst="rect">
                            <a:avLst/>
                          </a:prstGeom>
                          <a:noFill/>
                          <a:ln>
                            <a:noFill/>
                          </a:ln>
                        </pic:spPr>
                      </pic:pic>
                    </a:graphicData>
                  </a:graphic>
                </wp:inline>
              </w:drawing>
            </w:r>
            <w:r>
              <w:rPr>
                <w:rFonts w:hint="default" w:ascii="Arial" w:hAnsi="Arial" w:cs="Arial"/>
                <w:sz w:val="18"/>
                <w:szCs w:val="18"/>
                <w:lang w:val="tr"/>
              </w:rPr>
              <w:t xml:space="preserve"> ise model hatası kovaryansını ifade eder. </w:t>
            </w:r>
            <w:r>
              <w:rPr>
                <w:rFonts w:hint="default" w:ascii="Arial" w:hAnsi="Arial" w:cs="Arial"/>
                <w:sz w:val="18"/>
                <w:szCs w:val="18"/>
                <w:lang w:val="tr" w:eastAsia="tr"/>
              </w:rPr>
              <w:drawing>
                <wp:inline distT="0" distB="0" distL="114300" distR="114300">
                  <wp:extent cx="182880" cy="167640"/>
                  <wp:effectExtent l="0" t="0" r="0" b="0"/>
                  <wp:docPr id="2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Resim 10"/>
                          <pic:cNvPicPr>
                            <a:picLocks noChangeAspect="1"/>
                          </pic:cNvPicPr>
                        </pic:nvPicPr>
                        <pic:blipFill>
                          <a:blip r:embed="rId25"/>
                          <a:stretch>
                            <a:fillRect/>
                          </a:stretch>
                        </pic:blipFill>
                        <pic:spPr>
                          <a:xfrm>
                            <a:off x="0" y="0"/>
                            <a:ext cx="182880" cy="167640"/>
                          </a:xfrm>
                          <a:prstGeom prst="rect">
                            <a:avLst/>
                          </a:prstGeom>
                          <a:noFill/>
                          <a:ln>
                            <a:noFill/>
                          </a:ln>
                        </pic:spPr>
                      </pic:pic>
                    </a:graphicData>
                  </a:graphic>
                </wp:inline>
              </w:drawing>
            </w:r>
            <w:r>
              <w:rPr>
                <w:rFonts w:hint="default" w:ascii="Arial" w:hAnsi="Arial" w:cs="Arial"/>
                <w:sz w:val="18"/>
                <w:szCs w:val="18"/>
                <w:lang w:val="tr"/>
              </w:rPr>
              <w:t xml:space="preserve"> ölçüm matrisidir, </w:t>
            </w:r>
            <w:r>
              <w:rPr>
                <w:rFonts w:hint="default" w:ascii="Arial" w:hAnsi="Arial" w:cs="Arial"/>
                <w:sz w:val="18"/>
                <w:szCs w:val="18"/>
                <w:lang w:val="tr" w:eastAsia="tr"/>
              </w:rPr>
              <w:drawing>
                <wp:inline distT="0" distB="0" distL="114300" distR="114300">
                  <wp:extent cx="190500" cy="160020"/>
                  <wp:effectExtent l="0" t="0" r="7620" b="7620"/>
                  <wp:docPr id="16"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Resim 11"/>
                          <pic:cNvPicPr>
                            <a:picLocks noChangeAspect="1"/>
                          </pic:cNvPicPr>
                        </pic:nvPicPr>
                        <pic:blipFill>
                          <a:blip r:embed="rId26"/>
                          <a:stretch>
                            <a:fillRect/>
                          </a:stretch>
                        </pic:blipFill>
                        <pic:spPr>
                          <a:xfrm>
                            <a:off x="0" y="0"/>
                            <a:ext cx="190500" cy="160020"/>
                          </a:xfrm>
                          <a:prstGeom prst="rect">
                            <a:avLst/>
                          </a:prstGeom>
                          <a:noFill/>
                          <a:ln>
                            <a:noFill/>
                          </a:ln>
                        </pic:spPr>
                      </pic:pic>
                    </a:graphicData>
                  </a:graphic>
                </wp:inline>
              </w:drawing>
            </w:r>
            <w:r>
              <w:rPr>
                <w:rFonts w:hint="default" w:ascii="Arial" w:hAnsi="Arial" w:cs="Arial"/>
                <w:sz w:val="18"/>
                <w:szCs w:val="18"/>
                <w:lang w:val="tr"/>
              </w:rPr>
              <w:t xml:space="preserve"> ise Kalman kazancını ifade eder.</w:t>
            </w:r>
          </w:p>
          <w:p w14:paraId="4650A352">
            <w:pPr>
              <w:pStyle w:val="17"/>
              <w:widowControl/>
              <w:numPr>
                <w:ilvl w:val="0"/>
                <w:numId w:val="0"/>
              </w:numPr>
              <w:contextualSpacing/>
              <w:rPr>
                <w:rFonts w:hint="default" w:ascii="Arial" w:hAnsi="Arial" w:cs="Arial"/>
                <w:b/>
                <w:bCs/>
                <w:i/>
                <w:iCs/>
                <w:sz w:val="18"/>
                <w:szCs w:val="18"/>
                <w:lang w:val="tr"/>
              </w:rPr>
            </w:pPr>
            <w:r>
              <w:rPr>
                <w:rFonts w:hint="default" w:ascii="Arial" w:hAnsi="Arial" w:cs="Arial"/>
                <w:b/>
                <w:bCs/>
                <w:i/>
                <w:iCs/>
                <w:sz w:val="18"/>
                <w:szCs w:val="18"/>
                <w:lang w:val="tr-TR"/>
              </w:rPr>
              <w:t xml:space="preserve">2.4 </w:t>
            </w:r>
            <w:r>
              <w:rPr>
                <w:rFonts w:hint="default" w:ascii="Arial" w:hAnsi="Arial" w:cs="Arial"/>
                <w:b/>
                <w:bCs/>
                <w:i/>
                <w:iCs/>
                <w:sz w:val="18"/>
                <w:szCs w:val="18"/>
                <w:lang w:val="tr"/>
              </w:rPr>
              <w:t>Harita Güncelleme Adımı:</w:t>
            </w:r>
          </w:p>
          <w:p w14:paraId="3461C1CE">
            <w:pPr>
              <w:pStyle w:val="17"/>
              <w:widowControl/>
              <w:ind w:left="1080"/>
              <w:contextualSpacing/>
              <w:rPr>
                <w:rFonts w:hint="default" w:ascii="Arial" w:hAnsi="Arial" w:cs="Arial"/>
                <w:sz w:val="18"/>
                <w:szCs w:val="18"/>
                <w:lang w:val="tr"/>
              </w:rPr>
            </w:pPr>
          </w:p>
          <w:p w14:paraId="149805AF">
            <w:pPr>
              <w:pStyle w:val="17"/>
              <w:widowControl/>
              <w:contextualSpacing/>
              <w:rPr>
                <w:rFonts w:hint="default" w:ascii="Arial" w:hAnsi="Arial" w:cs="Arial"/>
                <w:sz w:val="18"/>
                <w:szCs w:val="18"/>
                <w:lang w:val="tr"/>
              </w:rPr>
            </w:pPr>
            <w:r>
              <w:rPr>
                <w:rFonts w:hint="default" w:ascii="Arial" w:hAnsi="Arial" w:cs="Arial"/>
                <w:sz w:val="18"/>
                <w:szCs w:val="18"/>
                <w:lang w:val="tr"/>
              </w:rPr>
              <w:t>Sensörden alınan ölçümler, harita üzerinde yeni engelleri (örneğin duvarlar, mobilyalar vb.) ekler.</w:t>
            </w:r>
          </w:p>
          <w:p w14:paraId="3461C87E">
            <w:pPr>
              <w:pStyle w:val="17"/>
              <w:widowControl/>
              <w:ind w:left="1080"/>
              <w:contextualSpacing/>
              <w:rPr>
                <w:rFonts w:hint="default" w:ascii="Arial" w:hAnsi="Arial" w:cs="Arial"/>
                <w:sz w:val="18"/>
                <w:szCs w:val="18"/>
                <w:lang w:val="tr"/>
              </w:rPr>
            </w:pPr>
            <w:r>
              <w:rPr>
                <w:rFonts w:hint="default" w:ascii="Arial" w:hAnsi="Arial" w:cs="Arial"/>
                <w:sz w:val="18"/>
                <w:szCs w:val="18"/>
                <w:lang w:val="tr" w:eastAsia="tr"/>
              </w:rPr>
              <w:drawing>
                <wp:inline distT="0" distB="0" distL="114300" distR="114300">
                  <wp:extent cx="2240280" cy="266700"/>
                  <wp:effectExtent l="0" t="0" r="0" b="7620"/>
                  <wp:docPr id="24"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Resim 12"/>
                          <pic:cNvPicPr>
                            <a:picLocks noChangeAspect="1"/>
                          </pic:cNvPicPr>
                        </pic:nvPicPr>
                        <pic:blipFill>
                          <a:blip r:embed="rId27"/>
                          <a:stretch>
                            <a:fillRect/>
                          </a:stretch>
                        </pic:blipFill>
                        <pic:spPr>
                          <a:xfrm>
                            <a:off x="0" y="0"/>
                            <a:ext cx="2240280" cy="266700"/>
                          </a:xfrm>
                          <a:prstGeom prst="rect">
                            <a:avLst/>
                          </a:prstGeom>
                          <a:noFill/>
                          <a:ln>
                            <a:noFill/>
                          </a:ln>
                        </pic:spPr>
                      </pic:pic>
                    </a:graphicData>
                  </a:graphic>
                </wp:inline>
              </w:drawing>
            </w:r>
          </w:p>
          <w:p w14:paraId="38D6F85E">
            <w:pPr>
              <w:pStyle w:val="17"/>
              <w:widowControl/>
              <w:rPr>
                <w:rFonts w:hint="default" w:ascii="Arial" w:hAnsi="Arial" w:cs="Arial"/>
                <w:sz w:val="18"/>
                <w:szCs w:val="18"/>
                <w:lang w:val="tr"/>
              </w:rPr>
            </w:pPr>
            <w:r>
              <w:rPr>
                <w:rFonts w:hint="default" w:ascii="Arial" w:hAnsi="Arial" w:cs="Arial"/>
                <w:sz w:val="18"/>
                <w:szCs w:val="18"/>
                <w:lang w:val="tr"/>
              </w:rPr>
              <w:t xml:space="preserve">Burada </w:t>
            </w:r>
            <w:r>
              <w:rPr>
                <w:rFonts w:hint="default" w:ascii="Arial" w:hAnsi="Arial" w:cs="Arial"/>
                <w:sz w:val="18"/>
                <w:szCs w:val="18"/>
                <w:lang w:val="tr" w:eastAsia="tr"/>
              </w:rPr>
              <w:drawing>
                <wp:inline distT="0" distB="0" distL="114300" distR="114300">
                  <wp:extent cx="198120" cy="167640"/>
                  <wp:effectExtent l="0" t="0" r="0" b="0"/>
                  <wp:docPr id="21"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Resim 13"/>
                          <pic:cNvPicPr>
                            <a:picLocks noChangeAspect="1"/>
                          </pic:cNvPicPr>
                        </pic:nvPicPr>
                        <pic:blipFill>
                          <a:blip r:embed="rId28"/>
                          <a:stretch>
                            <a:fillRect/>
                          </a:stretch>
                        </pic:blipFill>
                        <pic:spPr>
                          <a:xfrm>
                            <a:off x="0" y="0"/>
                            <a:ext cx="198120" cy="167640"/>
                          </a:xfrm>
                          <a:prstGeom prst="rect">
                            <a:avLst/>
                          </a:prstGeom>
                          <a:noFill/>
                          <a:ln>
                            <a:noFill/>
                          </a:ln>
                        </pic:spPr>
                      </pic:pic>
                    </a:graphicData>
                  </a:graphic>
                </wp:inline>
              </w:drawing>
            </w:r>
            <w:r>
              <w:rPr>
                <w:rFonts w:hint="default" w:ascii="Arial" w:hAnsi="Arial" w:cs="Arial"/>
                <w:sz w:val="18"/>
                <w:szCs w:val="18"/>
                <w:lang w:val="tr"/>
              </w:rPr>
              <w:t xml:space="preserve"> sensörden alınan ölçümdür, </w:t>
            </w:r>
            <w:r>
              <w:rPr>
                <w:rFonts w:hint="default" w:ascii="Arial" w:hAnsi="Arial" w:cs="Arial"/>
                <w:sz w:val="18"/>
                <w:szCs w:val="18"/>
                <w:lang w:val="tr" w:eastAsia="tr"/>
              </w:rPr>
              <w:drawing>
                <wp:inline distT="0" distB="0" distL="114300" distR="114300">
                  <wp:extent cx="419100" cy="213360"/>
                  <wp:effectExtent l="0" t="0" r="7620" b="0"/>
                  <wp:docPr id="18"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4"/>
                          <pic:cNvPicPr>
                            <a:picLocks noChangeAspect="1"/>
                          </pic:cNvPicPr>
                        </pic:nvPicPr>
                        <pic:blipFill>
                          <a:blip r:embed="rId29"/>
                          <a:stretch>
                            <a:fillRect/>
                          </a:stretch>
                        </pic:blipFill>
                        <pic:spPr>
                          <a:xfrm>
                            <a:off x="0" y="0"/>
                            <a:ext cx="419100" cy="213360"/>
                          </a:xfrm>
                          <a:prstGeom prst="rect">
                            <a:avLst/>
                          </a:prstGeom>
                          <a:noFill/>
                          <a:ln>
                            <a:noFill/>
                          </a:ln>
                        </pic:spPr>
                      </pic:pic>
                    </a:graphicData>
                  </a:graphic>
                </wp:inline>
              </w:drawing>
            </w:r>
            <w:r>
              <w:rPr>
                <w:rFonts w:hint="default" w:ascii="Arial" w:hAnsi="Arial" w:cs="Arial"/>
                <w:sz w:val="18"/>
                <w:szCs w:val="18"/>
                <w:lang w:val="tr"/>
              </w:rPr>
              <w:t xml:space="preserve"> tahmin edilen ölçümdür.</w:t>
            </w:r>
          </w:p>
          <w:p w14:paraId="300082F8">
            <w:pPr>
              <w:pStyle w:val="17"/>
              <w:widowControl/>
              <w:numPr>
                <w:ilvl w:val="0"/>
                <w:numId w:val="0"/>
              </w:numPr>
              <w:contextualSpacing/>
              <w:rPr>
                <w:rFonts w:hint="default" w:ascii="Arial" w:hAnsi="Arial" w:cs="Arial"/>
                <w:b/>
                <w:bCs/>
                <w:i/>
                <w:iCs/>
                <w:sz w:val="18"/>
                <w:szCs w:val="18"/>
                <w:lang w:val="tr"/>
              </w:rPr>
            </w:pPr>
            <w:r>
              <w:rPr>
                <w:rFonts w:hint="default" w:ascii="Arial" w:hAnsi="Arial" w:cs="Arial"/>
                <w:b/>
                <w:bCs/>
                <w:i/>
                <w:iCs/>
                <w:sz w:val="18"/>
                <w:szCs w:val="18"/>
                <w:lang w:val="tr-TR"/>
              </w:rPr>
              <w:t xml:space="preserve">2.5 </w:t>
            </w:r>
            <w:r>
              <w:rPr>
                <w:rFonts w:hint="default" w:ascii="Arial" w:hAnsi="Arial" w:cs="Arial"/>
                <w:b/>
                <w:bCs/>
                <w:i/>
                <w:iCs/>
                <w:sz w:val="18"/>
                <w:szCs w:val="18"/>
                <w:lang w:val="tr"/>
              </w:rPr>
              <w:t>Sonuç:</w:t>
            </w:r>
          </w:p>
          <w:p w14:paraId="537CFE6D">
            <w:pPr>
              <w:pStyle w:val="17"/>
              <w:widowControl/>
              <w:ind w:left="1080"/>
              <w:contextualSpacing/>
              <w:rPr>
                <w:rFonts w:hint="default" w:ascii="Arial" w:hAnsi="Arial" w:cs="Arial"/>
                <w:sz w:val="18"/>
                <w:szCs w:val="18"/>
                <w:lang w:val="tr"/>
              </w:rPr>
            </w:pPr>
          </w:p>
          <w:p w14:paraId="4FBF6477">
            <w:pPr>
              <w:pStyle w:val="17"/>
              <w:widowControl/>
              <w:contextualSpacing/>
              <w:rPr>
                <w:rFonts w:hint="default" w:ascii="Arial" w:hAnsi="Arial" w:cs="Arial"/>
                <w:sz w:val="18"/>
                <w:szCs w:val="18"/>
                <w:lang w:val="tr"/>
              </w:rPr>
            </w:pPr>
            <w:r>
              <w:rPr>
                <w:rFonts w:hint="default" w:ascii="Arial" w:hAnsi="Arial" w:cs="Arial"/>
                <w:sz w:val="18"/>
                <w:szCs w:val="18"/>
                <w:lang w:val="tr"/>
              </w:rPr>
              <w:t>Robotun durumu ve etrafındaki bölgenin haritası periyodik olarak güncellenir.</w:t>
            </w:r>
          </w:p>
          <w:p w14:paraId="799A52BE">
            <w:pPr>
              <w:pStyle w:val="144"/>
              <w:widowControl/>
              <w:numPr>
                <w:ilvl w:val="0"/>
                <w:numId w:val="7"/>
              </w:numPr>
              <w:ind w:hanging="360"/>
              <w:rPr>
                <w:rFonts w:hint="default" w:ascii="Arial" w:hAnsi="Arial" w:cs="Arial"/>
                <w:b/>
                <w:bCs/>
                <w:sz w:val="18"/>
                <w:szCs w:val="18"/>
                <w:lang w:val="tr"/>
              </w:rPr>
            </w:pPr>
            <w:r>
              <w:rPr>
                <w:rFonts w:hint="default" w:ascii="Arial" w:hAnsi="Arial" w:cs="Arial"/>
                <w:b/>
                <w:bCs/>
                <w:sz w:val="18"/>
                <w:szCs w:val="18"/>
                <w:lang w:val="tr"/>
              </w:rPr>
              <w:t>Blok Diyagramı:</w:t>
            </w:r>
          </w:p>
          <w:p w14:paraId="7E1B3057">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kern w:val="0"/>
                <w:sz w:val="18"/>
                <w:szCs w:val="18"/>
                <w:lang w:val="tr" w:eastAsia="tr" w:bidi="ar"/>
              </w:rPr>
              <w:drawing>
                <wp:inline distT="0" distB="0" distL="114300" distR="114300">
                  <wp:extent cx="5753100" cy="2510790"/>
                  <wp:effectExtent l="0" t="0" r="7620" b="3810"/>
                  <wp:docPr id="20"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Resim 15"/>
                          <pic:cNvPicPr>
                            <a:picLocks noChangeAspect="1"/>
                          </pic:cNvPicPr>
                        </pic:nvPicPr>
                        <pic:blipFill>
                          <a:blip r:embed="rId30"/>
                          <a:stretch>
                            <a:fillRect/>
                          </a:stretch>
                        </pic:blipFill>
                        <pic:spPr>
                          <a:xfrm>
                            <a:off x="0" y="0"/>
                            <a:ext cx="5753100" cy="2510790"/>
                          </a:xfrm>
                          <a:prstGeom prst="rect">
                            <a:avLst/>
                          </a:prstGeom>
                          <a:noFill/>
                          <a:ln>
                            <a:noFill/>
                          </a:ln>
                        </pic:spPr>
                      </pic:pic>
                    </a:graphicData>
                  </a:graphic>
                </wp:inline>
              </w:drawing>
            </w:r>
          </w:p>
          <w:p w14:paraId="5A937A78">
            <w:pPr>
              <w:pStyle w:val="17"/>
              <w:widowControl/>
              <w:rPr>
                <w:rFonts w:hint="default" w:ascii="Arial" w:hAnsi="Arial" w:cs="Arial"/>
                <w:sz w:val="18"/>
                <w:szCs w:val="18"/>
                <w:lang w:val="tr"/>
              </w:rPr>
            </w:pPr>
            <w:r>
              <w:rPr>
                <w:rFonts w:hint="default" w:ascii="Arial" w:hAnsi="Arial" w:cs="Arial"/>
                <w:sz w:val="18"/>
                <w:szCs w:val="18"/>
                <w:lang w:val="tr"/>
              </w:rPr>
              <w:t>Sistemin mimarisini gösteren blok diyagram</w:t>
            </w:r>
            <w:r>
              <w:rPr>
                <w:rFonts w:hint="default" w:ascii="Arial" w:hAnsi="Arial" w:cs="Arial"/>
                <w:sz w:val="18"/>
                <w:szCs w:val="18"/>
                <w:lang w:val="tr-TR"/>
              </w:rPr>
              <w:t>ı</w:t>
            </w:r>
            <w:r>
              <w:rPr>
                <w:rFonts w:hint="default" w:ascii="Arial" w:hAnsi="Arial" w:cs="Arial"/>
                <w:sz w:val="18"/>
                <w:szCs w:val="18"/>
                <w:lang w:val="tr"/>
              </w:rPr>
              <w:t>. EKF-SLAM: Genişletilmiş Kalman Filtresi Eşzamanlı Yerelleştirme ve Haritalama.</w:t>
            </w:r>
          </w:p>
          <w:p w14:paraId="6F694177">
            <w:pPr>
              <w:numPr>
                <w:ilvl w:val="0"/>
                <w:numId w:val="0"/>
              </w:numPr>
              <w:tabs>
                <w:tab w:val="left" w:pos="720"/>
              </w:tabs>
              <w:spacing w:before="100" w:beforeAutospacing="1" w:after="100" w:afterAutospacing="1" w:line="240" w:lineRule="auto"/>
              <w:rPr>
                <w:rFonts w:hint="default" w:ascii="Arial" w:hAnsi="Arial" w:eastAsia="Times New Roman"/>
                <w:b/>
                <w:bCs/>
                <w:sz w:val="18"/>
                <w:szCs w:val="18"/>
                <w:lang w:val="en-US" w:eastAsia="tr-TR"/>
              </w:rPr>
            </w:pPr>
            <w:r>
              <w:rPr>
                <w:rFonts w:hint="default" w:ascii="Arial" w:hAnsi="Arial" w:eastAsia="Times New Roman"/>
                <w:b/>
                <w:bCs/>
                <w:sz w:val="18"/>
                <w:szCs w:val="18"/>
                <w:lang w:eastAsia="tr-TR"/>
              </w:rPr>
              <w:t>Dynamic Window Approach (DWA)</w:t>
            </w:r>
            <w:r>
              <w:rPr>
                <w:rFonts w:hint="default" w:ascii="Arial" w:hAnsi="Arial" w:eastAsia="Times New Roman"/>
                <w:b/>
                <w:bCs/>
                <w:sz w:val="18"/>
                <w:szCs w:val="18"/>
                <w:lang w:val="en-US" w:eastAsia="tr-TR"/>
              </w:rPr>
              <w:t xml:space="preserve">: </w:t>
            </w:r>
          </w:p>
          <w:p w14:paraId="43D93C75">
            <w:pPr>
              <w:numPr>
                <w:ilvl w:val="0"/>
                <w:numId w:val="0"/>
              </w:numPr>
              <w:tabs>
                <w:tab w:val="left" w:pos="720"/>
              </w:tabs>
              <w:spacing w:before="100" w:beforeAutospacing="1" w:after="100" w:afterAutospacing="1" w:line="240" w:lineRule="auto"/>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Dynamic Window Approach (DWA), mobil otonom robotların çarpışmasız şekilde hareket etmesine olanak tanıyan bir yol planlama ve engellerden kaçınma algoritmasıdır. DWA’nın temel görevi, belirli bir hedefe doğru ilerlerken robotun mevcut pozisyondaki çevresindeki engelleri aşarak güvenli bir yol belirlemesidir. DWA’nın temelleri, mobil robotun bir süre içerisinde hareket edebileceği hızı ve doğrultu komutlarını analiz ederek en güvenli ve en etkili yolu seçme prensibine dayanmaktadır.</w:t>
            </w:r>
          </w:p>
          <w:p w14:paraId="200E9155">
            <w:pPr>
              <w:numPr>
                <w:ilvl w:val="0"/>
                <w:numId w:val="0"/>
              </w:numPr>
              <w:tabs>
                <w:tab w:val="left" w:pos="720"/>
              </w:tabs>
              <w:spacing w:before="100" w:beforeAutospacing="1" w:after="100" w:afterAutospacing="1" w:line="240" w:lineRule="auto"/>
              <w:rPr>
                <w:rFonts w:hint="default" w:ascii="Arial" w:hAnsi="Arial" w:eastAsia="Times New Roman"/>
                <w:b/>
                <w:bCs/>
                <w:sz w:val="18"/>
                <w:szCs w:val="18"/>
                <w:lang w:val="en-US" w:eastAsia="tr-TR"/>
              </w:rPr>
            </w:pPr>
            <w:r>
              <w:rPr>
                <w:rFonts w:hint="default" w:ascii="Arial" w:hAnsi="Arial" w:eastAsia="Times New Roman"/>
                <w:b/>
                <w:bCs/>
                <w:sz w:val="18"/>
                <w:szCs w:val="18"/>
                <w:lang w:val="en-US" w:eastAsia="tr-TR"/>
              </w:rPr>
              <w:t>DWA Nasıl Çalışır?</w:t>
            </w:r>
          </w:p>
          <w:p w14:paraId="11EEE62F">
            <w:pPr>
              <w:numPr>
                <w:ilvl w:val="0"/>
                <w:numId w:val="0"/>
              </w:numPr>
              <w:tabs>
                <w:tab w:val="left" w:pos="720"/>
              </w:tabs>
              <w:spacing w:before="100" w:beforeAutospacing="1" w:after="100" w:afterAutospacing="1" w:line="240" w:lineRule="auto"/>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DWA, mobil robotun hızı ve yönelim aralığını (linear ve açısal hızları) değerlendirerek, bu aralıktaki en güvenli ve etkili olan komutu seçer. Bu aralık, robotun fiziksel hareket kısıtlamalarına (maksimum hız ve ivme sınırları) ve etraftaki engellere göre belirlenir. Çalışma adımları şu şekilde ilerler:</w:t>
            </w:r>
          </w:p>
          <w:p w14:paraId="77B261A4">
            <w:pPr>
              <w:numPr>
                <w:ilvl w:val="0"/>
                <w:numId w:val="8"/>
              </w:numPr>
              <w:tabs>
                <w:tab w:val="left" w:pos="720"/>
              </w:tabs>
              <w:spacing w:before="100" w:beforeAutospacing="1" w:after="100" w:afterAutospacing="1" w:line="240" w:lineRule="auto"/>
              <w:rPr>
                <w:rFonts w:hint="default" w:ascii="Arial" w:hAnsi="Arial" w:eastAsia="Times New Roman"/>
                <w:b/>
                <w:bCs/>
                <w:sz w:val="18"/>
                <w:szCs w:val="18"/>
                <w:lang w:val="en-US" w:eastAsia="tr-TR"/>
              </w:rPr>
            </w:pPr>
            <w:r>
              <w:rPr>
                <w:rFonts w:hint="default" w:ascii="Arial" w:hAnsi="Arial" w:eastAsia="Times New Roman"/>
                <w:b/>
                <w:bCs/>
                <w:sz w:val="18"/>
                <w:szCs w:val="18"/>
                <w:lang w:val="en-US" w:eastAsia="tr-TR"/>
              </w:rPr>
              <w:t>Arama Alanı (Search Space):</w:t>
            </w:r>
          </w:p>
          <w:p w14:paraId="1F072E9A">
            <w:pPr>
              <w:numPr>
                <w:ilvl w:val="0"/>
                <w:numId w:val="0"/>
              </w:numPr>
              <w:tabs>
                <w:tab w:val="left" w:pos="720"/>
              </w:tabs>
              <w:spacing w:before="100" w:beforeAutospacing="1" w:after="100" w:afterAutospacing="1" w:line="240" w:lineRule="auto"/>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Robotun belirli zamanlardaki hızlanma ve yavaşlama becerilerine bağlı olarak karar verilir.</w:t>
            </w:r>
          </w:p>
          <w:p w14:paraId="0AB63699">
            <w:pPr>
              <w:numPr>
                <w:ilvl w:val="0"/>
                <w:numId w:val="0"/>
              </w:numPr>
              <w:tabs>
                <w:tab w:val="left" w:pos="720"/>
              </w:tabs>
              <w:spacing w:before="100" w:beforeAutospacing="1" w:after="100" w:afterAutospacing="1" w:line="240" w:lineRule="auto"/>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Arama alanı, otonom robotun yön ve hız (açısal hız ve linear) seçeneklerini ifade eden bir hız uzayıdır.</w:t>
            </w:r>
          </w:p>
          <w:p w14:paraId="3EB85F0F">
            <w:pPr>
              <w:numPr>
                <w:ilvl w:val="0"/>
                <w:numId w:val="8"/>
              </w:numPr>
              <w:tabs>
                <w:tab w:val="left" w:pos="720"/>
              </w:tabs>
              <w:spacing w:before="100" w:beforeAutospacing="1" w:after="100" w:afterAutospacing="1" w:line="240" w:lineRule="auto"/>
              <w:ind w:left="0" w:leftChars="0" w:firstLine="0" w:firstLineChars="0"/>
              <w:rPr>
                <w:rFonts w:hint="default" w:ascii="Arial" w:hAnsi="Arial" w:eastAsia="Times New Roman"/>
                <w:b/>
                <w:bCs/>
                <w:sz w:val="18"/>
                <w:szCs w:val="18"/>
                <w:lang w:val="en-US" w:eastAsia="tr-TR"/>
              </w:rPr>
            </w:pPr>
            <w:r>
              <w:rPr>
                <w:rFonts w:hint="default" w:ascii="Arial" w:hAnsi="Arial" w:eastAsia="Times New Roman"/>
                <w:b/>
                <w:bCs/>
                <w:sz w:val="18"/>
                <w:szCs w:val="18"/>
                <w:lang w:val="en-US" w:eastAsia="tr-TR"/>
              </w:rPr>
              <w:t>Dinamik Pencere(Dynamic Window):</w:t>
            </w:r>
          </w:p>
          <w:p w14:paraId="3C423A40">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Arama alanındaki hız ve yön seçenekleri dinamik bir pencere içine alınır. Bu dinamik pencere, robotun mevcut hızına ve ivmelenme becerilerine göre sınırlıdır, yani robotun belirli zaman içerisinde fiziksel olarak erişebileceği hız ve yönleri kapsar.</w:t>
            </w:r>
          </w:p>
          <w:p w14:paraId="0094053D">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Dinamik pencere, mobil robotun anlık kinematik ve dinamik kısıtlamaları (maksimum hız, ivme sınırları vb.) doğrultusunda hesaplanır.</w:t>
            </w:r>
          </w:p>
          <w:p w14:paraId="7FEF0729">
            <w:pPr>
              <w:numPr>
                <w:ilvl w:val="0"/>
                <w:numId w:val="8"/>
              </w:numPr>
              <w:tabs>
                <w:tab w:val="left" w:pos="720"/>
              </w:tabs>
              <w:spacing w:before="100" w:beforeAutospacing="1" w:after="100" w:afterAutospacing="1" w:line="240" w:lineRule="auto"/>
              <w:ind w:left="0" w:leftChars="0" w:firstLine="0" w:firstLineChars="0"/>
              <w:rPr>
                <w:rFonts w:hint="default" w:ascii="Arial" w:hAnsi="Arial" w:eastAsia="Times New Roman"/>
                <w:b/>
                <w:bCs/>
                <w:sz w:val="18"/>
                <w:szCs w:val="18"/>
                <w:lang w:val="en-US" w:eastAsia="tr-TR"/>
              </w:rPr>
            </w:pPr>
            <w:r>
              <w:rPr>
                <w:rFonts w:hint="default" w:ascii="Arial" w:hAnsi="Arial" w:eastAsia="Times New Roman"/>
                <w:b/>
                <w:bCs/>
                <w:sz w:val="18"/>
                <w:szCs w:val="18"/>
                <w:lang w:val="en-US" w:eastAsia="tr-TR"/>
              </w:rPr>
              <w:t>Simülasyon ve Maliyet Fonksiyonu:</w:t>
            </w:r>
          </w:p>
          <w:p w14:paraId="1E14FBAF">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-Dinamik pencerede bulunan hız ve yön kombinasyonları smiüle edilerek her bir kombinasyonun güvenlik, hedefe uygunluk ve hareket etkinliği açısından değerlendirilmesi yapılır.</w:t>
            </w:r>
          </w:p>
          <w:p w14:paraId="391B7EDB">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Maliyet için olan fonksiyon, her hız ve yön kombinasyonuna bir “maliyet” puanı atayarak en uygun komutu seçer. Maliyet fonksiyonu üç temel etkene göre hesaplanmaktadır:</w:t>
            </w:r>
          </w:p>
          <w:p w14:paraId="7AAD23D0">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Engelden uzaklığı; robotun seçilen hız ve yön ile hareketinde engellere çarpma riski göz önünde bulundurulur.</w:t>
            </w:r>
          </w:p>
          <w:p w14:paraId="3D305119">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xml:space="preserve">~Hedefe uzaklık; hedefe olan doğrusal mesafe ve yönelim farkı değerlendirilir. </w:t>
            </w:r>
          </w:p>
          <w:p w14:paraId="477D10BA">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~Hareket verimliliği; hızlı ve doğrudan hareketi tetikleyen bir etkendir.</w:t>
            </w:r>
          </w:p>
          <w:p w14:paraId="65EEFD78">
            <w:pPr>
              <w:numPr>
                <w:ilvl w:val="0"/>
                <w:numId w:val="8"/>
              </w:numPr>
              <w:tabs>
                <w:tab w:val="left" w:pos="720"/>
              </w:tabs>
              <w:spacing w:before="100" w:beforeAutospacing="1" w:after="100" w:afterAutospacing="1" w:line="240" w:lineRule="auto"/>
              <w:ind w:left="0" w:leftChars="0" w:firstLine="0" w:firstLineChars="0"/>
              <w:rPr>
                <w:rFonts w:hint="default" w:ascii="Arial" w:hAnsi="Arial" w:eastAsia="Times New Roman"/>
                <w:b/>
                <w:bCs/>
                <w:sz w:val="18"/>
                <w:szCs w:val="18"/>
                <w:lang w:val="en-US" w:eastAsia="tr-TR"/>
              </w:rPr>
            </w:pPr>
            <w:r>
              <w:rPr>
                <w:rFonts w:hint="default" w:ascii="Arial" w:hAnsi="Arial" w:eastAsia="Times New Roman"/>
                <w:b/>
                <w:bCs/>
                <w:sz w:val="18"/>
                <w:szCs w:val="18"/>
                <w:lang w:val="en-US" w:eastAsia="tr-TR"/>
              </w:rPr>
              <w:t>En Uygun Hız ve Yönün Seçilmesi:</w:t>
            </w:r>
          </w:p>
          <w:p w14:paraId="2C494BC0">
            <w:pPr>
              <w:numPr>
                <w:ilvl w:val="0"/>
                <w:numId w:val="0"/>
              </w:numPr>
              <w:tabs>
                <w:tab w:val="left" w:pos="720"/>
              </w:tabs>
              <w:spacing w:before="100" w:beforeAutospacing="1" w:after="100" w:afterAutospacing="1" w:line="240" w:lineRule="auto"/>
              <w:ind w:leftChars="0"/>
              <w:rPr>
                <w:rFonts w:hint="default" w:ascii="Arial" w:hAnsi="Arial" w:eastAsia="Times New Roman"/>
                <w:b w:val="0"/>
                <w:bCs w:val="0"/>
                <w:sz w:val="18"/>
                <w:szCs w:val="18"/>
                <w:lang w:val="en-US" w:eastAsia="tr-TR"/>
              </w:rPr>
            </w:pPr>
            <w:r>
              <w:rPr>
                <w:rFonts w:hint="default" w:ascii="Arial" w:hAnsi="Arial" w:eastAsia="Times New Roman"/>
                <w:b w:val="0"/>
                <w:bCs w:val="0"/>
                <w:sz w:val="18"/>
                <w:szCs w:val="18"/>
                <w:lang w:val="en-US" w:eastAsia="tr-TR"/>
              </w:rPr>
              <w:t>- En düşük maliyete sahip hız ve yön kombinasyonu, robot için güvenli ve hedefe odaklı bir hareket komutu olarak seçilir.</w:t>
            </w:r>
          </w:p>
          <w:p w14:paraId="4FF38E93">
            <w:pPr>
              <w:numPr>
                <w:ilvl w:val="0"/>
                <w:numId w:val="0"/>
              </w:numPr>
              <w:tabs>
                <w:tab w:val="left" w:pos="720"/>
              </w:tabs>
              <w:spacing w:before="100" w:beforeAutospacing="1" w:after="100" w:afterAutospacing="1" w:line="240" w:lineRule="auto"/>
              <w:ind w:leftChars="0"/>
              <w:rPr>
                <w:rFonts w:hint="default" w:ascii="Arial" w:hAnsi="Arial" w:cs="Arial"/>
                <w:sz w:val="18"/>
                <w:szCs w:val="18"/>
                <w:lang w:val="tr-TR"/>
              </w:rPr>
            </w:pPr>
            <w:r>
              <w:rPr>
                <w:rFonts w:hint="default" w:ascii="Arial" w:hAnsi="Arial" w:eastAsia="Times New Roman"/>
                <w:b w:val="0"/>
                <w:bCs w:val="0"/>
                <w:sz w:val="18"/>
                <w:szCs w:val="18"/>
                <w:lang w:val="en-US" w:eastAsia="tr-TR"/>
              </w:rPr>
              <w:t>- Robot, seçilen hız ve yön komutlarını uygular ve sonraki adımda süreci tekrarlar, çevreye dinamik olarak uyum sağlar.</w:t>
            </w:r>
          </w:p>
          <w:p w14:paraId="70A212CD">
            <w:pPr>
              <w:pStyle w:val="139"/>
              <w:ind w:left="0" w:leftChars="0" w:firstLine="0" w:firstLineChars="0"/>
              <w:rPr>
                <w:rFonts w:hint="default" w:ascii="Arial" w:hAnsi="Arial" w:cs="Arial"/>
                <w:b/>
                <w:bCs/>
                <w:sz w:val="18"/>
                <w:szCs w:val="18"/>
                <w:lang w:val="tr-TR"/>
              </w:rPr>
            </w:pPr>
            <w:r>
              <w:rPr>
                <w:rFonts w:hint="default" w:ascii="Arial" w:hAnsi="Arial" w:cs="Arial"/>
                <w:b/>
                <w:bCs/>
                <w:sz w:val="18"/>
                <w:szCs w:val="18"/>
                <w:lang w:val="tr-TR"/>
              </w:rPr>
              <w:t>DWA Algoritmasının Matematiksel Formülasyonu:</w:t>
            </w:r>
          </w:p>
          <w:p w14:paraId="2294ED00">
            <w:pPr>
              <w:pStyle w:val="139"/>
              <w:ind w:left="0" w:leftChars="0" w:firstLine="0" w:firstLineChars="0"/>
              <w:rPr>
                <w:rFonts w:hint="default" w:ascii="Arial" w:hAnsi="Arial" w:cs="Arial"/>
                <w:sz w:val="18"/>
                <w:szCs w:val="18"/>
                <w:lang w:val="tr-TR"/>
              </w:rPr>
            </w:pPr>
          </w:p>
          <w:p w14:paraId="6A50F516">
            <w:pPr>
              <w:pStyle w:val="139"/>
              <w:ind w:left="0" w:leftChars="0" w:firstLine="0" w:firstLineChars="0"/>
              <w:rPr>
                <w:rFonts w:hint="default" w:ascii="Arial" w:hAnsi="Arial" w:cs="Arial"/>
                <w:sz w:val="18"/>
                <w:szCs w:val="18"/>
                <w:lang w:val="tr-TR"/>
              </w:rPr>
            </w:pPr>
            <w:r>
              <w:rPr>
                <w:rFonts w:hint="default" w:ascii="Arial" w:hAnsi="Arial" w:cs="Arial"/>
                <w:sz w:val="18"/>
                <w:szCs w:val="18"/>
                <w:lang w:val="tr-TR"/>
              </w:rPr>
              <w:t>Temel matematiksel formüller:</w:t>
            </w:r>
          </w:p>
          <w:p w14:paraId="5BC7FE91">
            <w:pPr>
              <w:pStyle w:val="139"/>
              <w:ind w:left="0" w:leftChars="0" w:firstLine="0" w:firstLineChars="0"/>
              <w:rPr>
                <w:rFonts w:hint="default" w:ascii="Arial" w:hAnsi="Arial" w:cs="Arial"/>
                <w:sz w:val="18"/>
                <w:szCs w:val="18"/>
                <w:lang w:val="tr-TR"/>
              </w:rPr>
            </w:pPr>
          </w:p>
          <w:p w14:paraId="72777046">
            <w:pPr>
              <w:pStyle w:val="139"/>
              <w:ind w:left="0" w:leftChars="0" w:firstLine="0" w:firstLineChars="0"/>
              <w:rPr>
                <w:rFonts w:hint="default" w:ascii="Arial" w:hAnsi="Arial" w:cs="Arial"/>
                <w:sz w:val="18"/>
                <w:szCs w:val="18"/>
                <w:lang w:val="tr-TR"/>
              </w:rPr>
            </w:pPr>
            <w:r>
              <w:rPr>
                <w:rFonts w:hint="default" w:ascii="Arial" w:hAnsi="Arial" w:cs="Arial"/>
                <w:sz w:val="18"/>
                <w:szCs w:val="18"/>
                <w:lang w:val="tr-TR"/>
              </w:rPr>
              <w:t xml:space="preserve">Hız uzayı; robotun belirli bir zaman aralığındaki hızları </w:t>
            </w:r>
            <w:r>
              <w:rPr>
                <w:rFonts w:hint="default" w:ascii="Arial" w:hAnsi="Arial" w:cs="Arial"/>
                <w:sz w:val="18"/>
                <w:szCs w:val="18"/>
              </w:rPr>
              <w:drawing>
                <wp:inline distT="0" distB="0" distL="114300" distR="114300">
                  <wp:extent cx="1058545" cy="211455"/>
                  <wp:effectExtent l="0" t="0" r="8255" b="1905"/>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
                          <pic:cNvPicPr>
                            <a:picLocks noChangeAspect="1"/>
                          </pic:cNvPicPr>
                        </pic:nvPicPr>
                        <pic:blipFill>
                          <a:blip r:embed="rId31"/>
                          <a:stretch>
                            <a:fillRect/>
                          </a:stretch>
                        </pic:blipFill>
                        <pic:spPr>
                          <a:xfrm>
                            <a:off x="0" y="0"/>
                            <a:ext cx="1058545" cy="211455"/>
                          </a:xfrm>
                          <a:prstGeom prst="rect">
                            <a:avLst/>
                          </a:prstGeom>
                          <a:noFill/>
                          <a:ln>
                            <a:noFill/>
                          </a:ln>
                        </pic:spPr>
                      </pic:pic>
                    </a:graphicData>
                  </a:graphic>
                </wp:inline>
              </w:drawing>
            </w:r>
            <w:r>
              <w:rPr>
                <w:rFonts w:hint="default" w:ascii="Arial" w:hAnsi="Arial" w:cs="Arial"/>
                <w:sz w:val="18"/>
                <w:szCs w:val="18"/>
                <w:lang w:val="tr-TR"/>
              </w:rPr>
              <w:t xml:space="preserve">  olarak ifade edilir.</w:t>
            </w:r>
          </w:p>
          <w:p w14:paraId="56AE0DE3">
            <w:pPr>
              <w:pStyle w:val="139"/>
              <w:ind w:left="0" w:leftChars="0" w:firstLine="0" w:firstLineChars="0"/>
              <w:rPr>
                <w:rFonts w:hint="default" w:ascii="Arial" w:hAnsi="Arial" w:cs="Arial"/>
                <w:sz w:val="18"/>
                <w:szCs w:val="18"/>
                <w:lang w:val="tr-TR"/>
              </w:rPr>
            </w:pPr>
          </w:p>
          <w:p w14:paraId="0E6C029B">
            <w:pPr>
              <w:pStyle w:val="139"/>
              <w:ind w:left="0" w:leftChars="0" w:firstLine="0" w:firstLineChars="0"/>
              <w:rPr>
                <w:rFonts w:hint="default" w:ascii="Arial" w:hAnsi="Arial" w:cs="Arial"/>
                <w:sz w:val="18"/>
                <w:szCs w:val="18"/>
                <w:lang w:val="tr-TR"/>
              </w:rPr>
            </w:pPr>
            <w:r>
              <w:rPr>
                <w:rFonts w:hint="default" w:ascii="Arial" w:hAnsi="Arial" w:cs="Arial"/>
                <w:sz w:val="18"/>
                <w:szCs w:val="18"/>
                <w:lang w:val="tr-TR"/>
              </w:rPr>
              <w:t xml:space="preserve">Dinamik pencere; robotun mevcut hızı </w:t>
            </w:r>
            <w:r>
              <w:rPr>
                <w:rFonts w:hint="default" w:ascii="Arial" w:hAnsi="Arial" w:cs="Arial"/>
                <w:sz w:val="18"/>
                <w:szCs w:val="18"/>
              </w:rPr>
              <w:drawing>
                <wp:inline distT="0" distB="0" distL="114300" distR="114300">
                  <wp:extent cx="118110" cy="125095"/>
                  <wp:effectExtent l="0" t="0" r="3810" b="12065"/>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pic:cNvPicPr>
                        </pic:nvPicPr>
                        <pic:blipFill>
                          <a:blip r:embed="rId32"/>
                          <a:stretch>
                            <a:fillRect/>
                          </a:stretch>
                        </pic:blipFill>
                        <pic:spPr>
                          <a:xfrm>
                            <a:off x="0" y="0"/>
                            <a:ext cx="118110" cy="125095"/>
                          </a:xfrm>
                          <a:prstGeom prst="rect">
                            <a:avLst/>
                          </a:prstGeom>
                          <a:noFill/>
                          <a:ln>
                            <a:noFill/>
                          </a:ln>
                        </pic:spPr>
                      </pic:pic>
                    </a:graphicData>
                  </a:graphic>
                </wp:inline>
              </w:drawing>
            </w:r>
            <w:r>
              <w:rPr>
                <w:rFonts w:hint="default" w:ascii="Arial" w:hAnsi="Arial" w:cs="Arial"/>
                <w:sz w:val="18"/>
                <w:szCs w:val="18"/>
                <w:lang w:val="tr-TR"/>
              </w:rPr>
              <w:t xml:space="preserve"> ve maksimum ivmesi </w:t>
            </w:r>
            <w:r>
              <w:rPr>
                <w:rFonts w:hint="default" w:ascii="Arial" w:hAnsi="Arial" w:cs="Arial"/>
                <w:sz w:val="18"/>
                <w:szCs w:val="18"/>
              </w:rPr>
              <w:drawing>
                <wp:inline distT="0" distB="0" distL="114300" distR="114300">
                  <wp:extent cx="322580" cy="148590"/>
                  <wp:effectExtent l="0" t="0" r="12700" b="381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4"/>
                          <pic:cNvPicPr>
                            <a:picLocks noChangeAspect="1"/>
                          </pic:cNvPicPr>
                        </pic:nvPicPr>
                        <pic:blipFill>
                          <a:blip r:embed="rId33"/>
                          <a:stretch>
                            <a:fillRect/>
                          </a:stretch>
                        </pic:blipFill>
                        <pic:spPr>
                          <a:xfrm>
                            <a:off x="0" y="0"/>
                            <a:ext cx="322580" cy="148590"/>
                          </a:xfrm>
                          <a:prstGeom prst="rect">
                            <a:avLst/>
                          </a:prstGeom>
                          <a:noFill/>
                          <a:ln>
                            <a:noFill/>
                          </a:ln>
                        </pic:spPr>
                      </pic:pic>
                    </a:graphicData>
                  </a:graphic>
                </wp:inline>
              </w:drawing>
            </w:r>
            <w:r>
              <w:rPr>
                <w:rFonts w:hint="default" w:ascii="Arial" w:hAnsi="Arial" w:cs="Arial"/>
                <w:sz w:val="18"/>
                <w:szCs w:val="18"/>
                <w:lang w:val="tr-TR"/>
              </w:rPr>
              <w:t xml:space="preserve"> doğrultusunda,</w:t>
            </w:r>
          </w:p>
          <w:p w14:paraId="55EB56C3">
            <w:pPr>
              <w:pStyle w:val="139"/>
              <w:ind w:left="0" w:leftChars="0" w:firstLine="0" w:firstLineChars="0"/>
              <w:rPr>
                <w:rFonts w:hint="default"/>
                <w:lang w:val="tr-TR"/>
              </w:rPr>
            </w:pPr>
          </w:p>
          <w:p w14:paraId="0C420280">
            <w:pPr>
              <w:pStyle w:val="139"/>
              <w:ind w:left="0" w:leftChars="0" w:firstLine="0" w:firstLineChars="0"/>
              <w:rPr>
                <w:rFonts w:hint="default"/>
                <w:lang w:val="tr-TR"/>
              </w:rPr>
            </w:pPr>
            <w:r>
              <w:rPr>
                <w:rFonts w:hint="default"/>
                <w:lang w:val="tr-TR"/>
              </w:rPr>
              <w:t xml:space="preserve">V= </w:t>
            </w:r>
            <w:r>
              <w:drawing>
                <wp:inline distT="0" distB="0" distL="114300" distR="114300">
                  <wp:extent cx="2673985" cy="307340"/>
                  <wp:effectExtent l="0" t="0" r="8255" b="1270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5"/>
                          <pic:cNvPicPr>
                            <a:picLocks noChangeAspect="1"/>
                          </pic:cNvPicPr>
                        </pic:nvPicPr>
                        <pic:blipFill>
                          <a:blip r:embed="rId34"/>
                          <a:stretch>
                            <a:fillRect/>
                          </a:stretch>
                        </pic:blipFill>
                        <pic:spPr>
                          <a:xfrm>
                            <a:off x="0" y="0"/>
                            <a:ext cx="2673985" cy="307340"/>
                          </a:xfrm>
                          <a:prstGeom prst="rect">
                            <a:avLst/>
                          </a:prstGeom>
                          <a:noFill/>
                          <a:ln>
                            <a:noFill/>
                          </a:ln>
                        </pic:spPr>
                      </pic:pic>
                    </a:graphicData>
                  </a:graphic>
                </wp:inline>
              </w:drawing>
            </w:r>
            <w:r>
              <w:rPr>
                <w:rFonts w:hint="default"/>
                <w:lang w:val="tr-TR"/>
              </w:rPr>
              <w:t xml:space="preserve"> olarak belirlenir.</w:t>
            </w:r>
          </w:p>
          <w:p w14:paraId="0C7455F1">
            <w:pPr>
              <w:pStyle w:val="139"/>
              <w:ind w:left="0" w:leftChars="0" w:firstLine="0" w:firstLineChars="0"/>
              <w:rPr>
                <w:rFonts w:hint="default"/>
                <w:lang w:val="tr-TR"/>
              </w:rPr>
            </w:pPr>
          </w:p>
          <w:p w14:paraId="24698AD2">
            <w:pPr>
              <w:pStyle w:val="139"/>
              <w:ind w:left="0" w:leftChars="0" w:firstLine="0" w:firstLineChars="0"/>
              <w:rPr>
                <w:rFonts w:hint="default" w:ascii="Arial" w:hAnsi="Arial" w:cs="Arial"/>
                <w:sz w:val="18"/>
                <w:szCs w:val="18"/>
                <w:lang w:val="tr-TR"/>
              </w:rPr>
            </w:pPr>
            <w:r>
              <w:rPr>
                <w:rFonts w:hint="default" w:ascii="Arial" w:hAnsi="Arial" w:cs="Arial"/>
                <w:sz w:val="18"/>
                <w:szCs w:val="18"/>
                <w:lang w:val="tr-TR"/>
              </w:rPr>
              <w:t>Maliyet fonksiyonu; toplam maliyet, genellikle engelden uzaklık, hedefe uygunluk ve hız bileşenleri göz önünde bulundurularak şu şekilde hesaplanır:</w:t>
            </w:r>
          </w:p>
          <w:p w14:paraId="3EA606D2">
            <w:pPr>
              <w:pStyle w:val="139"/>
              <w:ind w:left="0" w:leftChars="0" w:firstLine="0" w:firstLineChars="0"/>
              <w:rPr>
                <w:rFonts w:hint="default" w:ascii="Arial" w:hAnsi="Arial" w:cs="Arial"/>
                <w:sz w:val="18"/>
                <w:szCs w:val="18"/>
                <w:lang w:val="tr-TR"/>
              </w:rPr>
            </w:pPr>
          </w:p>
          <w:p w14:paraId="3F041676">
            <w:pPr>
              <w:pStyle w:val="139"/>
              <w:ind w:left="0" w:leftChars="0" w:firstLine="0" w:firstLineChars="0"/>
            </w:pPr>
            <w:r>
              <w:drawing>
                <wp:inline distT="0" distB="0" distL="114300" distR="114300">
                  <wp:extent cx="5754370" cy="252730"/>
                  <wp:effectExtent l="0" t="0" r="6350" b="635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6"/>
                          <pic:cNvPicPr>
                            <a:picLocks noChangeAspect="1"/>
                          </pic:cNvPicPr>
                        </pic:nvPicPr>
                        <pic:blipFill>
                          <a:blip r:embed="rId35"/>
                          <a:stretch>
                            <a:fillRect/>
                          </a:stretch>
                        </pic:blipFill>
                        <pic:spPr>
                          <a:xfrm>
                            <a:off x="0" y="0"/>
                            <a:ext cx="5754370" cy="252730"/>
                          </a:xfrm>
                          <a:prstGeom prst="rect">
                            <a:avLst/>
                          </a:prstGeom>
                          <a:noFill/>
                          <a:ln>
                            <a:noFill/>
                          </a:ln>
                        </pic:spPr>
                      </pic:pic>
                    </a:graphicData>
                  </a:graphic>
                </wp:inline>
              </w:drawing>
            </w:r>
          </w:p>
          <w:p w14:paraId="6309DAC3">
            <w:pPr>
              <w:pStyle w:val="139"/>
              <w:ind w:left="0" w:leftChars="0" w:firstLine="0" w:firstLineChars="0"/>
              <w:rPr>
                <w:rFonts w:hint="default"/>
                <w:lang w:val="tr-TR"/>
              </w:rPr>
            </w:pPr>
          </w:p>
          <w:p w14:paraId="390C1A41">
            <w:pPr>
              <w:pStyle w:val="139"/>
              <w:ind w:left="0" w:leftChars="0" w:firstLine="0" w:firstLineChars="0"/>
              <w:rPr>
                <w:rFonts w:hint="default"/>
                <w:lang w:val="tr-TR"/>
              </w:rPr>
            </w:pPr>
            <w:r>
              <w:drawing>
                <wp:inline distT="0" distB="0" distL="114300" distR="114300">
                  <wp:extent cx="4544695" cy="1211580"/>
                  <wp:effectExtent l="0" t="0" r="12065" b="762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7"/>
                          <pic:cNvPicPr>
                            <a:picLocks noChangeAspect="1"/>
                          </pic:cNvPicPr>
                        </pic:nvPicPr>
                        <pic:blipFill>
                          <a:blip r:embed="rId36"/>
                          <a:stretch>
                            <a:fillRect/>
                          </a:stretch>
                        </pic:blipFill>
                        <pic:spPr>
                          <a:xfrm>
                            <a:off x="0" y="0"/>
                            <a:ext cx="4544695" cy="1211580"/>
                          </a:xfrm>
                          <a:prstGeom prst="rect">
                            <a:avLst/>
                          </a:prstGeom>
                          <a:noFill/>
                          <a:ln>
                            <a:noFill/>
                          </a:ln>
                        </pic:spPr>
                      </pic:pic>
                    </a:graphicData>
                  </a:graphic>
                </wp:inline>
              </w:drawing>
            </w:r>
          </w:p>
          <w:p w14:paraId="7B0B2491">
            <w:pPr>
              <w:pStyle w:val="139"/>
              <w:ind w:left="0" w:leftChars="0" w:firstLine="0" w:firstLineChars="0"/>
              <w:rPr>
                <w:rFonts w:hint="default"/>
                <w:lang w:val="tr-TR"/>
              </w:rPr>
            </w:pPr>
          </w:p>
          <w:p w14:paraId="46EC79F1">
            <w:pPr>
              <w:pStyle w:val="139"/>
              <w:ind w:left="0" w:leftChars="0" w:firstLine="0" w:firstLineChars="0"/>
              <w:rPr>
                <w:rFonts w:hint="default" w:ascii="Arial" w:hAnsi="Arial" w:cs="Arial"/>
                <w:sz w:val="18"/>
                <w:szCs w:val="18"/>
                <w:lang w:val="tr-TR"/>
              </w:rPr>
            </w:pPr>
            <w:r>
              <w:rPr>
                <w:rFonts w:hint="default" w:ascii="Arial" w:hAnsi="Arial" w:cs="Arial"/>
                <w:sz w:val="18"/>
                <w:szCs w:val="18"/>
                <w:lang w:val="tr-TR"/>
              </w:rPr>
              <w:t>DWA, basit bir kinematik modeli ile maliyet fonksiyonları ile gerçek zamanlı engellerden kaçınmayı sağlar.</w:t>
            </w:r>
          </w:p>
          <w:p w14:paraId="504C718D">
            <w:pPr>
              <w:rPr>
                <w:rFonts w:ascii="Arial" w:hAnsi="Arial" w:cs="Arial"/>
                <w:sz w:val="18"/>
                <w:szCs w:val="18"/>
              </w:rPr>
            </w:pPr>
          </w:p>
          <w:p w14:paraId="4B8D4591">
            <w:pPr>
              <w:rPr>
                <w:rFonts w:hint="default" w:ascii="Arial" w:hAnsi="Arial" w:cs="Arial"/>
                <w:b/>
                <w:bCs/>
                <w:sz w:val="18"/>
                <w:szCs w:val="18"/>
                <w:lang w:val="tr-TR"/>
              </w:rPr>
            </w:pPr>
            <w:r>
              <w:rPr>
                <w:rFonts w:hint="default" w:ascii="Arial" w:hAnsi="Arial" w:cs="Arial"/>
                <w:b/>
                <w:bCs/>
                <w:sz w:val="18"/>
                <w:szCs w:val="18"/>
                <w:lang w:val="tr-TR"/>
              </w:rPr>
              <w:t>A* (A-Star) Yol Bulma Algoritması:</w:t>
            </w:r>
          </w:p>
          <w:p w14:paraId="0D65F520">
            <w:pPr>
              <w:rPr>
                <w:rFonts w:hint="default" w:ascii="Arial" w:hAnsi="Arial" w:cs="Arial"/>
                <w:b/>
                <w:bCs/>
                <w:sz w:val="18"/>
                <w:szCs w:val="18"/>
                <w:lang w:val="tr-TR"/>
              </w:rPr>
            </w:pPr>
          </w:p>
          <w:p w14:paraId="0108F199">
            <w:pPr>
              <w:rPr>
                <w:rFonts w:hint="default" w:ascii="Arial" w:hAnsi="Arial" w:cs="Arial"/>
                <w:sz w:val="18"/>
                <w:szCs w:val="18"/>
                <w:lang w:val="tr-TR"/>
              </w:rPr>
            </w:pPr>
            <w:r>
              <w:rPr>
                <w:rFonts w:hint="default" w:ascii="Arial" w:hAnsi="Arial" w:cs="Arial"/>
                <w:sz w:val="18"/>
                <w:szCs w:val="18"/>
                <w:lang w:val="tr-TR"/>
              </w:rPr>
              <w:t>A* algoritması, bir harita üzerindeki bir referans noktasından hedef noktaya ulaşmak için en kısa ve en optimal yolu bulmak amacıyla geliştirilmiş bir arama algoritmasıdır. A* algoritmasının en önemli özelliklerinden biri, derinlik öncelikli hem de genişlik öncelikli aramanın güçlü yönlerini harmanlayarak optimal ve etkili çözümler sunar.</w:t>
            </w:r>
          </w:p>
          <w:p w14:paraId="7D4A00F5">
            <w:pPr>
              <w:rPr>
                <w:rFonts w:hint="default" w:ascii="Arial" w:hAnsi="Arial" w:cs="Arial"/>
                <w:sz w:val="18"/>
                <w:szCs w:val="18"/>
                <w:lang w:val="tr-TR"/>
              </w:rPr>
            </w:pPr>
          </w:p>
          <w:p w14:paraId="6C467790">
            <w:pPr>
              <w:rPr>
                <w:rFonts w:hint="default" w:ascii="Arial" w:hAnsi="Arial" w:cs="Arial"/>
                <w:b/>
                <w:bCs/>
                <w:sz w:val="18"/>
                <w:szCs w:val="18"/>
                <w:lang w:val="tr-TR"/>
              </w:rPr>
            </w:pPr>
            <w:r>
              <w:rPr>
                <w:rFonts w:hint="default" w:ascii="Arial" w:hAnsi="Arial" w:cs="Arial"/>
                <w:b/>
                <w:bCs/>
                <w:sz w:val="18"/>
                <w:szCs w:val="18"/>
                <w:lang w:val="tr-TR"/>
              </w:rPr>
              <w:t>A* Algoritması Nasıl Çalışır?</w:t>
            </w:r>
          </w:p>
          <w:p w14:paraId="63B6E19B">
            <w:pPr>
              <w:rPr>
                <w:rFonts w:hint="default" w:ascii="Arial" w:hAnsi="Arial" w:cs="Arial"/>
                <w:sz w:val="18"/>
                <w:szCs w:val="18"/>
                <w:lang w:val="tr-TR"/>
              </w:rPr>
            </w:pPr>
            <w:r>
              <w:rPr>
                <w:rFonts w:hint="default" w:ascii="Arial" w:hAnsi="Arial" w:cs="Arial"/>
                <w:sz w:val="18"/>
                <w:szCs w:val="18"/>
                <w:lang w:val="tr-TR"/>
              </w:rPr>
              <w:t xml:space="preserve">A* algoritmasının ana unsuru, her bir düğüm için bir maliyet fonksiyonu hesaplamasıdır. Bu maliyet fonksiyonu sayesinde A* algoritması, hedefe ulaşmak için en kısa veya en az maliyetli olan yolu bulmaya çalışır. Maliyet fonksiyonu </w:t>
            </w:r>
            <w:r>
              <w:rPr>
                <w:rFonts w:hint="default" w:ascii="Arial" w:hAnsi="Arial" w:cs="Arial"/>
                <w:sz w:val="18"/>
                <w:szCs w:val="18"/>
              </w:rPr>
              <w:drawing>
                <wp:inline distT="0" distB="0" distL="114300" distR="114300">
                  <wp:extent cx="355600" cy="239395"/>
                  <wp:effectExtent l="0" t="0" r="10160" b="4445"/>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8"/>
                          <pic:cNvPicPr>
                            <a:picLocks noChangeAspect="1"/>
                          </pic:cNvPicPr>
                        </pic:nvPicPr>
                        <pic:blipFill>
                          <a:blip r:embed="rId37"/>
                          <a:stretch>
                            <a:fillRect/>
                          </a:stretch>
                        </pic:blipFill>
                        <pic:spPr>
                          <a:xfrm>
                            <a:off x="0" y="0"/>
                            <a:ext cx="355600" cy="239395"/>
                          </a:xfrm>
                          <a:prstGeom prst="rect">
                            <a:avLst/>
                          </a:prstGeom>
                          <a:noFill/>
                          <a:ln>
                            <a:noFill/>
                          </a:ln>
                        </pic:spPr>
                      </pic:pic>
                    </a:graphicData>
                  </a:graphic>
                </wp:inline>
              </w:drawing>
            </w:r>
            <w:r>
              <w:rPr>
                <w:rFonts w:hint="default" w:ascii="Arial" w:hAnsi="Arial" w:cs="Arial"/>
                <w:sz w:val="18"/>
                <w:szCs w:val="18"/>
                <w:lang w:val="tr-TR"/>
              </w:rPr>
              <w:t>, üç unsurdan oluşur:</w:t>
            </w:r>
          </w:p>
          <w:p w14:paraId="74C5C795">
            <w:pPr>
              <w:numPr>
                <w:ilvl w:val="0"/>
                <w:numId w:val="9"/>
              </w:numPr>
              <w:rPr>
                <w:rFonts w:hint="default" w:ascii="Arial" w:hAnsi="Arial" w:cs="Arial"/>
                <w:sz w:val="18"/>
                <w:szCs w:val="18"/>
                <w:lang w:val="tr-TR"/>
              </w:rPr>
            </w:pPr>
            <w:r>
              <w:rPr>
                <w:rFonts w:hint="default" w:ascii="Arial" w:hAnsi="Arial" w:cs="Arial"/>
                <w:b/>
                <w:bCs/>
                <w:sz w:val="18"/>
                <w:szCs w:val="18"/>
                <w:lang w:val="tr-TR"/>
              </w:rPr>
              <w:t>Başlangıçtan mevcut düğüme kadar olan maliyet (</w:t>
            </w:r>
            <w:r>
              <w:rPr>
                <w:rFonts w:hint="default" w:ascii="Arial" w:hAnsi="Arial" w:cs="Arial"/>
                <w:b/>
                <w:bCs/>
                <w:sz w:val="18"/>
                <w:szCs w:val="18"/>
              </w:rPr>
              <w:drawing>
                <wp:inline distT="0" distB="0" distL="114300" distR="114300">
                  <wp:extent cx="245110" cy="156845"/>
                  <wp:effectExtent l="0" t="0" r="13970" b="10795"/>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9"/>
                          <pic:cNvPicPr>
                            <a:picLocks noChangeAspect="1"/>
                          </pic:cNvPicPr>
                        </pic:nvPicPr>
                        <pic:blipFill>
                          <a:blip r:embed="rId38"/>
                          <a:stretch>
                            <a:fillRect/>
                          </a:stretch>
                        </pic:blipFill>
                        <pic:spPr>
                          <a:xfrm>
                            <a:off x="0" y="0"/>
                            <a:ext cx="245110" cy="156845"/>
                          </a:xfrm>
                          <a:prstGeom prst="rect">
                            <a:avLst/>
                          </a:prstGeom>
                          <a:noFill/>
                          <a:ln>
                            <a:noFill/>
                          </a:ln>
                        </pic:spPr>
                      </pic:pic>
                    </a:graphicData>
                  </a:graphic>
                </wp:inline>
              </w:drawing>
            </w:r>
            <w:r>
              <w:rPr>
                <w:rFonts w:hint="default" w:ascii="Arial" w:hAnsi="Arial" w:cs="Arial"/>
                <w:b/>
                <w:bCs/>
                <w:sz w:val="18"/>
                <w:szCs w:val="18"/>
                <w:lang w:val="tr-TR"/>
              </w:rPr>
              <w:t xml:space="preserve">): </w:t>
            </w:r>
            <w:r>
              <w:rPr>
                <w:rFonts w:hint="default" w:ascii="Arial" w:hAnsi="Arial" w:cs="Arial"/>
                <w:sz w:val="18"/>
                <w:szCs w:val="18"/>
                <w:lang w:val="tr-TR"/>
              </w:rPr>
              <w:t xml:space="preserve">Bu değer, referans noktasından mevut düğüm olan </w:t>
            </w:r>
            <w:r>
              <w:rPr>
                <w:rFonts w:hint="default" w:ascii="Arial" w:hAnsi="Arial" w:cs="Arial"/>
                <w:sz w:val="18"/>
                <w:szCs w:val="18"/>
              </w:rPr>
              <w:drawing>
                <wp:inline distT="0" distB="0" distL="114300" distR="114300">
                  <wp:extent cx="146685" cy="161290"/>
                  <wp:effectExtent l="0" t="0" r="5715" b="635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0"/>
                          <pic:cNvPicPr>
                            <a:picLocks noChangeAspect="1"/>
                          </pic:cNvPicPr>
                        </pic:nvPicPr>
                        <pic:blipFill>
                          <a:blip r:embed="rId39"/>
                          <a:stretch>
                            <a:fillRect/>
                          </a:stretch>
                        </pic:blipFill>
                        <pic:spPr>
                          <a:xfrm>
                            <a:off x="0" y="0"/>
                            <a:ext cx="146685" cy="161290"/>
                          </a:xfrm>
                          <a:prstGeom prst="rect">
                            <a:avLst/>
                          </a:prstGeom>
                          <a:noFill/>
                          <a:ln>
                            <a:noFill/>
                          </a:ln>
                        </pic:spPr>
                      </pic:pic>
                    </a:graphicData>
                  </a:graphic>
                </wp:inline>
              </w:drawing>
            </w:r>
            <w:r>
              <w:rPr>
                <w:rFonts w:hint="default" w:ascii="Arial" w:hAnsi="Arial" w:cs="Arial"/>
                <w:sz w:val="18"/>
                <w:szCs w:val="18"/>
                <w:lang w:val="tr-TR"/>
              </w:rPr>
              <w:t xml:space="preserve">  düğümüne kadar toplam geçiş maliyetidir. </w:t>
            </w:r>
          </w:p>
          <w:p w14:paraId="0FEFA29B">
            <w:pPr>
              <w:numPr>
                <w:ilvl w:val="0"/>
                <w:numId w:val="9"/>
              </w:numPr>
              <w:rPr>
                <w:rFonts w:hint="default" w:ascii="Arial" w:hAnsi="Arial" w:cs="Arial"/>
                <w:sz w:val="18"/>
                <w:szCs w:val="18"/>
                <w:lang w:val="tr-TR"/>
              </w:rPr>
            </w:pPr>
            <w:r>
              <w:rPr>
                <w:rFonts w:hint="default" w:ascii="Arial" w:hAnsi="Arial" w:cs="Arial"/>
                <w:b/>
                <w:bCs/>
                <w:sz w:val="18"/>
                <w:szCs w:val="18"/>
                <w:lang w:val="tr-TR"/>
              </w:rPr>
              <w:t>Mevcut düğümden hedef düğüme kadar olan tahmini maliyet (</w:t>
            </w:r>
            <w:r>
              <w:rPr>
                <w:rFonts w:hint="default" w:ascii="Arial" w:hAnsi="Arial" w:cs="Arial"/>
                <w:b/>
                <w:bCs/>
                <w:sz w:val="18"/>
                <w:szCs w:val="18"/>
              </w:rPr>
              <w:drawing>
                <wp:inline distT="0" distB="0" distL="114300" distR="114300">
                  <wp:extent cx="257175" cy="169545"/>
                  <wp:effectExtent l="0" t="0" r="1905" b="13335"/>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1"/>
                          <pic:cNvPicPr>
                            <a:picLocks noChangeAspect="1"/>
                          </pic:cNvPicPr>
                        </pic:nvPicPr>
                        <pic:blipFill>
                          <a:blip r:embed="rId40"/>
                          <a:stretch>
                            <a:fillRect/>
                          </a:stretch>
                        </pic:blipFill>
                        <pic:spPr>
                          <a:xfrm>
                            <a:off x="0" y="0"/>
                            <a:ext cx="257175" cy="169545"/>
                          </a:xfrm>
                          <a:prstGeom prst="rect">
                            <a:avLst/>
                          </a:prstGeom>
                          <a:noFill/>
                          <a:ln>
                            <a:noFill/>
                          </a:ln>
                        </pic:spPr>
                      </pic:pic>
                    </a:graphicData>
                  </a:graphic>
                </wp:inline>
              </w:drawing>
            </w:r>
            <w:r>
              <w:rPr>
                <w:rFonts w:hint="default" w:ascii="Arial" w:hAnsi="Arial" w:cs="Arial"/>
                <w:b/>
                <w:bCs/>
                <w:sz w:val="18"/>
                <w:szCs w:val="18"/>
                <w:lang w:val="tr-TR"/>
              </w:rPr>
              <w:t>):</w:t>
            </w:r>
            <w:r>
              <w:rPr>
                <w:rFonts w:hint="default" w:ascii="Arial" w:hAnsi="Arial" w:cs="Arial"/>
                <w:sz w:val="18"/>
                <w:szCs w:val="18"/>
                <w:lang w:val="tr-TR"/>
              </w:rPr>
              <w:t xml:space="preserve"> Bu değer, düğümden hedefe olan tahmini maliyeti ifade eder ve genel olarak</w:t>
            </w:r>
            <w:r>
              <w:rPr>
                <w:rFonts w:hint="default" w:ascii="Arial" w:hAnsi="Arial" w:cs="Arial"/>
                <w:b/>
                <w:bCs/>
                <w:sz w:val="18"/>
                <w:szCs w:val="18"/>
                <w:lang w:val="tr-TR"/>
              </w:rPr>
              <w:t xml:space="preserve"> heuristic</w:t>
            </w:r>
            <w:r>
              <w:rPr>
                <w:rFonts w:hint="default" w:ascii="Arial" w:hAnsi="Arial" w:cs="Arial"/>
                <w:sz w:val="18"/>
                <w:szCs w:val="18"/>
                <w:lang w:val="tr-TR"/>
              </w:rPr>
              <w:t xml:space="preserve"> olarak adlandırılır. </w:t>
            </w:r>
            <w:r>
              <w:rPr>
                <w:rFonts w:hint="default" w:ascii="Arial" w:hAnsi="Arial" w:cs="Arial"/>
                <w:sz w:val="18"/>
                <w:szCs w:val="18"/>
              </w:rPr>
              <w:drawing>
                <wp:inline distT="0" distB="0" distL="114300" distR="114300">
                  <wp:extent cx="332740" cy="215900"/>
                  <wp:effectExtent l="0" t="0" r="2540" b="1270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2"/>
                          <pic:cNvPicPr>
                            <a:picLocks noChangeAspect="1"/>
                          </pic:cNvPicPr>
                        </pic:nvPicPr>
                        <pic:blipFill>
                          <a:blip r:embed="rId41"/>
                          <a:stretch>
                            <a:fillRect/>
                          </a:stretch>
                        </pic:blipFill>
                        <pic:spPr>
                          <a:xfrm>
                            <a:off x="0" y="0"/>
                            <a:ext cx="332740" cy="215900"/>
                          </a:xfrm>
                          <a:prstGeom prst="rect">
                            <a:avLst/>
                          </a:prstGeom>
                          <a:noFill/>
                          <a:ln>
                            <a:noFill/>
                          </a:ln>
                        </pic:spPr>
                      </pic:pic>
                    </a:graphicData>
                  </a:graphic>
                </wp:inline>
              </w:drawing>
            </w:r>
            <w:r>
              <w:rPr>
                <w:rFonts w:hint="default" w:ascii="Arial" w:hAnsi="Arial" w:cs="Arial"/>
                <w:sz w:val="18"/>
                <w:szCs w:val="18"/>
                <w:lang w:val="tr-TR"/>
              </w:rPr>
              <w:t xml:space="preserve"> değeri, algoritmanın yönlendirici bir özelliği olup, doğru şekilde seçilirse arama işleminin hızlanmasına destek sağlar.</w:t>
            </w:r>
          </w:p>
          <w:p w14:paraId="568F87FD">
            <w:pPr>
              <w:numPr>
                <w:ilvl w:val="0"/>
                <w:numId w:val="9"/>
              </w:numPr>
              <w:rPr>
                <w:rFonts w:hint="default" w:ascii="Arial" w:hAnsi="Arial" w:cs="Arial"/>
                <w:sz w:val="18"/>
                <w:szCs w:val="18"/>
                <w:lang w:val="tr-TR"/>
              </w:rPr>
            </w:pPr>
            <w:r>
              <w:rPr>
                <w:rFonts w:hint="default" w:ascii="Arial" w:hAnsi="Arial" w:cs="Arial"/>
                <w:b/>
                <w:bCs/>
                <w:sz w:val="18"/>
                <w:szCs w:val="18"/>
                <w:lang w:val="tr-TR"/>
              </w:rPr>
              <w:t xml:space="preserve">Toplam maliyet( </w:t>
            </w:r>
            <w:r>
              <w:rPr>
                <w:rFonts w:hint="default" w:ascii="Arial" w:hAnsi="Arial" w:cs="Arial"/>
                <w:b/>
                <w:bCs/>
                <w:sz w:val="18"/>
                <w:szCs w:val="18"/>
              </w:rPr>
              <w:drawing>
                <wp:inline distT="0" distB="0" distL="114300" distR="114300">
                  <wp:extent cx="247650" cy="196850"/>
                  <wp:effectExtent l="0" t="0" r="11430" b="127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pic:cNvPicPr>
                        </pic:nvPicPr>
                        <pic:blipFill>
                          <a:blip r:embed="rId42"/>
                          <a:stretch>
                            <a:fillRect/>
                          </a:stretch>
                        </pic:blipFill>
                        <pic:spPr>
                          <a:xfrm>
                            <a:off x="0" y="0"/>
                            <a:ext cx="247650" cy="196850"/>
                          </a:xfrm>
                          <a:prstGeom prst="rect">
                            <a:avLst/>
                          </a:prstGeom>
                          <a:noFill/>
                          <a:ln>
                            <a:noFill/>
                          </a:ln>
                        </pic:spPr>
                      </pic:pic>
                    </a:graphicData>
                  </a:graphic>
                </wp:inline>
              </w:drawing>
            </w:r>
            <w:r>
              <w:rPr>
                <w:rFonts w:hint="default" w:ascii="Arial" w:hAnsi="Arial" w:cs="Arial"/>
                <w:b/>
                <w:bCs/>
                <w:sz w:val="18"/>
                <w:szCs w:val="18"/>
                <w:lang w:val="tr-TR"/>
              </w:rPr>
              <w:t>):</w:t>
            </w:r>
            <w:r>
              <w:rPr>
                <w:rFonts w:hint="default" w:ascii="Arial" w:hAnsi="Arial" w:cs="Arial"/>
                <w:sz w:val="18"/>
                <w:szCs w:val="18"/>
                <w:lang w:val="tr-TR"/>
              </w:rPr>
              <w:t xml:space="preserve"> Bu değer, referans noktasından hedefe kadar olan toplam maliyeti tahmin eder ve aşağıdaki gibi hesaplanır:</w:t>
            </w:r>
          </w:p>
          <w:p w14:paraId="233223E4">
            <w:pPr>
              <w:numPr>
                <w:ilvl w:val="0"/>
                <w:numId w:val="0"/>
              </w:numPr>
            </w:pPr>
            <w:r>
              <w:drawing>
                <wp:inline distT="0" distB="0" distL="114300" distR="114300">
                  <wp:extent cx="1400810" cy="277495"/>
                  <wp:effectExtent l="0" t="0" r="1270" b="12065"/>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4"/>
                          <pic:cNvPicPr>
                            <a:picLocks noChangeAspect="1"/>
                          </pic:cNvPicPr>
                        </pic:nvPicPr>
                        <pic:blipFill>
                          <a:blip r:embed="rId43"/>
                          <a:stretch>
                            <a:fillRect/>
                          </a:stretch>
                        </pic:blipFill>
                        <pic:spPr>
                          <a:xfrm>
                            <a:off x="0" y="0"/>
                            <a:ext cx="1400810" cy="277495"/>
                          </a:xfrm>
                          <a:prstGeom prst="rect">
                            <a:avLst/>
                          </a:prstGeom>
                          <a:noFill/>
                          <a:ln>
                            <a:noFill/>
                          </a:ln>
                        </pic:spPr>
                      </pic:pic>
                    </a:graphicData>
                  </a:graphic>
                </wp:inline>
              </w:drawing>
            </w:r>
          </w:p>
          <w:p w14:paraId="13039284">
            <w:pPr>
              <w:numPr>
                <w:ilvl w:val="0"/>
                <w:numId w:val="0"/>
              </w:numPr>
              <w:rPr>
                <w:rFonts w:hint="default" w:ascii="Arial" w:hAnsi="Arial" w:cs="Arial"/>
                <w:sz w:val="18"/>
                <w:szCs w:val="18"/>
                <w:lang w:val="tr-TR"/>
              </w:rPr>
            </w:pPr>
            <w:r>
              <w:rPr>
                <w:rFonts w:hint="default" w:ascii="Arial" w:hAnsi="Arial" w:cs="Arial"/>
                <w:sz w:val="18"/>
                <w:szCs w:val="18"/>
                <w:lang w:val="tr-TR"/>
              </w:rPr>
              <w:t>Algoritma, en düşük f(n) değerine sahip olan düğümü önceliklendirerek hedefe doğru en kısa yolu veya en ucuz maliyetli yolu bulmaya çalışır.</w:t>
            </w:r>
          </w:p>
          <w:p w14:paraId="42181B57">
            <w:pPr>
              <w:numPr>
                <w:ilvl w:val="0"/>
                <w:numId w:val="0"/>
              </w:numPr>
              <w:rPr>
                <w:rFonts w:hint="default" w:ascii="Arial" w:hAnsi="Arial" w:cs="Arial"/>
                <w:b/>
                <w:bCs/>
                <w:sz w:val="18"/>
                <w:szCs w:val="18"/>
                <w:lang w:val="tr-TR"/>
              </w:rPr>
            </w:pPr>
          </w:p>
          <w:p w14:paraId="1707F260">
            <w:pPr>
              <w:numPr>
                <w:ilvl w:val="0"/>
                <w:numId w:val="0"/>
              </w:numPr>
              <w:rPr>
                <w:rFonts w:hint="default" w:ascii="Arial" w:hAnsi="Arial" w:cs="Arial"/>
                <w:b/>
                <w:bCs/>
                <w:sz w:val="18"/>
                <w:szCs w:val="18"/>
                <w:lang w:val="tr-TR"/>
              </w:rPr>
            </w:pPr>
            <w:r>
              <w:rPr>
                <w:rFonts w:hint="default" w:ascii="Arial" w:hAnsi="Arial" w:cs="Arial"/>
                <w:b/>
                <w:bCs/>
                <w:sz w:val="18"/>
                <w:szCs w:val="18"/>
                <w:lang w:val="tr-TR"/>
              </w:rPr>
              <w:t>A* Algoritmasının Adımları:</w:t>
            </w:r>
          </w:p>
          <w:p w14:paraId="7128441C">
            <w:pPr>
              <w:numPr>
                <w:ilvl w:val="0"/>
                <w:numId w:val="0"/>
              </w:numPr>
              <w:rPr>
                <w:rFonts w:hint="default" w:ascii="Arial" w:hAnsi="Arial" w:cs="Arial"/>
                <w:b/>
                <w:bCs/>
                <w:sz w:val="18"/>
                <w:szCs w:val="18"/>
                <w:lang w:val="tr-TR"/>
              </w:rPr>
            </w:pPr>
          </w:p>
          <w:p w14:paraId="0FBF713F">
            <w:pPr>
              <w:numPr>
                <w:ilvl w:val="0"/>
                <w:numId w:val="10"/>
              </w:numPr>
              <w:rPr>
                <w:rFonts w:hint="default" w:ascii="Arial" w:hAnsi="Arial" w:cs="Arial"/>
                <w:b/>
                <w:bCs/>
                <w:sz w:val="18"/>
                <w:szCs w:val="18"/>
                <w:lang w:val="tr-TR"/>
              </w:rPr>
            </w:pPr>
            <w:r>
              <w:rPr>
                <w:rFonts w:hint="default" w:ascii="Arial" w:hAnsi="Arial" w:cs="Arial"/>
                <w:b/>
                <w:bCs/>
                <w:sz w:val="18"/>
                <w:szCs w:val="18"/>
                <w:lang w:val="tr-TR"/>
              </w:rPr>
              <w:t>Açık ve Kapalı Listelerin Tanımlanması:</w:t>
            </w:r>
          </w:p>
          <w:p w14:paraId="5E8CB358">
            <w:pPr>
              <w:numPr>
                <w:ilvl w:val="0"/>
                <w:numId w:val="0"/>
              </w:numPr>
              <w:rPr>
                <w:rFonts w:hint="default" w:ascii="Arial" w:hAnsi="Arial" w:cs="Arial"/>
                <w:b w:val="0"/>
                <w:bCs w:val="0"/>
                <w:sz w:val="18"/>
                <w:szCs w:val="18"/>
                <w:lang w:val="tr-TR"/>
              </w:rPr>
            </w:pPr>
            <w:r>
              <w:rPr>
                <w:rFonts w:hint="default" w:ascii="Arial" w:hAnsi="Arial" w:cs="Arial"/>
                <w:b w:val="0"/>
                <w:bCs w:val="0"/>
                <w:sz w:val="18"/>
                <w:szCs w:val="18"/>
                <w:lang w:val="tr-TR"/>
              </w:rPr>
              <w:t>- Açık Liste; ziyaret edilmesi gereken düğümleri içerir. Başlangıçta sadece başlangıç düğümü bu listeye eklenir.</w:t>
            </w:r>
          </w:p>
          <w:p w14:paraId="0727B1B8">
            <w:pPr>
              <w:numPr>
                <w:ilvl w:val="0"/>
                <w:numId w:val="0"/>
              </w:numPr>
              <w:rPr>
                <w:rFonts w:hint="default" w:ascii="Arial" w:hAnsi="Arial" w:cs="Arial"/>
                <w:b w:val="0"/>
                <w:bCs w:val="0"/>
                <w:sz w:val="18"/>
                <w:szCs w:val="18"/>
                <w:lang w:val="tr-TR"/>
              </w:rPr>
            </w:pPr>
            <w:r>
              <w:rPr>
                <w:rFonts w:hint="default" w:ascii="Arial" w:hAnsi="Arial" w:cs="Arial"/>
                <w:b w:val="0"/>
                <w:bCs w:val="0"/>
                <w:sz w:val="18"/>
                <w:szCs w:val="18"/>
                <w:lang w:val="tr-TR"/>
              </w:rPr>
              <w:t>-Kapalı Liste; ziyaret edilmiş düğümleri içerir.</w:t>
            </w:r>
          </w:p>
          <w:p w14:paraId="3114792A">
            <w:pPr>
              <w:numPr>
                <w:ilvl w:val="0"/>
                <w:numId w:val="0"/>
              </w:numPr>
              <w:rPr>
                <w:rFonts w:hint="default" w:ascii="Arial" w:hAnsi="Arial" w:cs="Arial"/>
                <w:b w:val="0"/>
                <w:bCs w:val="0"/>
                <w:sz w:val="18"/>
                <w:szCs w:val="18"/>
                <w:lang w:val="tr-TR"/>
              </w:rPr>
            </w:pPr>
          </w:p>
          <w:p w14:paraId="7AFE279A">
            <w:pPr>
              <w:numPr>
                <w:ilvl w:val="0"/>
                <w:numId w:val="10"/>
              </w:numPr>
              <w:ind w:left="0" w:leftChars="0" w:firstLine="0" w:firstLineChars="0"/>
              <w:rPr>
                <w:rFonts w:hint="default" w:ascii="Arial" w:hAnsi="Arial" w:cs="Arial"/>
                <w:b/>
                <w:bCs/>
                <w:sz w:val="18"/>
                <w:szCs w:val="18"/>
                <w:lang w:val="tr-TR"/>
              </w:rPr>
            </w:pPr>
            <w:r>
              <w:rPr>
                <w:rFonts w:hint="default" w:ascii="Arial" w:hAnsi="Arial" w:cs="Arial"/>
                <w:b/>
                <w:bCs/>
                <w:sz w:val="18"/>
                <w:szCs w:val="18"/>
                <w:lang w:val="tr-TR"/>
              </w:rPr>
              <w:t>Başlangıç Noktasını Açık Listeye Ekleme:</w:t>
            </w:r>
          </w:p>
          <w:p w14:paraId="23813D78">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 xml:space="preserve">- Başlangıç düğümünün g(n)=0 ve h(n) değerlerini hesaplar, daha sonra f(n)=g(n)+h(n) olacak şekilde toplam maliyeti belirler. </w:t>
            </w:r>
          </w:p>
          <w:p w14:paraId="4437C24C">
            <w:pPr>
              <w:numPr>
                <w:ilvl w:val="0"/>
                <w:numId w:val="0"/>
              </w:numPr>
              <w:ind w:leftChars="0"/>
              <w:rPr>
                <w:rFonts w:hint="default" w:ascii="Arial" w:hAnsi="Arial" w:cs="Arial"/>
                <w:b w:val="0"/>
                <w:bCs w:val="0"/>
                <w:sz w:val="18"/>
                <w:szCs w:val="18"/>
                <w:lang w:val="tr-TR"/>
              </w:rPr>
            </w:pPr>
          </w:p>
          <w:p w14:paraId="3AF0ED4E">
            <w:pPr>
              <w:numPr>
                <w:ilvl w:val="0"/>
                <w:numId w:val="10"/>
              </w:numPr>
              <w:ind w:left="0" w:leftChars="0" w:firstLine="0" w:firstLineChars="0"/>
              <w:rPr>
                <w:rFonts w:hint="default" w:ascii="Arial" w:hAnsi="Arial" w:cs="Arial"/>
                <w:b/>
                <w:bCs/>
                <w:sz w:val="18"/>
                <w:szCs w:val="18"/>
                <w:lang w:val="tr-TR"/>
              </w:rPr>
            </w:pPr>
            <w:r>
              <w:rPr>
                <w:rFonts w:hint="default" w:ascii="Arial" w:hAnsi="Arial" w:cs="Arial"/>
                <w:b/>
                <w:bCs/>
                <w:sz w:val="18"/>
                <w:szCs w:val="18"/>
                <w:lang w:val="tr-TR"/>
              </w:rPr>
              <w:t>Döngü (açık liste boş olana veya hedefi bulana kadar):</w:t>
            </w:r>
          </w:p>
          <w:p w14:paraId="084C306D">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 Açık listedeki en düşük f(n) değerine sahip düğümü seçer ve bu düğümü kapalı listeye ekler.</w:t>
            </w:r>
          </w:p>
          <w:p w14:paraId="7AA66B3B">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 Eğer bu düğüm hedef düğümse, arama sonlandırılır ve algoritma en kısa yolu bulmuştur.</w:t>
            </w:r>
          </w:p>
          <w:p w14:paraId="6942865F">
            <w:pPr>
              <w:numPr>
                <w:ilvl w:val="0"/>
                <w:numId w:val="0"/>
              </w:numPr>
              <w:ind w:leftChars="0"/>
              <w:rPr>
                <w:rFonts w:hint="default" w:ascii="Arial" w:hAnsi="Arial" w:cs="Arial"/>
                <w:b w:val="0"/>
                <w:bCs w:val="0"/>
                <w:sz w:val="18"/>
                <w:szCs w:val="18"/>
                <w:lang w:val="tr-TR"/>
              </w:rPr>
            </w:pPr>
          </w:p>
          <w:p w14:paraId="33CD77D8">
            <w:pPr>
              <w:numPr>
                <w:ilvl w:val="0"/>
                <w:numId w:val="10"/>
              </w:numPr>
              <w:ind w:left="0" w:leftChars="0" w:firstLine="0" w:firstLineChars="0"/>
              <w:rPr>
                <w:rFonts w:hint="default" w:ascii="Arial" w:hAnsi="Arial" w:cs="Arial"/>
                <w:b/>
                <w:bCs/>
                <w:sz w:val="18"/>
                <w:szCs w:val="18"/>
                <w:lang w:val="tr-TR"/>
              </w:rPr>
            </w:pPr>
            <w:r>
              <w:rPr>
                <w:rFonts w:hint="default" w:ascii="Arial" w:hAnsi="Arial" w:cs="Arial"/>
                <w:b/>
                <w:bCs/>
                <w:sz w:val="18"/>
                <w:szCs w:val="18"/>
                <w:lang w:val="tr-TR"/>
              </w:rPr>
              <w:t>Komşu Düğümleri Güncelleme:</w:t>
            </w:r>
          </w:p>
          <w:p w14:paraId="354E9E0F">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 Seçilen düğümün komşu düğümleri için her birine olan maliyet tek tek hesaplanır ve her komşu düğüm için g(n), h(n) ve f(n) değerleri hesaplanarak açık listeye eklenir.</w:t>
            </w:r>
          </w:p>
          <w:p w14:paraId="46CD66B1">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 Eğer komşu düğüm zaten açık listedeyse, daha düşük maliyetle gelme ihtimaline göre g(n) güncellenir. Güncellenmiş maliyet daha düşükse, komşu düğümün maliyeti tekrardan hesaplanır.</w:t>
            </w:r>
          </w:p>
          <w:p w14:paraId="68D841A6">
            <w:pPr>
              <w:numPr>
                <w:ilvl w:val="0"/>
                <w:numId w:val="0"/>
              </w:numPr>
              <w:ind w:leftChars="0"/>
              <w:rPr>
                <w:rFonts w:hint="default" w:ascii="Arial" w:hAnsi="Arial" w:cs="Arial"/>
                <w:b w:val="0"/>
                <w:bCs w:val="0"/>
                <w:sz w:val="18"/>
                <w:szCs w:val="18"/>
                <w:lang w:val="tr-TR"/>
              </w:rPr>
            </w:pPr>
          </w:p>
          <w:p w14:paraId="0BD97B13">
            <w:pPr>
              <w:numPr>
                <w:ilvl w:val="0"/>
                <w:numId w:val="10"/>
              </w:numPr>
              <w:ind w:left="0" w:leftChars="0" w:firstLine="0" w:firstLineChars="0"/>
              <w:rPr>
                <w:rFonts w:hint="default" w:ascii="Arial" w:hAnsi="Arial" w:cs="Arial"/>
                <w:b/>
                <w:bCs/>
                <w:sz w:val="18"/>
                <w:szCs w:val="18"/>
                <w:lang w:val="tr-TR"/>
              </w:rPr>
            </w:pPr>
            <w:r>
              <w:rPr>
                <w:rFonts w:hint="default" w:ascii="Arial" w:hAnsi="Arial" w:cs="Arial"/>
                <w:b/>
                <w:bCs/>
                <w:sz w:val="18"/>
                <w:szCs w:val="18"/>
                <w:lang w:val="tr-TR"/>
              </w:rPr>
              <w:t>Hedefe Ulaşılması veya Mümkün Yol Kalmaması:</w:t>
            </w:r>
          </w:p>
          <w:p w14:paraId="1997F369">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 Hedef düğüm açık listeden seçildiğinde yol bulunmuş olur ve yol hedef düğümden referans düğümüne kadar geri takip edilerek oluşturulur.</w:t>
            </w:r>
          </w:p>
          <w:p w14:paraId="55922ECF">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 Eğer açık liste boşalırsa ve hedefe ulaşılamaz ise yol bulunmamış demektir.</w:t>
            </w:r>
          </w:p>
          <w:p w14:paraId="6AAA4596">
            <w:pPr>
              <w:numPr>
                <w:ilvl w:val="0"/>
                <w:numId w:val="0"/>
              </w:numPr>
              <w:ind w:leftChars="0"/>
              <w:rPr>
                <w:rFonts w:hint="default"/>
                <w:b w:val="0"/>
                <w:bCs w:val="0"/>
                <w:lang w:val="tr-TR"/>
              </w:rPr>
            </w:pPr>
          </w:p>
          <w:p w14:paraId="182F18AF">
            <w:pPr>
              <w:numPr>
                <w:ilvl w:val="0"/>
                <w:numId w:val="0"/>
              </w:numPr>
              <w:ind w:leftChars="0"/>
              <w:rPr>
                <w:rFonts w:hint="default" w:ascii="Arial" w:hAnsi="Arial" w:cs="Arial"/>
                <w:b/>
                <w:bCs/>
                <w:sz w:val="18"/>
                <w:szCs w:val="18"/>
                <w:lang w:val="tr-TR"/>
              </w:rPr>
            </w:pPr>
            <w:r>
              <w:rPr>
                <w:rFonts w:hint="default" w:ascii="Arial" w:hAnsi="Arial" w:cs="Arial"/>
                <w:b/>
                <w:bCs/>
                <w:sz w:val="18"/>
                <w:szCs w:val="18"/>
                <w:lang w:val="tr-TR"/>
              </w:rPr>
              <w:t>Heuristic Fonksiyonu (h(n)):</w:t>
            </w:r>
          </w:p>
          <w:p w14:paraId="03E2C092">
            <w:pPr>
              <w:numPr>
                <w:ilvl w:val="0"/>
                <w:numId w:val="0"/>
              </w:numPr>
              <w:ind w:leftChars="0"/>
              <w:rPr>
                <w:rFonts w:hint="default" w:ascii="Arial" w:hAnsi="Arial" w:cs="Arial"/>
                <w:b w:val="0"/>
                <w:bCs w:val="0"/>
                <w:sz w:val="18"/>
                <w:szCs w:val="18"/>
                <w:lang w:val="tr-TR"/>
              </w:rPr>
            </w:pPr>
            <w:r>
              <w:rPr>
                <w:rFonts w:hint="default" w:ascii="Arial" w:hAnsi="Arial" w:cs="Arial"/>
                <w:b w:val="0"/>
                <w:bCs w:val="0"/>
                <w:sz w:val="18"/>
                <w:szCs w:val="18"/>
                <w:lang w:val="tr-TR"/>
              </w:rPr>
              <w:t>Heuristic fonksiyonu, A* algoritmasının verimliliğini ve optimal sonuç verebilme becerisini belirleyen önemli bir unsurdur. İyi bir heuristic fonksiyonu, hedefe olan tahmini mesafeyi gerçekçi ve doğru şekilde değerlendirmelidir. En yaygın kullanılan heuristic fonksiyonları şunlardır:</w:t>
            </w:r>
          </w:p>
          <w:p w14:paraId="396C4722">
            <w:pPr>
              <w:numPr>
                <w:ilvl w:val="0"/>
                <w:numId w:val="0"/>
              </w:numPr>
              <w:ind w:leftChars="0"/>
              <w:rPr>
                <w:rFonts w:hint="default" w:ascii="Arial" w:hAnsi="Arial" w:cs="Arial"/>
                <w:b w:val="0"/>
                <w:bCs w:val="0"/>
                <w:sz w:val="18"/>
                <w:szCs w:val="18"/>
                <w:lang w:val="tr-TR"/>
              </w:rPr>
            </w:pPr>
          </w:p>
          <w:p w14:paraId="70E84D79">
            <w:pPr>
              <w:numPr>
                <w:ilvl w:val="0"/>
                <w:numId w:val="11"/>
              </w:numPr>
              <w:ind w:leftChars="0"/>
              <w:rPr>
                <w:rFonts w:hint="default" w:ascii="Arial" w:hAnsi="Arial" w:cs="Arial"/>
                <w:b/>
                <w:bCs/>
                <w:sz w:val="18"/>
                <w:szCs w:val="18"/>
                <w:lang w:val="tr-TR"/>
              </w:rPr>
            </w:pPr>
            <w:r>
              <w:rPr>
                <w:rFonts w:hint="default" w:ascii="Arial" w:hAnsi="Arial" w:cs="Arial"/>
                <w:b/>
                <w:bCs/>
                <w:sz w:val="18"/>
                <w:szCs w:val="18"/>
                <w:lang w:val="tr-TR"/>
              </w:rPr>
              <w:t>Manhattan Mesafesi (Taxicab Distance):</w:t>
            </w:r>
          </w:p>
          <w:p w14:paraId="47D36C95">
            <w:pPr>
              <w:numPr>
                <w:ilvl w:val="0"/>
                <w:numId w:val="0"/>
              </w:numPr>
              <w:rPr>
                <w:rFonts w:hint="default" w:ascii="Arial" w:hAnsi="Arial" w:cs="Arial"/>
                <w:b w:val="0"/>
                <w:bCs w:val="0"/>
                <w:sz w:val="18"/>
                <w:szCs w:val="18"/>
                <w:lang w:val="tr-TR"/>
              </w:rPr>
            </w:pPr>
            <w:r>
              <w:drawing>
                <wp:anchor distT="0" distB="0" distL="114300" distR="114300" simplePos="0" relativeHeight="251668480" behindDoc="0" locked="0" layoutInCell="1" allowOverlap="1">
                  <wp:simplePos x="0" y="0"/>
                  <wp:positionH relativeFrom="column">
                    <wp:posOffset>3842385</wp:posOffset>
                  </wp:positionH>
                  <wp:positionV relativeFrom="paragraph">
                    <wp:posOffset>334645</wp:posOffset>
                  </wp:positionV>
                  <wp:extent cx="1518285" cy="850265"/>
                  <wp:effectExtent l="0" t="0" r="5715" b="3175"/>
                  <wp:wrapSquare wrapText="bothSides"/>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
                          <pic:cNvPicPr>
                            <a:picLocks noChangeAspect="1"/>
                          </pic:cNvPicPr>
                        </pic:nvPicPr>
                        <pic:blipFill>
                          <a:blip r:embed="rId44"/>
                          <a:stretch>
                            <a:fillRect/>
                          </a:stretch>
                        </pic:blipFill>
                        <pic:spPr>
                          <a:xfrm>
                            <a:off x="0" y="0"/>
                            <a:ext cx="1518285" cy="850265"/>
                          </a:xfrm>
                          <a:prstGeom prst="rect">
                            <a:avLst/>
                          </a:prstGeom>
                          <a:noFill/>
                          <a:ln>
                            <a:noFill/>
                          </a:ln>
                        </pic:spPr>
                      </pic:pic>
                    </a:graphicData>
                  </a:graphic>
                </wp:anchor>
              </w:drawing>
            </w:r>
            <w:r>
              <w:rPr>
                <w:rFonts w:hint="default" w:ascii="Arial" w:hAnsi="Arial" w:cs="Arial"/>
                <w:b w:val="0"/>
                <w:bCs w:val="0"/>
                <w:sz w:val="18"/>
                <w:szCs w:val="18"/>
                <w:lang w:val="tr-TR"/>
              </w:rPr>
              <w:t xml:space="preserve">Izgara tabanlı ortamlarda iki nokta arasındaki mesafeyi hesaplamak için uygundur. Bu yöntem, yalnızca yatay ve dikey olarak hareketi sağlar. Ofis ortamları genellikle dikdörtgen odalar ve koridorlardan oluştuğu için bu tekniği kullanmak mantıklıdır. </w:t>
            </w:r>
          </w:p>
          <w:p w14:paraId="5B977F69">
            <w:pPr>
              <w:numPr>
                <w:ilvl w:val="0"/>
                <w:numId w:val="0"/>
              </w:numPr>
            </w:pPr>
            <w:r>
              <w:drawing>
                <wp:inline distT="0" distB="0" distL="114300" distR="114300">
                  <wp:extent cx="3416935" cy="343535"/>
                  <wp:effectExtent l="0" t="0" r="12065" b="6985"/>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5"/>
                          <pic:cNvPicPr>
                            <a:picLocks noChangeAspect="1"/>
                          </pic:cNvPicPr>
                        </pic:nvPicPr>
                        <pic:blipFill>
                          <a:blip r:embed="rId45"/>
                          <a:stretch>
                            <a:fillRect/>
                          </a:stretch>
                        </pic:blipFill>
                        <pic:spPr>
                          <a:xfrm>
                            <a:off x="0" y="0"/>
                            <a:ext cx="3416935" cy="343535"/>
                          </a:xfrm>
                          <a:prstGeom prst="rect">
                            <a:avLst/>
                          </a:prstGeom>
                          <a:noFill/>
                          <a:ln>
                            <a:noFill/>
                          </a:ln>
                        </pic:spPr>
                      </pic:pic>
                    </a:graphicData>
                  </a:graphic>
                </wp:inline>
              </w:drawing>
            </w:r>
          </w:p>
          <w:p w14:paraId="013E7D8C">
            <w:pPr>
              <w:numPr>
                <w:ilvl w:val="0"/>
                <w:numId w:val="0"/>
              </w:numPr>
              <w:rPr>
                <w:rFonts w:hint="default"/>
                <w:lang w:val="tr-TR"/>
              </w:rPr>
            </w:pPr>
          </w:p>
          <w:p w14:paraId="5807D4A9">
            <w:pPr>
              <w:numPr>
                <w:ilvl w:val="0"/>
                <w:numId w:val="11"/>
              </w:numPr>
              <w:ind w:leftChars="0"/>
              <w:rPr>
                <w:rFonts w:hint="default" w:ascii="Arial" w:hAnsi="Arial" w:cs="Arial"/>
                <w:b/>
                <w:bCs/>
                <w:sz w:val="18"/>
                <w:szCs w:val="18"/>
                <w:lang w:val="tr-TR"/>
              </w:rPr>
            </w:pPr>
            <w:r>
              <w:rPr>
                <w:rFonts w:hint="default" w:ascii="Arial" w:hAnsi="Arial" w:cs="Arial"/>
                <w:b/>
                <w:bCs/>
                <w:sz w:val="18"/>
                <w:szCs w:val="18"/>
                <w:lang w:val="tr-TR"/>
              </w:rPr>
              <w:t>Öklidyen Mesafesi (Euclidean Distance):</w:t>
            </w:r>
          </w:p>
          <w:p w14:paraId="4D9334D1">
            <w:pPr>
              <w:numPr>
                <w:ilvl w:val="0"/>
                <w:numId w:val="0"/>
              </w:numPr>
              <w:rPr>
                <w:rFonts w:hint="default" w:ascii="Arial" w:hAnsi="Arial" w:cs="Arial"/>
                <w:b w:val="0"/>
                <w:bCs w:val="0"/>
                <w:sz w:val="18"/>
                <w:szCs w:val="18"/>
                <w:lang w:val="tr-TR"/>
              </w:rPr>
            </w:pPr>
            <w:r>
              <w:rPr>
                <w:rFonts w:hint="default" w:ascii="Arial" w:hAnsi="Arial" w:cs="Arial"/>
                <w:b w:val="0"/>
                <w:bCs w:val="0"/>
                <w:sz w:val="18"/>
                <w:szCs w:val="18"/>
                <w:lang w:val="tr-TR"/>
              </w:rPr>
              <w:t>Düzlemsel bir graf ortamında, iki nokta arasındaki doğrusal mesafeyi hesaplar.</w:t>
            </w:r>
          </w:p>
          <w:p w14:paraId="301F73EA">
            <w:pPr>
              <w:numPr>
                <w:ilvl w:val="0"/>
                <w:numId w:val="0"/>
              </w:numPr>
            </w:pPr>
            <w:r>
              <w:drawing>
                <wp:anchor distT="0" distB="0" distL="114300" distR="114300" simplePos="0" relativeHeight="251669504" behindDoc="0" locked="0" layoutInCell="1" allowOverlap="1">
                  <wp:simplePos x="0" y="0"/>
                  <wp:positionH relativeFrom="column">
                    <wp:posOffset>3786505</wp:posOffset>
                  </wp:positionH>
                  <wp:positionV relativeFrom="paragraph">
                    <wp:posOffset>22225</wp:posOffset>
                  </wp:positionV>
                  <wp:extent cx="1644650" cy="868045"/>
                  <wp:effectExtent l="0" t="0" r="1270" b="635"/>
                  <wp:wrapSquare wrapText="bothSides"/>
                  <wp:docPr id="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
                          <pic:cNvPicPr>
                            <a:picLocks noChangeAspect="1"/>
                          </pic:cNvPicPr>
                        </pic:nvPicPr>
                        <pic:blipFill>
                          <a:blip r:embed="rId46"/>
                          <a:stretch>
                            <a:fillRect/>
                          </a:stretch>
                        </pic:blipFill>
                        <pic:spPr>
                          <a:xfrm>
                            <a:off x="0" y="0"/>
                            <a:ext cx="1644650" cy="868045"/>
                          </a:xfrm>
                          <a:prstGeom prst="rect">
                            <a:avLst/>
                          </a:prstGeom>
                          <a:noFill/>
                          <a:ln>
                            <a:noFill/>
                          </a:ln>
                        </pic:spPr>
                      </pic:pic>
                    </a:graphicData>
                  </a:graphic>
                </wp:anchor>
              </w:drawing>
            </w:r>
            <w:r>
              <w:drawing>
                <wp:inline distT="0" distB="0" distL="114300" distR="114300">
                  <wp:extent cx="3614420" cy="588645"/>
                  <wp:effectExtent l="0" t="0" r="12700" b="5715"/>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6"/>
                          <pic:cNvPicPr>
                            <a:picLocks noChangeAspect="1"/>
                          </pic:cNvPicPr>
                        </pic:nvPicPr>
                        <pic:blipFill>
                          <a:blip r:embed="rId47"/>
                          <a:stretch>
                            <a:fillRect/>
                          </a:stretch>
                        </pic:blipFill>
                        <pic:spPr>
                          <a:xfrm>
                            <a:off x="0" y="0"/>
                            <a:ext cx="3614420" cy="588645"/>
                          </a:xfrm>
                          <a:prstGeom prst="rect">
                            <a:avLst/>
                          </a:prstGeom>
                          <a:noFill/>
                          <a:ln>
                            <a:noFill/>
                          </a:ln>
                        </pic:spPr>
                      </pic:pic>
                    </a:graphicData>
                  </a:graphic>
                </wp:inline>
              </w:drawing>
            </w:r>
          </w:p>
          <w:p w14:paraId="23887E97">
            <w:pPr>
              <w:numPr>
                <w:ilvl w:val="0"/>
                <w:numId w:val="0"/>
              </w:numPr>
              <w:rPr>
                <w:rFonts w:hint="default"/>
                <w:lang w:val="tr-TR"/>
              </w:rPr>
            </w:pPr>
          </w:p>
          <w:p w14:paraId="22A95A2D">
            <w:pPr>
              <w:numPr>
                <w:ilvl w:val="0"/>
                <w:numId w:val="11"/>
              </w:numPr>
              <w:ind w:leftChars="0"/>
              <w:rPr>
                <w:rFonts w:hint="default" w:ascii="Arial" w:hAnsi="Arial" w:cs="Arial"/>
                <w:b/>
                <w:bCs/>
                <w:sz w:val="18"/>
                <w:szCs w:val="18"/>
                <w:lang w:val="tr-TR"/>
              </w:rPr>
            </w:pPr>
            <w:r>
              <w:rPr>
                <w:rFonts w:hint="default" w:ascii="Arial" w:hAnsi="Arial" w:cs="Arial"/>
                <w:b/>
                <w:bCs/>
                <w:sz w:val="18"/>
                <w:szCs w:val="18"/>
                <w:lang w:val="tr-TR"/>
              </w:rPr>
              <w:t>Diagonal Mesafesi:</w:t>
            </w:r>
          </w:p>
          <w:p w14:paraId="40F1ACF3">
            <w:pPr>
              <w:numPr>
                <w:ilvl w:val="0"/>
                <w:numId w:val="0"/>
              </w:numPr>
              <w:rPr>
                <w:rFonts w:hint="default" w:ascii="Arial" w:hAnsi="Arial" w:cs="Arial"/>
                <w:b w:val="0"/>
                <w:bCs w:val="0"/>
                <w:sz w:val="18"/>
                <w:szCs w:val="18"/>
                <w:lang w:val="tr-TR"/>
              </w:rPr>
            </w:pPr>
            <w:r>
              <w:rPr>
                <w:rFonts w:hint="default" w:ascii="Arial" w:hAnsi="Arial" w:cs="Arial"/>
                <w:b w:val="0"/>
                <w:bCs w:val="0"/>
                <w:sz w:val="18"/>
                <w:szCs w:val="18"/>
                <w:lang w:val="tr-TR"/>
              </w:rPr>
              <w:t>Izgaralı bir ortamda diyagonal hareketlere izin verildiğinde kullanılır.</w:t>
            </w:r>
          </w:p>
          <w:p w14:paraId="23BBD064">
            <w:pPr>
              <w:numPr>
                <w:ilvl w:val="0"/>
                <w:numId w:val="0"/>
              </w:numPr>
              <w:rPr>
                <w:rFonts w:hint="default" w:ascii="Arial" w:hAnsi="Arial" w:cs="Arial"/>
                <w:b w:val="0"/>
                <w:bCs w:val="0"/>
                <w:sz w:val="18"/>
                <w:szCs w:val="18"/>
                <w:lang w:val="tr-TR"/>
              </w:rPr>
            </w:pPr>
            <w:r>
              <w:drawing>
                <wp:inline distT="0" distB="0" distL="114300" distR="114300">
                  <wp:extent cx="3429000" cy="300355"/>
                  <wp:effectExtent l="0" t="0" r="0" b="4445"/>
                  <wp:docPr id="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7"/>
                          <pic:cNvPicPr>
                            <a:picLocks noChangeAspect="1"/>
                          </pic:cNvPicPr>
                        </pic:nvPicPr>
                        <pic:blipFill>
                          <a:blip r:embed="rId48"/>
                          <a:stretch>
                            <a:fillRect/>
                          </a:stretch>
                        </pic:blipFill>
                        <pic:spPr>
                          <a:xfrm>
                            <a:off x="0" y="0"/>
                            <a:ext cx="3429000" cy="300355"/>
                          </a:xfrm>
                          <a:prstGeom prst="rect">
                            <a:avLst/>
                          </a:prstGeom>
                          <a:noFill/>
                          <a:ln>
                            <a:noFill/>
                          </a:ln>
                        </pic:spPr>
                      </pic:pic>
                    </a:graphicData>
                  </a:graphic>
                </wp:inline>
              </w:drawing>
            </w:r>
          </w:p>
          <w:p w14:paraId="253379C2">
            <w:pPr>
              <w:numPr>
                <w:ilvl w:val="0"/>
                <w:numId w:val="0"/>
              </w:numPr>
              <w:ind w:leftChars="0"/>
              <w:rPr>
                <w:rFonts w:hint="default"/>
                <w:b w:val="0"/>
                <w:bCs w:val="0"/>
                <w:lang w:val="tr-TR"/>
              </w:rPr>
            </w:pPr>
            <w:r>
              <w:rPr>
                <w:rFonts w:hint="default"/>
                <w:b w:val="0"/>
                <w:bCs w:val="0"/>
                <w:lang w:val="tr-TR"/>
              </w:rPr>
              <w:t>A* Algoritmasının özelliklerini şu şekilde özetleriz; uygun bir</w:t>
            </w:r>
            <w:r>
              <w:rPr>
                <w:rFonts w:hint="default"/>
                <w:b/>
                <w:bCs/>
                <w:lang w:val="tr-TR"/>
              </w:rPr>
              <w:t xml:space="preserve"> admissible heuristic</w:t>
            </w:r>
            <w:r>
              <w:rPr>
                <w:rFonts w:hint="default"/>
                <w:b w:val="0"/>
                <w:bCs w:val="0"/>
                <w:lang w:val="tr-TR"/>
              </w:rPr>
              <w:t xml:space="preserve"> (gerçek mesafeden küçük veta eşit olan) kullanıldığında A* algoritması her zaman optimal yolu bulur. Bu özelliği ile </w:t>
            </w:r>
            <w:r>
              <w:rPr>
                <w:rFonts w:hint="default"/>
                <w:b/>
                <w:bCs/>
                <w:lang w:val="tr-TR"/>
              </w:rPr>
              <w:t xml:space="preserve">optimizasyonda </w:t>
            </w:r>
            <w:r>
              <w:rPr>
                <w:rFonts w:hint="default"/>
                <w:b w:val="0"/>
                <w:bCs w:val="0"/>
                <w:lang w:val="tr-TR"/>
              </w:rPr>
              <w:t xml:space="preserve">iyidir. </w:t>
            </w:r>
            <w:r>
              <w:rPr>
                <w:rFonts w:hint="default"/>
                <w:b/>
                <w:bCs/>
                <w:lang w:val="tr-TR"/>
              </w:rPr>
              <w:t>Tamamlayıcılık (completeness)</w:t>
            </w:r>
            <w:r>
              <w:rPr>
                <w:rFonts w:hint="default"/>
                <w:b w:val="0"/>
                <w:bCs w:val="0"/>
                <w:lang w:val="tr-TR"/>
              </w:rPr>
              <w:t>, eğer bir yol varsa A* algoritması her zaman bu yolu bulur. Yani, algoritma kapalı bir ortamda en kısa yolu garanti eder. Heuristic’in etkisi ile heuristic fonksiyonun doğruluğu, algoritmanın verimliliğini doğrudan etkiler.</w:t>
            </w:r>
          </w:p>
          <w:p w14:paraId="3A422038">
            <w:pPr>
              <w:numPr>
                <w:ilvl w:val="0"/>
                <w:numId w:val="0"/>
              </w:numPr>
              <w:ind w:leftChars="0"/>
              <w:rPr>
                <w:rFonts w:hint="default"/>
                <w:b w:val="0"/>
                <w:bCs w:val="0"/>
                <w:lang w:val="tr-TR"/>
              </w:rPr>
            </w:pPr>
          </w:p>
          <w:p w14:paraId="2DBABBE6">
            <w:pPr>
              <w:numPr>
                <w:ilvl w:val="0"/>
                <w:numId w:val="0"/>
              </w:numPr>
              <w:ind w:leftChars="0"/>
              <w:rPr>
                <w:rFonts w:hint="default"/>
                <w:b/>
                <w:bCs/>
                <w:lang w:val="tr-TR"/>
              </w:rPr>
            </w:pPr>
            <w:r>
              <w:rPr>
                <w:rFonts w:hint="default"/>
                <w:b/>
                <w:bCs/>
                <w:lang w:val="tr-TR"/>
              </w:rPr>
              <w:t>A* Algoritmasının Matematiksel Karmaşıklığı</w:t>
            </w:r>
          </w:p>
          <w:p w14:paraId="35A47ED4">
            <w:pPr>
              <w:numPr>
                <w:ilvl w:val="0"/>
                <w:numId w:val="0"/>
              </w:numPr>
              <w:ind w:leftChars="0"/>
              <w:rPr>
                <w:rFonts w:hint="default"/>
                <w:lang w:val="tr-TR"/>
              </w:rPr>
            </w:pPr>
            <w:r>
              <w:rPr>
                <w:rFonts w:hint="default"/>
                <w:b w:val="0"/>
                <w:bCs w:val="0"/>
                <w:lang w:val="tr-TR"/>
              </w:rPr>
              <w:t xml:space="preserve">A* algoritmasının en kötü durum zaman karmaşıklığı, düğüm sayısına göre genellikle </w:t>
            </w:r>
            <w:r>
              <w:drawing>
                <wp:inline distT="0" distB="0" distL="114300" distR="114300">
                  <wp:extent cx="365125" cy="220345"/>
                  <wp:effectExtent l="0" t="0" r="635" b="8255"/>
                  <wp:docPr id="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8"/>
                          <pic:cNvPicPr>
                            <a:picLocks noChangeAspect="1"/>
                          </pic:cNvPicPr>
                        </pic:nvPicPr>
                        <pic:blipFill>
                          <a:blip r:embed="rId49"/>
                          <a:stretch>
                            <a:fillRect/>
                          </a:stretch>
                        </pic:blipFill>
                        <pic:spPr>
                          <a:xfrm>
                            <a:off x="0" y="0"/>
                            <a:ext cx="365125" cy="220345"/>
                          </a:xfrm>
                          <a:prstGeom prst="rect">
                            <a:avLst/>
                          </a:prstGeom>
                          <a:noFill/>
                          <a:ln>
                            <a:noFill/>
                          </a:ln>
                        </pic:spPr>
                      </pic:pic>
                    </a:graphicData>
                  </a:graphic>
                </wp:inline>
              </w:drawing>
            </w:r>
            <w:r>
              <w:rPr>
                <w:rFonts w:hint="default"/>
                <w:lang w:val="tr-TR"/>
              </w:rPr>
              <w:t xml:space="preserve"> şeklinde tanımlanır.</w:t>
            </w:r>
          </w:p>
          <w:p w14:paraId="3DA6BC41">
            <w:pPr>
              <w:numPr>
                <w:ilvl w:val="0"/>
                <w:numId w:val="0"/>
              </w:numPr>
              <w:ind w:leftChars="0"/>
              <w:rPr>
                <w:rFonts w:hint="default"/>
                <w:lang w:val="tr-TR"/>
              </w:rPr>
            </w:pPr>
            <w:r>
              <w:drawing>
                <wp:inline distT="0" distB="0" distL="114300" distR="114300">
                  <wp:extent cx="164465" cy="217170"/>
                  <wp:effectExtent l="0" t="0" r="3175" b="11430"/>
                  <wp:docPr id="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9"/>
                          <pic:cNvPicPr>
                            <a:picLocks noChangeAspect="1"/>
                          </pic:cNvPicPr>
                        </pic:nvPicPr>
                        <pic:blipFill>
                          <a:blip r:embed="rId50"/>
                          <a:stretch>
                            <a:fillRect/>
                          </a:stretch>
                        </pic:blipFill>
                        <pic:spPr>
                          <a:xfrm>
                            <a:off x="0" y="0"/>
                            <a:ext cx="164465" cy="217170"/>
                          </a:xfrm>
                          <a:prstGeom prst="rect">
                            <a:avLst/>
                          </a:prstGeom>
                          <a:noFill/>
                          <a:ln>
                            <a:noFill/>
                          </a:ln>
                        </pic:spPr>
                      </pic:pic>
                    </a:graphicData>
                  </a:graphic>
                </wp:inline>
              </w:drawing>
            </w:r>
            <w:r>
              <w:rPr>
                <w:rFonts w:hint="default"/>
                <w:lang w:val="tr-TR"/>
              </w:rPr>
              <w:t xml:space="preserve"> Her düğümden ulaşılabilecek komşu düğüm sayısını ifade eden genişlik etkeni,</w:t>
            </w:r>
          </w:p>
          <w:p w14:paraId="0D128D57">
            <w:pPr>
              <w:numPr>
                <w:ilvl w:val="0"/>
                <w:numId w:val="0"/>
              </w:numPr>
              <w:ind w:leftChars="0"/>
              <w:rPr>
                <w:rFonts w:hint="default"/>
                <w:lang w:val="tr-TR"/>
              </w:rPr>
            </w:pPr>
            <w:r>
              <w:drawing>
                <wp:inline distT="0" distB="0" distL="114300" distR="114300">
                  <wp:extent cx="157480" cy="170180"/>
                  <wp:effectExtent l="0" t="0" r="10160" b="12700"/>
                  <wp:docPr id="4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0"/>
                          <pic:cNvPicPr>
                            <a:picLocks noChangeAspect="1"/>
                          </pic:cNvPicPr>
                        </pic:nvPicPr>
                        <pic:blipFill>
                          <a:blip r:embed="rId51"/>
                          <a:stretch>
                            <a:fillRect/>
                          </a:stretch>
                        </pic:blipFill>
                        <pic:spPr>
                          <a:xfrm>
                            <a:off x="0" y="0"/>
                            <a:ext cx="157480" cy="170180"/>
                          </a:xfrm>
                          <a:prstGeom prst="rect">
                            <a:avLst/>
                          </a:prstGeom>
                          <a:noFill/>
                          <a:ln>
                            <a:noFill/>
                          </a:ln>
                        </pic:spPr>
                      </pic:pic>
                    </a:graphicData>
                  </a:graphic>
                </wp:inline>
              </w:drawing>
            </w:r>
            <w:r>
              <w:rPr>
                <w:rFonts w:hint="default"/>
                <w:lang w:val="tr-TR"/>
              </w:rPr>
              <w:t xml:space="preserve"> Çözüm derinliği, yani hedefe ulaşmak için kaç düğüm üzerinden geçilmesi gerektiğini ifade eder.</w:t>
            </w:r>
          </w:p>
          <w:p w14:paraId="4B6BF747">
            <w:pPr>
              <w:numPr>
                <w:ilvl w:val="0"/>
                <w:numId w:val="0"/>
              </w:numPr>
              <w:ind w:leftChars="0"/>
              <w:rPr>
                <w:rFonts w:hint="default"/>
                <w:lang w:val="tr-TR"/>
              </w:rPr>
            </w:pPr>
            <w:r>
              <w:rPr>
                <w:rFonts w:hint="default"/>
                <w:lang w:val="tr-TR"/>
              </w:rPr>
              <w:t>Ancak heuristic doğru seçilmişse, ortalama durumdan daha verimli çalışır.</w:t>
            </w:r>
          </w:p>
          <w:p w14:paraId="3B773B43">
            <w:pPr>
              <w:pStyle w:val="17"/>
              <w:widowControl/>
              <w:rPr>
                <w:rFonts w:hint="default" w:ascii="Arial" w:hAnsi="Arial" w:cs="Arial"/>
                <w:sz w:val="18"/>
                <w:szCs w:val="18"/>
                <w:lang w:val="tr-TR"/>
              </w:rPr>
            </w:pPr>
            <w:r>
              <w:drawing>
                <wp:anchor distT="0" distB="0" distL="114300" distR="114300" simplePos="0" relativeHeight="251670528" behindDoc="0" locked="0" layoutInCell="1" allowOverlap="1">
                  <wp:simplePos x="0" y="0"/>
                  <wp:positionH relativeFrom="column">
                    <wp:posOffset>-22225</wp:posOffset>
                  </wp:positionH>
                  <wp:positionV relativeFrom="paragraph">
                    <wp:posOffset>121920</wp:posOffset>
                  </wp:positionV>
                  <wp:extent cx="2783840" cy="3150870"/>
                  <wp:effectExtent l="0" t="0" r="5080" b="3810"/>
                  <wp:wrapSquare wrapText="bothSides"/>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52"/>
                          <a:stretch>
                            <a:fillRect/>
                          </a:stretch>
                        </pic:blipFill>
                        <pic:spPr>
                          <a:xfrm>
                            <a:off x="0" y="0"/>
                            <a:ext cx="2783840" cy="3150870"/>
                          </a:xfrm>
                          <a:prstGeom prst="rect">
                            <a:avLst/>
                          </a:prstGeom>
                          <a:noFill/>
                          <a:ln>
                            <a:noFill/>
                          </a:ln>
                        </pic:spPr>
                      </pic:pic>
                    </a:graphicData>
                  </a:graphic>
                </wp:anchor>
              </w:drawing>
            </w:r>
            <w:r>
              <w:rPr>
                <w:rFonts w:hint="default" w:ascii="Arial" w:hAnsi="Arial" w:cs="Arial"/>
                <w:sz w:val="18"/>
                <w:szCs w:val="18"/>
                <w:lang w:val="tr-TR"/>
              </w:rPr>
              <w:t>PPO Algoritması:</w:t>
            </w:r>
          </w:p>
          <w:p w14:paraId="4034475C">
            <w:pPr>
              <w:pStyle w:val="17"/>
              <w:widowControl/>
              <w:rPr>
                <w:rFonts w:hint="default" w:ascii="Arial" w:hAnsi="Arial" w:cs="Arial"/>
                <w:sz w:val="18"/>
                <w:szCs w:val="18"/>
                <w:lang w:val="tr-TR"/>
              </w:rPr>
            </w:pPr>
            <w:r>
              <w:rPr>
                <w:rFonts w:hint="default" w:ascii="Arial" w:hAnsi="Arial" w:cs="Arial"/>
                <w:sz w:val="18"/>
                <w:szCs w:val="18"/>
                <w:lang w:val="tr-TR"/>
              </w:rPr>
              <w:t>PPO algoritması, hem basitliğiyle hem de etkili çözümleriyle RL algoritmaları arasında popüler bir algoritma olmuştur.</w:t>
            </w:r>
          </w:p>
          <w:p w14:paraId="21E22FA4">
            <w:pPr>
              <w:pStyle w:val="17"/>
              <w:widowControl/>
              <w:ind w:left="1720"/>
              <w:contextualSpacing/>
              <w:rPr>
                <w:rFonts w:hint="default" w:ascii="Arial" w:hAnsi="Arial" w:cs="Arial"/>
                <w:sz w:val="18"/>
                <w:szCs w:val="18"/>
                <w:lang w:val="tr"/>
              </w:rPr>
            </w:pPr>
            <w:r>
              <w:drawing>
                <wp:anchor distT="0" distB="0" distL="114300" distR="114300" simplePos="0" relativeHeight="251671552" behindDoc="0" locked="0" layoutInCell="1" allowOverlap="1">
                  <wp:simplePos x="0" y="0"/>
                  <wp:positionH relativeFrom="column">
                    <wp:posOffset>360680</wp:posOffset>
                  </wp:positionH>
                  <wp:positionV relativeFrom="paragraph">
                    <wp:posOffset>102235</wp:posOffset>
                  </wp:positionV>
                  <wp:extent cx="1980565" cy="1608455"/>
                  <wp:effectExtent l="0" t="0" r="635" b="6985"/>
                  <wp:wrapSquare wrapText="bothSides"/>
                  <wp:docPr id="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
                          <pic:cNvPicPr>
                            <a:picLocks noChangeAspect="1"/>
                          </pic:cNvPicPr>
                        </pic:nvPicPr>
                        <pic:blipFill>
                          <a:blip r:embed="rId53"/>
                          <a:stretch>
                            <a:fillRect/>
                          </a:stretch>
                        </pic:blipFill>
                        <pic:spPr>
                          <a:xfrm>
                            <a:off x="0" y="0"/>
                            <a:ext cx="1980565" cy="1608455"/>
                          </a:xfrm>
                          <a:prstGeom prst="rect">
                            <a:avLst/>
                          </a:prstGeom>
                          <a:noFill/>
                          <a:ln>
                            <a:noFill/>
                          </a:ln>
                        </pic:spPr>
                      </pic:pic>
                    </a:graphicData>
                  </a:graphic>
                </wp:anchor>
              </w:drawing>
            </w:r>
          </w:p>
          <w:p w14:paraId="36A6093F">
            <w:pPr>
              <w:keepNext w:val="0"/>
              <w:keepLines w:val="0"/>
              <w:widowControl/>
              <w:suppressLineNumbers w:val="0"/>
              <w:spacing w:before="0" w:beforeAutospacing="0" w:after="200" w:afterAutospacing="0" w:line="276" w:lineRule="auto"/>
              <w:ind w:left="360" w:right="0"/>
              <w:jc w:val="left"/>
              <w:rPr>
                <w:rFonts w:hint="default" w:ascii="Arial" w:hAnsi="Arial" w:cs="Arial"/>
                <w:sz w:val="18"/>
                <w:szCs w:val="18"/>
                <w:lang w:val="tr"/>
              </w:rPr>
            </w:pPr>
          </w:p>
          <w:p w14:paraId="17F9D04C">
            <w:pPr>
              <w:pStyle w:val="137"/>
              <w:widowControl w:val="0"/>
              <w:spacing w:before="0" w:after="0"/>
              <w:jc w:val="both"/>
              <w:rPr>
                <w:rFonts w:ascii="Arial" w:hAnsi="Arial" w:cs="Arial"/>
                <w:color w:val="000000"/>
                <w:sz w:val="18"/>
                <w:szCs w:val="18"/>
              </w:rPr>
            </w:pPr>
          </w:p>
          <w:p w14:paraId="06D10E31">
            <w:pPr>
              <w:pStyle w:val="137"/>
              <w:widowControl w:val="0"/>
              <w:spacing w:before="0" w:after="0"/>
              <w:jc w:val="both"/>
              <w:rPr>
                <w:rFonts w:ascii="Arial" w:hAnsi="Arial" w:cs="Arial"/>
                <w:color w:val="000000"/>
                <w:sz w:val="18"/>
                <w:szCs w:val="18"/>
              </w:rPr>
            </w:pPr>
          </w:p>
          <w:p w14:paraId="33FBF70A">
            <w:pPr>
              <w:pStyle w:val="137"/>
              <w:widowControl w:val="0"/>
              <w:spacing w:before="0" w:after="0"/>
              <w:jc w:val="both"/>
              <w:rPr>
                <w:rFonts w:ascii="Arial" w:hAnsi="Arial" w:cs="Arial"/>
                <w:color w:val="000000"/>
                <w:sz w:val="18"/>
                <w:szCs w:val="18"/>
              </w:rPr>
            </w:pPr>
          </w:p>
          <w:p w14:paraId="7634FB96">
            <w:pPr>
              <w:pStyle w:val="137"/>
              <w:widowControl w:val="0"/>
              <w:spacing w:before="0" w:after="0"/>
              <w:jc w:val="both"/>
              <w:rPr>
                <w:rFonts w:ascii="Arial" w:hAnsi="Arial" w:cs="Arial"/>
                <w:color w:val="000000"/>
                <w:sz w:val="18"/>
                <w:szCs w:val="18"/>
              </w:rPr>
            </w:pPr>
          </w:p>
          <w:p w14:paraId="09A3B53D">
            <w:pPr>
              <w:pStyle w:val="137"/>
              <w:widowControl w:val="0"/>
              <w:spacing w:before="0" w:after="0"/>
              <w:jc w:val="both"/>
              <w:rPr>
                <w:rFonts w:ascii="Arial" w:hAnsi="Arial" w:cs="Arial"/>
                <w:color w:val="000000"/>
                <w:sz w:val="18"/>
                <w:szCs w:val="18"/>
              </w:rPr>
            </w:pPr>
          </w:p>
          <w:p w14:paraId="47C990AD">
            <w:pPr>
              <w:pStyle w:val="137"/>
              <w:widowControl w:val="0"/>
              <w:spacing w:before="0" w:after="0"/>
              <w:jc w:val="both"/>
              <w:rPr>
                <w:rFonts w:ascii="Arial" w:hAnsi="Arial" w:cs="Arial"/>
                <w:color w:val="000000"/>
                <w:sz w:val="18"/>
                <w:szCs w:val="18"/>
              </w:rPr>
            </w:pPr>
          </w:p>
          <w:p w14:paraId="3AC3DDAD">
            <w:pPr>
              <w:pStyle w:val="137"/>
              <w:widowControl w:val="0"/>
              <w:spacing w:before="0" w:after="0"/>
              <w:jc w:val="both"/>
              <w:rPr>
                <w:rFonts w:ascii="Arial" w:hAnsi="Arial" w:cs="Arial"/>
                <w:color w:val="000000"/>
                <w:sz w:val="18"/>
                <w:szCs w:val="18"/>
              </w:rPr>
            </w:pPr>
          </w:p>
          <w:p w14:paraId="19091C07">
            <w:pPr>
              <w:pStyle w:val="137"/>
              <w:widowControl w:val="0"/>
              <w:spacing w:before="0" w:after="0"/>
              <w:jc w:val="both"/>
              <w:rPr>
                <w:rFonts w:ascii="Arial" w:hAnsi="Arial" w:cs="Arial"/>
                <w:color w:val="000000"/>
                <w:sz w:val="18"/>
                <w:szCs w:val="18"/>
              </w:rPr>
            </w:pPr>
          </w:p>
          <w:p w14:paraId="78E01AA4">
            <w:pPr>
              <w:pStyle w:val="137"/>
              <w:widowControl w:val="0"/>
              <w:spacing w:before="0" w:after="0"/>
              <w:jc w:val="both"/>
              <w:rPr>
                <w:rFonts w:ascii="Arial" w:hAnsi="Arial" w:cs="Arial"/>
                <w:color w:val="000000"/>
                <w:sz w:val="18"/>
                <w:szCs w:val="18"/>
              </w:rPr>
            </w:pPr>
          </w:p>
          <w:p w14:paraId="48FF2F8B">
            <w:pPr>
              <w:pStyle w:val="137"/>
              <w:widowControl w:val="0"/>
              <w:spacing w:before="0" w:after="0"/>
              <w:jc w:val="both"/>
              <w:rPr>
                <w:rFonts w:ascii="Arial" w:hAnsi="Arial" w:cs="Arial"/>
                <w:color w:val="000000"/>
                <w:sz w:val="18"/>
                <w:szCs w:val="18"/>
              </w:rPr>
            </w:pPr>
          </w:p>
          <w:p w14:paraId="420ABDBD">
            <w:pPr>
              <w:pStyle w:val="137"/>
              <w:widowControl w:val="0"/>
              <w:spacing w:before="0" w:after="0"/>
              <w:jc w:val="both"/>
              <w:rPr>
                <w:rFonts w:ascii="Arial" w:hAnsi="Arial" w:cs="Arial"/>
                <w:color w:val="000000"/>
                <w:sz w:val="18"/>
                <w:szCs w:val="18"/>
              </w:rPr>
            </w:pPr>
          </w:p>
          <w:p w14:paraId="05F91EBB">
            <w:pPr>
              <w:pStyle w:val="137"/>
              <w:widowControl w:val="0"/>
              <w:spacing w:before="0" w:after="0"/>
              <w:jc w:val="both"/>
              <w:rPr>
                <w:rFonts w:ascii="Arial" w:hAnsi="Arial" w:cs="Arial"/>
                <w:color w:val="000000"/>
                <w:sz w:val="18"/>
                <w:szCs w:val="18"/>
              </w:rPr>
            </w:pPr>
          </w:p>
          <w:p w14:paraId="70393D87">
            <w:pPr>
              <w:pStyle w:val="137"/>
              <w:widowControl w:val="0"/>
              <w:spacing w:before="0" w:after="0"/>
              <w:jc w:val="both"/>
              <w:rPr>
                <w:rFonts w:ascii="Arial" w:hAnsi="Arial" w:cs="Arial"/>
                <w:color w:val="000000"/>
                <w:sz w:val="18"/>
                <w:szCs w:val="18"/>
              </w:rPr>
            </w:pPr>
          </w:p>
          <w:p w14:paraId="3029983D">
            <w:pPr>
              <w:pStyle w:val="137"/>
              <w:widowControl w:val="0"/>
              <w:spacing w:before="0" w:after="0"/>
              <w:jc w:val="both"/>
              <w:rPr>
                <w:rFonts w:ascii="Arial" w:hAnsi="Arial" w:cs="Arial"/>
                <w:color w:val="000000"/>
                <w:sz w:val="18"/>
                <w:szCs w:val="18"/>
              </w:rPr>
            </w:pPr>
          </w:p>
          <w:p w14:paraId="57EB85F1">
            <w:pPr>
              <w:pStyle w:val="137"/>
              <w:widowControl w:val="0"/>
              <w:spacing w:before="0" w:after="0"/>
              <w:jc w:val="both"/>
              <w:rPr>
                <w:rFonts w:ascii="Arial" w:hAnsi="Arial" w:cs="Arial"/>
                <w:color w:val="000000"/>
                <w:sz w:val="18"/>
                <w:szCs w:val="18"/>
              </w:rPr>
            </w:pPr>
          </w:p>
          <w:p w14:paraId="5B59580D">
            <w:pPr>
              <w:pStyle w:val="137"/>
              <w:widowControl w:val="0"/>
              <w:spacing w:before="0" w:after="0"/>
              <w:jc w:val="both"/>
              <w:rPr>
                <w:rFonts w:ascii="Arial" w:hAnsi="Arial" w:cs="Arial"/>
                <w:color w:val="000000"/>
                <w:sz w:val="18"/>
                <w:szCs w:val="18"/>
              </w:rPr>
            </w:pPr>
          </w:p>
          <w:p w14:paraId="1035CE0C">
            <w:pPr>
              <w:pStyle w:val="137"/>
              <w:widowControl w:val="0"/>
              <w:spacing w:before="0" w:after="0"/>
              <w:jc w:val="both"/>
              <w:rPr>
                <w:rFonts w:hint="default" w:ascii="Arial" w:hAnsi="Arial" w:cs="Arial"/>
                <w:color w:val="000000"/>
                <w:sz w:val="18"/>
                <w:szCs w:val="18"/>
                <w:lang w:val="tr-TR"/>
              </w:rPr>
            </w:pPr>
            <w:r>
              <w:drawing>
                <wp:anchor distT="0" distB="0" distL="114300" distR="114300" simplePos="0" relativeHeight="251672576" behindDoc="0" locked="0" layoutInCell="1" allowOverlap="1">
                  <wp:simplePos x="0" y="0"/>
                  <wp:positionH relativeFrom="column">
                    <wp:posOffset>0</wp:posOffset>
                  </wp:positionH>
                  <wp:positionV relativeFrom="paragraph">
                    <wp:posOffset>-7094220</wp:posOffset>
                  </wp:positionV>
                  <wp:extent cx="2604135" cy="1938020"/>
                  <wp:effectExtent l="0" t="0" r="1905" b="12700"/>
                  <wp:wrapSquare wrapText="bothSides"/>
                  <wp:docPr id="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
                          <pic:cNvPicPr>
                            <a:picLocks noChangeAspect="1"/>
                          </pic:cNvPicPr>
                        </pic:nvPicPr>
                        <pic:blipFill>
                          <a:blip r:embed="rId54"/>
                          <a:stretch>
                            <a:fillRect/>
                          </a:stretch>
                        </pic:blipFill>
                        <pic:spPr>
                          <a:xfrm>
                            <a:off x="0" y="0"/>
                            <a:ext cx="2604135" cy="1938020"/>
                          </a:xfrm>
                          <a:prstGeom prst="rect">
                            <a:avLst/>
                          </a:prstGeom>
                          <a:noFill/>
                          <a:ln>
                            <a:noFill/>
                          </a:ln>
                        </pic:spPr>
                      </pic:pic>
                    </a:graphicData>
                  </a:graphic>
                </wp:anchor>
              </w:drawing>
            </w:r>
            <w:r>
              <w:rPr>
                <w:rFonts w:hint="default" w:ascii="Arial" w:hAnsi="Arial" w:cs="Arial"/>
                <w:color w:val="000000"/>
                <w:sz w:val="18"/>
                <w:szCs w:val="18"/>
                <w:lang w:val="tr-TR"/>
              </w:rPr>
              <w:t xml:space="preserve">PPO algoritmasının blok diyagramı yanda görüldüğü gibidir.[1] </w:t>
            </w:r>
          </w:p>
          <w:p w14:paraId="691C2AF9">
            <w:pPr>
              <w:pStyle w:val="137"/>
              <w:widowControl w:val="0"/>
              <w:spacing w:before="0" w:after="0"/>
              <w:jc w:val="left"/>
              <w:rPr>
                <w:rFonts w:hint="default" w:ascii="Arial" w:hAnsi="Arial" w:cs="Arial"/>
                <w:color w:val="000000"/>
                <w:sz w:val="18"/>
                <w:szCs w:val="18"/>
                <w:lang w:val="tr-TR"/>
              </w:rPr>
            </w:pPr>
            <w:r>
              <w:drawing>
                <wp:anchor distT="0" distB="0" distL="114300" distR="114300" simplePos="0" relativeHeight="251674624" behindDoc="0" locked="0" layoutInCell="1" allowOverlap="1">
                  <wp:simplePos x="0" y="0"/>
                  <wp:positionH relativeFrom="column">
                    <wp:posOffset>3541395</wp:posOffset>
                  </wp:positionH>
                  <wp:positionV relativeFrom="paragraph">
                    <wp:posOffset>224155</wp:posOffset>
                  </wp:positionV>
                  <wp:extent cx="120650" cy="111760"/>
                  <wp:effectExtent l="0" t="0" r="46990" b="40640"/>
                  <wp:wrapNone/>
                  <wp:docPr id="5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7"/>
                          <pic:cNvPicPr>
                            <a:picLocks noChangeAspect="1"/>
                          </pic:cNvPicPr>
                        </pic:nvPicPr>
                        <pic:blipFill>
                          <a:blip r:embed="rId55"/>
                          <a:stretch>
                            <a:fillRect/>
                          </a:stretch>
                        </pic:blipFill>
                        <pic:spPr>
                          <a:xfrm>
                            <a:off x="0" y="0"/>
                            <a:ext cx="120650" cy="111760"/>
                          </a:xfrm>
                          <a:prstGeom prst="rect">
                            <a:avLst/>
                          </a:prstGeom>
                          <a:noFill/>
                          <a:ln>
                            <a:noFill/>
                          </a:ln>
                        </pic:spPr>
                      </pic:pic>
                    </a:graphicData>
                  </a:graphic>
                </wp:anchor>
              </w:drawing>
            </w:r>
            <w:r>
              <w:drawing>
                <wp:anchor distT="0" distB="0" distL="114300" distR="114300" simplePos="0" relativeHeight="251673600" behindDoc="0" locked="0" layoutInCell="1" allowOverlap="1">
                  <wp:simplePos x="0" y="0"/>
                  <wp:positionH relativeFrom="column">
                    <wp:posOffset>76200</wp:posOffset>
                  </wp:positionH>
                  <wp:positionV relativeFrom="paragraph">
                    <wp:posOffset>76200</wp:posOffset>
                  </wp:positionV>
                  <wp:extent cx="2672080" cy="1522730"/>
                  <wp:effectExtent l="0" t="0" r="10160" b="1270"/>
                  <wp:wrapSquare wrapText="bothSides"/>
                  <wp:docPr id="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6"/>
                          <pic:cNvPicPr>
                            <a:picLocks noChangeAspect="1"/>
                          </pic:cNvPicPr>
                        </pic:nvPicPr>
                        <pic:blipFill>
                          <a:blip r:embed="rId56"/>
                          <a:stretch>
                            <a:fillRect/>
                          </a:stretch>
                        </pic:blipFill>
                        <pic:spPr>
                          <a:xfrm>
                            <a:off x="0" y="0"/>
                            <a:ext cx="2672080" cy="1522730"/>
                          </a:xfrm>
                          <a:prstGeom prst="rect">
                            <a:avLst/>
                          </a:prstGeom>
                          <a:noFill/>
                          <a:ln>
                            <a:noFill/>
                          </a:ln>
                        </pic:spPr>
                      </pic:pic>
                    </a:graphicData>
                  </a:graphic>
                </wp:anchor>
              </w:drawing>
            </w:r>
            <w:r>
              <w:rPr>
                <w:rFonts w:hint="default" w:ascii="Arial" w:hAnsi="Arial" w:cs="Arial"/>
                <w:color w:val="000000"/>
                <w:sz w:val="18"/>
                <w:szCs w:val="18"/>
                <w:lang w:val="tr-TR"/>
              </w:rPr>
              <w:t>MOE-PPO algoritması: kaba kod[3]                                      SA-PPO Algoritması: [4]</w:t>
            </w:r>
          </w:p>
          <w:p w14:paraId="4AC97423">
            <w:pPr>
              <w:pStyle w:val="137"/>
              <w:widowControl w:val="0"/>
              <w:spacing w:before="0" w:after="0"/>
              <w:jc w:val="both"/>
            </w:pPr>
            <w:r>
              <w:drawing>
                <wp:anchor distT="0" distB="0" distL="114300" distR="114300" simplePos="0" relativeHeight="251675648" behindDoc="0" locked="0" layoutInCell="1" allowOverlap="1">
                  <wp:simplePos x="0" y="0"/>
                  <wp:positionH relativeFrom="column">
                    <wp:posOffset>2934970</wp:posOffset>
                  </wp:positionH>
                  <wp:positionV relativeFrom="paragraph">
                    <wp:posOffset>233045</wp:posOffset>
                  </wp:positionV>
                  <wp:extent cx="2663825" cy="1613535"/>
                  <wp:effectExtent l="0" t="0" r="3175" b="1905"/>
                  <wp:wrapSquare wrapText="bothSides"/>
                  <wp:docPr id="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9"/>
                          <pic:cNvPicPr>
                            <a:picLocks noChangeAspect="1"/>
                          </pic:cNvPicPr>
                        </pic:nvPicPr>
                        <pic:blipFill>
                          <a:blip r:embed="rId57"/>
                          <a:stretch>
                            <a:fillRect/>
                          </a:stretch>
                        </pic:blipFill>
                        <pic:spPr>
                          <a:xfrm>
                            <a:off x="0" y="0"/>
                            <a:ext cx="2663825" cy="1613535"/>
                          </a:xfrm>
                          <a:prstGeom prst="rect">
                            <a:avLst/>
                          </a:prstGeom>
                          <a:noFill/>
                          <a:ln>
                            <a:noFill/>
                          </a:ln>
                        </pic:spPr>
                      </pic:pic>
                    </a:graphicData>
                  </a:graphic>
                </wp:anchor>
              </w:drawing>
            </w:r>
            <w:r>
              <w:drawing>
                <wp:inline distT="0" distB="0" distL="114300" distR="114300">
                  <wp:extent cx="2736850" cy="1926590"/>
                  <wp:effectExtent l="0" t="0" r="6350" b="8890"/>
                  <wp:docPr id="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8"/>
                          <pic:cNvPicPr>
                            <a:picLocks noChangeAspect="1"/>
                          </pic:cNvPicPr>
                        </pic:nvPicPr>
                        <pic:blipFill>
                          <a:blip r:embed="rId58"/>
                          <a:stretch>
                            <a:fillRect/>
                          </a:stretch>
                        </pic:blipFill>
                        <pic:spPr>
                          <a:xfrm>
                            <a:off x="0" y="0"/>
                            <a:ext cx="2736850" cy="1926590"/>
                          </a:xfrm>
                          <a:prstGeom prst="rect">
                            <a:avLst/>
                          </a:prstGeom>
                          <a:noFill/>
                          <a:ln>
                            <a:noFill/>
                          </a:ln>
                        </pic:spPr>
                      </pic:pic>
                    </a:graphicData>
                  </a:graphic>
                </wp:inline>
              </w:drawing>
            </w:r>
          </w:p>
          <w:p w14:paraId="1D3B2F7A">
            <w:pPr>
              <w:pStyle w:val="137"/>
              <w:widowControl w:val="0"/>
              <w:spacing w:before="0" w:after="0"/>
              <w:jc w:val="both"/>
              <w:rPr>
                <w:rFonts w:hint="default"/>
                <w:lang w:val="tr-TR"/>
              </w:rPr>
            </w:pPr>
          </w:p>
          <w:p w14:paraId="202CC9D4">
            <w:pPr>
              <w:pStyle w:val="137"/>
              <w:widowControl w:val="0"/>
              <w:spacing w:before="0" w:after="0"/>
              <w:jc w:val="both"/>
              <w:rPr>
                <w:rFonts w:hint="default" w:ascii="Arial" w:hAnsi="Arial" w:cs="Arial"/>
                <w:b/>
                <w:bCs/>
                <w:sz w:val="18"/>
                <w:szCs w:val="18"/>
                <w:lang w:val="tr-TR"/>
              </w:rPr>
            </w:pPr>
            <w:r>
              <w:rPr>
                <w:rFonts w:hint="default" w:ascii="Arial" w:hAnsi="Arial" w:cs="Arial"/>
                <w:b/>
                <w:bCs/>
                <w:sz w:val="18"/>
                <w:szCs w:val="18"/>
                <w:lang w:val="tr-TR"/>
              </w:rPr>
              <w:t>Kalman Filtreleme ve Sensör Füzyonu:</w:t>
            </w:r>
          </w:p>
          <w:p w14:paraId="17CD84C9">
            <w:pPr>
              <w:pStyle w:val="137"/>
              <w:widowControl w:val="0"/>
              <w:spacing w:before="0" w:after="0"/>
              <w:jc w:val="both"/>
              <w:rPr>
                <w:rFonts w:hint="default" w:ascii="Arial" w:hAnsi="Arial" w:cs="Arial"/>
                <w:sz w:val="18"/>
                <w:szCs w:val="18"/>
                <w:lang w:val="tr-TR"/>
              </w:rPr>
            </w:pPr>
            <w:r>
              <w:rPr>
                <w:rFonts w:hint="default" w:ascii="Arial" w:hAnsi="Arial" w:cs="Arial"/>
                <w:sz w:val="18"/>
                <w:szCs w:val="18"/>
                <w:lang w:val="tr-TR"/>
              </w:rPr>
              <w:t>Karmaşık ofis ortamlarında otonom mobil robotların konumlandırma ve yol bulmasını kolaylaştırmak için Kalman filtreleme ve sensör füzyonu sıklıkla kullanılan bir yöntemdir. Bu sistemlerde genellikle LIDAR, IMU(Interial Measurement Unit), ultrasonik sensörler, kameralar ve tekerlek enkodelerleri gibi birden fazla sensörler ölçüm yaparak veri elde ederler. Sensör füzyonu, bu sensörlerden gelen bilgilerin bir araya getirilmesiyle, gürültüyü azaltır ve bu sayede engellerin pozisyonlarını belirlemeyi sağlar. Kalman filtreleme, sensörlerden gelen verilerdeki hataları azaltmada önemlidir. Buna örnek olarak, genişletilmiş Kalman filtresi (EKF) karmaşık ve doğrusal olmayan durumlarda daha etkili olmakta, ölçüm hatalarını azaltarak robotun mevcut konumunu daha doğru hesaplar. EKF, farklı sensörlerden gelen verileri harmanlar ve konumu sürekli günceller, çevredeki değişimlere ayak uydurur. Bir çalışma, robot konumlandırmasında EKF ile birlikte Monte Carlo lokalizasyon yöntemini kullanarak, iç mekanlarda doğruluğun arttığını göstermiştir.</w:t>
            </w:r>
          </w:p>
          <w:p w14:paraId="615A69D3">
            <w:pPr>
              <w:pStyle w:val="137"/>
              <w:widowControl w:val="0"/>
              <w:spacing w:before="0" w:after="0"/>
              <w:jc w:val="both"/>
              <w:rPr>
                <w:rFonts w:hint="default" w:ascii="Arial" w:hAnsi="Arial" w:cs="Arial"/>
                <w:sz w:val="18"/>
                <w:szCs w:val="18"/>
                <w:lang w:val="tr-TR"/>
              </w:rPr>
            </w:pPr>
            <w:r>
              <w:drawing>
                <wp:anchor distT="0" distB="0" distL="114300" distR="114300" simplePos="0" relativeHeight="251679744" behindDoc="0" locked="0" layoutInCell="1" allowOverlap="1">
                  <wp:simplePos x="0" y="0"/>
                  <wp:positionH relativeFrom="column">
                    <wp:posOffset>2488565</wp:posOffset>
                  </wp:positionH>
                  <wp:positionV relativeFrom="paragraph">
                    <wp:posOffset>913130</wp:posOffset>
                  </wp:positionV>
                  <wp:extent cx="3052445" cy="1522095"/>
                  <wp:effectExtent l="0" t="0" r="10795" b="1905"/>
                  <wp:wrapSquare wrapText="bothSides"/>
                  <wp:docPr id="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
                          <pic:cNvPicPr>
                            <a:picLocks noChangeAspect="1"/>
                          </pic:cNvPicPr>
                        </pic:nvPicPr>
                        <pic:blipFill>
                          <a:blip r:embed="rId59"/>
                          <a:stretch>
                            <a:fillRect/>
                          </a:stretch>
                        </pic:blipFill>
                        <pic:spPr>
                          <a:xfrm>
                            <a:off x="0" y="0"/>
                            <a:ext cx="3052445" cy="1522095"/>
                          </a:xfrm>
                          <a:prstGeom prst="rect">
                            <a:avLst/>
                          </a:prstGeom>
                          <a:noFill/>
                          <a:ln>
                            <a:noFill/>
                          </a:ln>
                        </pic:spPr>
                      </pic:pic>
                    </a:graphicData>
                  </a:graphic>
                </wp:anchor>
              </w:drawing>
            </w:r>
            <w:r>
              <w:rPr>
                <w:rFonts w:hint="default" w:ascii="Arial" w:hAnsi="Arial" w:cs="Arial"/>
                <w:sz w:val="18"/>
                <w:szCs w:val="18"/>
              </w:rPr>
              <w:drawing>
                <wp:anchor distT="0" distB="0" distL="114300" distR="114300" simplePos="0" relativeHeight="251678720" behindDoc="0" locked="0" layoutInCell="1" allowOverlap="1">
                  <wp:simplePos x="0" y="0"/>
                  <wp:positionH relativeFrom="column">
                    <wp:posOffset>-62230</wp:posOffset>
                  </wp:positionH>
                  <wp:positionV relativeFrom="paragraph">
                    <wp:posOffset>196215</wp:posOffset>
                  </wp:positionV>
                  <wp:extent cx="2367280" cy="1815465"/>
                  <wp:effectExtent l="0" t="0" r="10160" b="13335"/>
                  <wp:wrapSquare wrapText="bothSides"/>
                  <wp:docPr id="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1"/>
                          <pic:cNvPicPr>
                            <a:picLocks noChangeAspect="1"/>
                          </pic:cNvPicPr>
                        </pic:nvPicPr>
                        <pic:blipFill>
                          <a:blip r:embed="rId60"/>
                          <a:stretch>
                            <a:fillRect/>
                          </a:stretch>
                        </pic:blipFill>
                        <pic:spPr>
                          <a:xfrm>
                            <a:off x="0" y="0"/>
                            <a:ext cx="2367280" cy="1815465"/>
                          </a:xfrm>
                          <a:prstGeom prst="rect">
                            <a:avLst/>
                          </a:prstGeom>
                          <a:noFill/>
                          <a:ln>
                            <a:noFill/>
                          </a:ln>
                        </pic:spPr>
                      </pic:pic>
                    </a:graphicData>
                  </a:graphic>
                </wp:anchor>
              </w:drawing>
            </w:r>
            <w:r>
              <w:rPr>
                <w:rFonts w:hint="default" w:ascii="Arial" w:hAnsi="Arial" w:cs="Arial"/>
                <w:sz w:val="18"/>
                <w:szCs w:val="18"/>
              </w:rPr>
              <w:t>Bu yazıda önerilen çoklu sensör füzyon çerçevesi. Tekerlek kilometre sayacı, IMU, UWB ve lidar sensörleri, yerelleştirme sonucunu elde etmek için genişletilmiş Kalman filtresi ve geliştirilmiş Monte Carlo Yerelleştirme algoritması ile birleştirilir.</w:t>
            </w:r>
            <w:r>
              <w:rPr>
                <w:rFonts w:hint="default" w:ascii="Arial" w:hAnsi="Arial" w:cs="Arial"/>
                <w:sz w:val="18"/>
                <w:szCs w:val="18"/>
                <w:lang w:val="tr-TR"/>
              </w:rPr>
              <w:t xml:space="preserve">[9] </w:t>
            </w:r>
          </w:p>
          <w:p w14:paraId="3C565879">
            <w:pPr>
              <w:pStyle w:val="137"/>
              <w:widowControl w:val="0"/>
              <w:spacing w:before="0" w:after="0"/>
              <w:jc w:val="both"/>
              <w:rPr>
                <w:rFonts w:hint="default" w:ascii="Arial" w:hAnsi="Arial" w:cs="Arial"/>
                <w:sz w:val="18"/>
                <w:szCs w:val="18"/>
                <w:lang w:val="tr-TR"/>
              </w:rPr>
            </w:pPr>
          </w:p>
          <w:p w14:paraId="50B5B827">
            <w:pPr>
              <w:pStyle w:val="137"/>
              <w:widowControl w:val="0"/>
              <w:spacing w:before="0" w:after="0"/>
              <w:jc w:val="both"/>
              <w:rPr>
                <w:rFonts w:hint="default" w:ascii="Arial" w:hAnsi="Arial" w:cs="Arial"/>
                <w:sz w:val="18"/>
                <w:szCs w:val="18"/>
                <w:lang w:val="tr-TR"/>
              </w:rPr>
            </w:pPr>
            <w:r>
              <w:rPr>
                <w:rFonts w:hint="default" w:ascii="Arial" w:hAnsi="Arial" w:cs="Arial"/>
                <w:sz w:val="18"/>
                <w:szCs w:val="18"/>
                <w:lang w:val="tr-TR"/>
              </w:rPr>
              <w:t>Başlangıç pozisyonunu hesaplama:</w:t>
            </w:r>
          </w:p>
          <w:p w14:paraId="6BC3DD02">
            <w:pPr>
              <w:pStyle w:val="137"/>
              <w:widowControl w:val="0"/>
              <w:spacing w:before="0" w:after="0"/>
              <w:jc w:val="both"/>
              <w:rPr>
                <w:rFonts w:hint="default" w:ascii="Arial" w:hAnsi="Arial" w:cs="Arial"/>
                <w:sz w:val="18"/>
                <w:szCs w:val="18"/>
                <w:lang w:val="tr-TR"/>
              </w:rPr>
            </w:pPr>
            <w:r>
              <w:drawing>
                <wp:anchor distT="0" distB="0" distL="114300" distR="114300" simplePos="0" relativeHeight="251680768" behindDoc="0" locked="0" layoutInCell="1" allowOverlap="1">
                  <wp:simplePos x="0" y="0"/>
                  <wp:positionH relativeFrom="column">
                    <wp:posOffset>-631825</wp:posOffset>
                  </wp:positionH>
                  <wp:positionV relativeFrom="paragraph">
                    <wp:posOffset>-6289675</wp:posOffset>
                  </wp:positionV>
                  <wp:extent cx="2533015" cy="2800985"/>
                  <wp:effectExtent l="0" t="0" r="12065" b="3175"/>
                  <wp:wrapSquare wrapText="bothSides"/>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
                          <pic:cNvPicPr>
                            <a:picLocks noChangeAspect="1"/>
                          </pic:cNvPicPr>
                        </pic:nvPicPr>
                        <pic:blipFill>
                          <a:blip r:embed="rId61"/>
                          <a:stretch>
                            <a:fillRect/>
                          </a:stretch>
                        </pic:blipFill>
                        <pic:spPr>
                          <a:xfrm>
                            <a:off x="0" y="0"/>
                            <a:ext cx="2533015" cy="2800985"/>
                          </a:xfrm>
                          <a:prstGeom prst="rect">
                            <a:avLst/>
                          </a:prstGeom>
                          <a:noFill/>
                          <a:ln>
                            <a:noFill/>
                          </a:ln>
                        </pic:spPr>
                      </pic:pic>
                    </a:graphicData>
                  </a:graphic>
                </wp:anchor>
              </w:drawing>
            </w:r>
            <w:r>
              <w:rPr>
                <w:rFonts w:hint="default" w:ascii="Arial" w:hAnsi="Arial" w:cs="Arial"/>
                <w:sz w:val="18"/>
                <w:szCs w:val="18"/>
                <w:lang w:val="tr-TR"/>
              </w:rPr>
              <w:t>Genişletilmiş Kalman filtresinin blok diyagramı, önerilen yaklaşımlar. [10]</w:t>
            </w:r>
          </w:p>
          <w:p w14:paraId="478B2969">
            <w:pPr>
              <w:pStyle w:val="137"/>
              <w:widowControl w:val="0"/>
              <w:spacing w:before="0" w:after="0"/>
              <w:jc w:val="both"/>
              <w:rPr>
                <w:rFonts w:hint="default" w:ascii="Arial" w:hAnsi="Arial" w:cs="Arial"/>
                <w:sz w:val="18"/>
                <w:szCs w:val="18"/>
                <w:lang w:val="tr-TR"/>
              </w:rPr>
            </w:pPr>
            <w:r>
              <w:drawing>
                <wp:anchor distT="0" distB="0" distL="114300" distR="114300" simplePos="0" relativeHeight="251681792" behindDoc="0" locked="0" layoutInCell="1" allowOverlap="1">
                  <wp:simplePos x="0" y="0"/>
                  <wp:positionH relativeFrom="column">
                    <wp:posOffset>1270</wp:posOffset>
                  </wp:positionH>
                  <wp:positionV relativeFrom="paragraph">
                    <wp:posOffset>83820</wp:posOffset>
                  </wp:positionV>
                  <wp:extent cx="2997835" cy="1009650"/>
                  <wp:effectExtent l="0" t="0" r="4445" b="11430"/>
                  <wp:wrapSquare wrapText="bothSides"/>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
                          <pic:cNvPicPr>
                            <a:picLocks noChangeAspect="1"/>
                          </pic:cNvPicPr>
                        </pic:nvPicPr>
                        <pic:blipFill>
                          <a:blip r:embed="rId62"/>
                          <a:stretch>
                            <a:fillRect/>
                          </a:stretch>
                        </pic:blipFill>
                        <pic:spPr>
                          <a:xfrm>
                            <a:off x="0" y="0"/>
                            <a:ext cx="2997835" cy="1009650"/>
                          </a:xfrm>
                          <a:prstGeom prst="rect">
                            <a:avLst/>
                          </a:prstGeom>
                          <a:noFill/>
                          <a:ln>
                            <a:noFill/>
                          </a:ln>
                        </pic:spPr>
                      </pic:pic>
                    </a:graphicData>
                  </a:graphic>
                </wp:anchor>
              </w:drawing>
            </w:r>
          </w:p>
          <w:p w14:paraId="64563A35">
            <w:pPr>
              <w:pStyle w:val="137"/>
              <w:widowControl w:val="0"/>
              <w:spacing w:before="0" w:after="0"/>
              <w:jc w:val="both"/>
              <w:rPr>
                <w:rFonts w:hint="default" w:ascii="Arial" w:hAnsi="Arial" w:cs="Arial"/>
                <w:sz w:val="18"/>
                <w:szCs w:val="18"/>
                <w:lang w:val="tr-TR"/>
              </w:rPr>
            </w:pPr>
            <w:r>
              <w:rPr>
                <w:rFonts w:hint="default" w:ascii="Arial" w:hAnsi="Arial" w:cs="Arial"/>
                <w:sz w:val="18"/>
                <w:szCs w:val="18"/>
                <w:lang w:val="tr-TR"/>
              </w:rPr>
              <w:t>Tüm sistem yapısı. [10</w:t>
            </w:r>
            <w:bookmarkStart w:id="2" w:name="_GoBack"/>
            <w:bookmarkEnd w:id="2"/>
            <w:r>
              <w:rPr>
                <w:rFonts w:hint="default" w:ascii="Arial" w:hAnsi="Arial" w:cs="Arial"/>
                <w:sz w:val="18"/>
                <w:szCs w:val="18"/>
                <w:lang w:val="tr-TR"/>
              </w:rPr>
              <w:t>]</w:t>
            </w:r>
          </w:p>
        </w:tc>
      </w:tr>
    </w:tbl>
    <w:p w14:paraId="1C30DAED">
      <w:pPr>
        <w:sectPr>
          <w:headerReference r:id="rId3" w:type="default"/>
          <w:footerReference r:id="rId4" w:type="default"/>
          <w:pgSz w:w="11906" w:h="16838"/>
          <w:pgMar w:top="1418" w:right="1418" w:bottom="1418" w:left="1418" w:header="709" w:footer="709" w:gutter="0"/>
          <w:cols w:space="708" w:num="1"/>
          <w:formProt w:val="0"/>
          <w:docGrid w:linePitch="360" w:charSpace="24576"/>
        </w:sectPr>
      </w:pPr>
    </w:p>
    <w:p w14:paraId="1C45CC00">
      <w:pPr>
        <w:pStyle w:val="137"/>
        <w:numPr>
          <w:ilvl w:val="0"/>
          <w:numId w:val="12"/>
        </w:numPr>
        <w:tabs>
          <w:tab w:val="left" w:pos="280"/>
          <w:tab w:val="left" w:pos="426"/>
        </w:tabs>
        <w:spacing w:before="0" w:after="0"/>
        <w:jc w:val="both"/>
        <w:rPr>
          <w:rFonts w:ascii="Arial" w:hAnsi="Arial" w:cs="Arial"/>
          <w:b/>
          <w:bCs/>
          <w:sz w:val="18"/>
          <w:szCs w:val="18"/>
        </w:rPr>
      </w:pPr>
      <w:r>
        <w:rPr>
          <w:rFonts w:ascii="Arial" w:hAnsi="Arial" w:cs="Arial"/>
          <w:b/>
          <w:bCs/>
          <w:sz w:val="18"/>
          <w:szCs w:val="18"/>
        </w:rPr>
        <w:t xml:space="preserve"> PROJE YÖNETİMİ </w:t>
      </w:r>
    </w:p>
    <w:p w14:paraId="6EDCD659">
      <w:pPr>
        <w:pStyle w:val="137"/>
        <w:tabs>
          <w:tab w:val="left" w:pos="280"/>
          <w:tab w:val="left" w:pos="426"/>
        </w:tabs>
        <w:spacing w:before="0" w:after="0"/>
        <w:ind w:left="284"/>
        <w:jc w:val="both"/>
        <w:rPr>
          <w:rFonts w:ascii="Arial" w:hAnsi="Arial" w:cs="Arial"/>
          <w:b/>
          <w:bCs/>
          <w:sz w:val="18"/>
          <w:szCs w:val="18"/>
        </w:rPr>
      </w:pPr>
    </w:p>
    <w:p w14:paraId="242DD69F">
      <w:pPr>
        <w:pStyle w:val="137"/>
        <w:numPr>
          <w:ilvl w:val="1"/>
          <w:numId w:val="12"/>
        </w:numPr>
        <w:spacing w:before="0" w:after="0"/>
        <w:jc w:val="both"/>
        <w:rPr>
          <w:rFonts w:ascii="Arial" w:hAnsi="Arial" w:cs="Arial"/>
          <w:b/>
          <w:bCs/>
          <w:sz w:val="18"/>
          <w:szCs w:val="18"/>
        </w:rPr>
      </w:pPr>
      <w:r>
        <w:rPr>
          <w:rFonts w:ascii="Arial" w:hAnsi="Arial" w:cs="Arial"/>
          <w:b/>
          <w:bCs/>
          <w:sz w:val="18"/>
          <w:szCs w:val="18"/>
        </w:rPr>
        <w:t>İş- Zaman Çizelgesi</w:t>
      </w:r>
    </w:p>
    <w:p w14:paraId="01598B3F">
      <w:pPr>
        <w:pStyle w:val="137"/>
        <w:spacing w:before="0" w:after="0"/>
        <w:ind w:left="360"/>
        <w:jc w:val="both"/>
        <w:rPr>
          <w:rFonts w:ascii="Arial" w:hAnsi="Arial" w:cs="Arial"/>
          <w:b/>
          <w:bCs/>
          <w:sz w:val="18"/>
          <w:szCs w:val="18"/>
        </w:rPr>
      </w:pPr>
    </w:p>
    <w:p w14:paraId="5FAB534B">
      <w:pPr>
        <w:pStyle w:val="137"/>
        <w:spacing w:before="0" w:after="0"/>
        <w:ind w:left="426"/>
        <w:jc w:val="both"/>
        <w:rPr>
          <w:rFonts w:ascii="Arial" w:hAnsi="Arial" w:cs="Arial"/>
          <w:sz w:val="18"/>
          <w:szCs w:val="18"/>
        </w:rPr>
      </w:pPr>
      <w:r>
        <w:rPr>
          <w:rFonts w:ascii="Arial" w:hAnsi="Arial" w:cs="Arial"/>
          <w:sz w:val="18"/>
          <w:szCs w:val="18"/>
        </w:rPr>
        <w:t>Araştırma önerisinde yer alacak başlıca iş paketleri ve hedefleri, her bir iş paketinin hangi sürede gerçekleştirileceği, başarı ölçütü ve araştırmanın başarısına katkısı “</w:t>
      </w:r>
      <w:r>
        <w:rPr>
          <w:rFonts w:ascii="Arial" w:hAnsi="Arial" w:cs="Arial"/>
          <w:bCs/>
          <w:sz w:val="18"/>
          <w:szCs w:val="18"/>
        </w:rPr>
        <w:t>İş-Zaman Çizelgesi”</w:t>
      </w:r>
      <w:r>
        <w:rPr>
          <w:rFonts w:ascii="Arial" w:hAnsi="Arial" w:cs="Arial"/>
          <w:sz w:val="18"/>
          <w:szCs w:val="18"/>
        </w:rPr>
        <w:t xml:space="preserve"> doldurularak verilir. Literatür taraması, gelişme ve sonuç raporu hazırlama aşamaları, araştırma sonuçlarının paylaşımı, makale yazımı ve malzeme alımı ayrı birer iş paketi olarak </w:t>
      </w:r>
      <w:r>
        <w:rPr>
          <w:rFonts w:ascii="Arial" w:hAnsi="Arial" w:cs="Arial"/>
          <w:sz w:val="18"/>
          <w:szCs w:val="18"/>
          <w:u w:val="single"/>
        </w:rPr>
        <w:t>gösterilmemelidir</w:t>
      </w:r>
      <w:r>
        <w:rPr>
          <w:rFonts w:ascii="Arial" w:hAnsi="Arial" w:cs="Arial"/>
          <w:sz w:val="18"/>
          <w:szCs w:val="18"/>
        </w:rPr>
        <w:t>.</w:t>
      </w:r>
    </w:p>
    <w:p w14:paraId="4DBF0D8D">
      <w:pPr>
        <w:pStyle w:val="137"/>
        <w:spacing w:before="0" w:after="0"/>
        <w:ind w:left="426"/>
        <w:jc w:val="both"/>
        <w:rPr>
          <w:rFonts w:ascii="Arial" w:hAnsi="Arial" w:cs="Arial"/>
          <w:sz w:val="18"/>
          <w:szCs w:val="18"/>
        </w:rPr>
      </w:pPr>
      <w:r>
        <w:rPr>
          <w:rFonts w:ascii="Arial" w:hAnsi="Arial" w:cs="Arial"/>
          <w:sz w:val="18"/>
          <w:szCs w:val="18"/>
        </w:rPr>
        <w:t>Başarı ölçütü olarak her bir iş paketinin hangi kriterleri sağladığında başarılı sayılacağı açıklanır. Başarı ölçütü, ölçülebilir ve izlenebilir nitelikte olacak şekilde nicel veya nitel ölçütlerle (ifade, sayı, yüzde, vb.) belirtilir.</w:t>
      </w:r>
    </w:p>
    <w:p w14:paraId="16DA48AB">
      <w:pPr>
        <w:pStyle w:val="137"/>
        <w:spacing w:before="0" w:after="0"/>
        <w:ind w:left="142"/>
        <w:jc w:val="both"/>
        <w:rPr>
          <w:rFonts w:ascii="Arial" w:hAnsi="Arial" w:cs="Arial"/>
          <w:sz w:val="18"/>
          <w:szCs w:val="18"/>
        </w:rPr>
      </w:pPr>
    </w:p>
    <w:p w14:paraId="7E13E8D6">
      <w:pPr>
        <w:pStyle w:val="137"/>
        <w:spacing w:before="0" w:after="0"/>
        <w:ind w:left="142"/>
        <w:jc w:val="both"/>
        <w:rPr>
          <w:rFonts w:ascii="Arial" w:hAnsi="Arial" w:cs="Arial"/>
          <w:sz w:val="18"/>
          <w:szCs w:val="18"/>
        </w:rPr>
      </w:pPr>
    </w:p>
    <w:p w14:paraId="23216063">
      <w:pPr>
        <w:pStyle w:val="137"/>
        <w:spacing w:before="0" w:after="0"/>
        <w:jc w:val="center"/>
        <w:rPr>
          <w:rFonts w:ascii="Arial" w:hAnsi="Arial" w:cs="Arial"/>
          <w:sz w:val="16"/>
          <w:szCs w:val="16"/>
        </w:rPr>
      </w:pPr>
      <w:r>
        <w:rPr>
          <w:rFonts w:ascii="Arial" w:hAnsi="Arial" w:cs="Arial"/>
          <w:b/>
          <w:bCs/>
          <w:color w:val="000000"/>
          <w:sz w:val="18"/>
          <w:szCs w:val="18"/>
        </w:rPr>
        <w:t>İŞ-ZAMAN ÇİZELGESİ (*)</w:t>
      </w:r>
    </w:p>
    <w:p w14:paraId="6225C2E1">
      <w:pPr>
        <w:pStyle w:val="137"/>
        <w:spacing w:before="0" w:after="0"/>
        <w:rPr>
          <w:rFonts w:ascii="Arial" w:hAnsi="Arial" w:cs="Arial"/>
          <w:sz w:val="16"/>
          <w:szCs w:val="16"/>
        </w:rPr>
      </w:pPr>
      <w:r>
        <w:rPr>
          <w:rFonts w:ascii="Arial" w:hAnsi="Arial"/>
          <w:bCs/>
          <w:sz w:val="16"/>
          <w:szCs w:val="18"/>
        </w:rPr>
        <w:t xml:space="preserve">  </w:t>
      </w:r>
      <w:r>
        <w:rPr>
          <w:rFonts w:ascii="Arial" w:hAnsi="Arial" w:cs="Arial"/>
          <w:sz w:val="16"/>
          <w:szCs w:val="16"/>
        </w:rPr>
        <w:t xml:space="preserve">      </w:t>
      </w:r>
    </w:p>
    <w:tbl>
      <w:tblPr>
        <w:tblStyle w:val="7"/>
        <w:tblW w:w="4750" w:type="pct"/>
        <w:tblInd w:w="496" w:type="dxa"/>
        <w:tblLayout w:type="autofit"/>
        <w:tblCellMar>
          <w:top w:w="0" w:type="dxa"/>
          <w:left w:w="70" w:type="dxa"/>
          <w:bottom w:w="0" w:type="dxa"/>
          <w:right w:w="70" w:type="dxa"/>
        </w:tblCellMar>
      </w:tblPr>
      <w:tblGrid>
        <w:gridCol w:w="346"/>
        <w:gridCol w:w="3122"/>
        <w:gridCol w:w="1974"/>
        <w:gridCol w:w="3250"/>
        <w:gridCol w:w="4743"/>
      </w:tblGrid>
      <w:tr w14:paraId="4C9A06DD">
        <w:tblPrEx>
          <w:tblCellMar>
            <w:top w:w="0" w:type="dxa"/>
            <w:left w:w="70" w:type="dxa"/>
            <w:bottom w:w="0" w:type="dxa"/>
            <w:right w:w="70" w:type="dxa"/>
          </w:tblCellMar>
        </w:tblPrEx>
        <w:trPr>
          <w:trHeight w:val="841" w:hRule="atLeast"/>
        </w:trPr>
        <w:tc>
          <w:tcPr>
            <w:tcW w:w="34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198B3F0">
            <w:pPr>
              <w:spacing w:before="280" w:after="119"/>
              <w:ind w:left="-46" w:firstLine="46"/>
              <w:contextualSpacing/>
              <w:jc w:val="center"/>
              <w:rPr>
                <w:rFonts w:ascii="Arial" w:hAnsi="Arial" w:cs="Arial"/>
                <w:b/>
                <w:bCs/>
                <w:sz w:val="18"/>
                <w:szCs w:val="18"/>
              </w:rPr>
            </w:pPr>
            <w:r>
              <w:rPr>
                <w:rFonts w:ascii="Arial" w:hAnsi="Arial" w:cs="Arial"/>
                <w:b/>
                <w:bCs/>
                <w:sz w:val="18"/>
                <w:szCs w:val="18"/>
              </w:rPr>
              <w:t>İP No</w:t>
            </w:r>
          </w:p>
        </w:tc>
        <w:tc>
          <w:tcPr>
            <w:tcW w:w="309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71E4F87">
            <w:pPr>
              <w:spacing w:before="280" w:after="119"/>
              <w:contextualSpacing/>
              <w:jc w:val="center"/>
              <w:rPr>
                <w:rFonts w:ascii="Arial" w:hAnsi="Arial" w:cs="Arial"/>
                <w:b/>
                <w:bCs/>
                <w:sz w:val="18"/>
                <w:szCs w:val="18"/>
              </w:rPr>
            </w:pPr>
            <w:r>
              <w:rPr>
                <w:rFonts w:ascii="Arial" w:hAnsi="Arial" w:cs="Arial"/>
                <w:b/>
                <w:bCs/>
                <w:sz w:val="18"/>
                <w:szCs w:val="18"/>
              </w:rPr>
              <w:t>İş Paketlerinin Adı ve Hedefleri</w:t>
            </w:r>
          </w:p>
        </w:tc>
        <w:tc>
          <w:tcPr>
            <w:tcW w:w="195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5CCF0D2C">
            <w:pPr>
              <w:spacing w:before="280" w:after="119"/>
              <w:contextualSpacing/>
              <w:jc w:val="center"/>
              <w:rPr>
                <w:rFonts w:ascii="Arial" w:hAnsi="Arial" w:cs="Arial"/>
                <w:b/>
                <w:bCs/>
                <w:sz w:val="18"/>
                <w:szCs w:val="18"/>
              </w:rPr>
            </w:pPr>
            <w:r>
              <w:rPr>
                <w:rFonts w:ascii="Arial" w:hAnsi="Arial" w:cs="Arial"/>
                <w:b/>
                <w:bCs/>
                <w:color w:val="000000"/>
                <w:sz w:val="18"/>
                <w:szCs w:val="18"/>
              </w:rPr>
              <w:t>Kim(ler) Tarafından Gerçekleştirileceği</w:t>
            </w:r>
          </w:p>
        </w:tc>
        <w:tc>
          <w:tcPr>
            <w:tcW w:w="321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A382960">
            <w:pPr>
              <w:spacing w:before="280" w:after="119"/>
              <w:contextualSpacing/>
              <w:jc w:val="center"/>
              <w:rPr>
                <w:rFonts w:ascii="Arial" w:hAnsi="Arial" w:cs="Arial"/>
                <w:b/>
                <w:bCs/>
                <w:sz w:val="18"/>
                <w:szCs w:val="18"/>
              </w:rPr>
            </w:pPr>
            <w:r>
              <w:rPr>
                <w:rFonts w:ascii="Arial" w:hAnsi="Arial" w:cs="Arial"/>
                <w:b/>
                <w:bCs/>
                <w:sz w:val="18"/>
                <w:szCs w:val="18"/>
              </w:rPr>
              <w:t>Zaman Aralığı</w:t>
            </w:r>
          </w:p>
          <w:p w14:paraId="187E1F8E">
            <w:pPr>
              <w:spacing w:before="280" w:after="119"/>
              <w:contextualSpacing/>
              <w:jc w:val="center"/>
              <w:rPr>
                <w:rFonts w:ascii="Arial" w:hAnsi="Arial" w:cs="Arial"/>
                <w:b/>
                <w:bCs/>
                <w:sz w:val="18"/>
                <w:szCs w:val="18"/>
              </w:rPr>
            </w:pPr>
            <w:r>
              <w:rPr>
                <w:rFonts w:ascii="Arial" w:hAnsi="Arial" w:cs="Arial"/>
                <w:b/>
                <w:bCs/>
                <w:sz w:val="18"/>
                <w:szCs w:val="18"/>
              </w:rPr>
              <w:t>(..-.. Ay)</w:t>
            </w:r>
          </w:p>
        </w:tc>
        <w:tc>
          <w:tcPr>
            <w:tcW w:w="469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F2F2D67">
            <w:pPr>
              <w:spacing w:before="280" w:after="119"/>
              <w:contextualSpacing/>
              <w:jc w:val="center"/>
              <w:rPr>
                <w:rFonts w:ascii="Arial" w:hAnsi="Arial" w:cs="Arial"/>
                <w:b/>
                <w:bCs/>
                <w:sz w:val="18"/>
                <w:szCs w:val="18"/>
              </w:rPr>
            </w:pPr>
            <w:r>
              <w:rPr>
                <w:rFonts w:ascii="Arial" w:hAnsi="Arial" w:cs="Arial"/>
                <w:b/>
                <w:bCs/>
                <w:sz w:val="18"/>
                <w:szCs w:val="18"/>
              </w:rPr>
              <w:t xml:space="preserve">Başarı Ölçütü ve </w:t>
            </w:r>
            <w:bookmarkStart w:id="0" w:name="_Hlk516083478"/>
            <w:r>
              <w:rPr>
                <w:rFonts w:ascii="Arial" w:hAnsi="Arial" w:cs="Arial"/>
                <w:b/>
                <w:bCs/>
                <w:sz w:val="18"/>
                <w:szCs w:val="18"/>
              </w:rPr>
              <w:t xml:space="preserve">Projenin Başarısına Katkısı </w:t>
            </w:r>
            <w:bookmarkEnd w:id="0"/>
          </w:p>
        </w:tc>
      </w:tr>
      <w:tr w14:paraId="179FA858">
        <w:tblPrEx>
          <w:tblCellMar>
            <w:top w:w="0" w:type="dxa"/>
            <w:left w:w="70" w:type="dxa"/>
            <w:bottom w:w="0" w:type="dxa"/>
            <w:right w:w="70" w:type="dxa"/>
          </w:tblCellMar>
        </w:tblPrEx>
        <w:trPr>
          <w:trHeight w:val="562" w:hRule="atLeast"/>
        </w:trPr>
        <w:tc>
          <w:tcPr>
            <w:tcW w:w="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29A6C7">
            <w:pPr>
              <w:spacing w:before="280" w:after="119"/>
              <w:contextualSpacing/>
              <w:jc w:val="center"/>
              <w:rPr>
                <w:rFonts w:ascii="Arial" w:hAnsi="Arial" w:cs="Arial"/>
                <w:sz w:val="18"/>
                <w:szCs w:val="18"/>
              </w:rPr>
            </w:pPr>
            <w:r>
              <w:rPr>
                <w:rFonts w:ascii="Arial" w:hAnsi="Arial" w:cs="Arial"/>
                <w:sz w:val="18"/>
                <w:szCs w:val="18"/>
              </w:rPr>
              <w:t>1</w:t>
            </w:r>
          </w:p>
        </w:tc>
        <w:tc>
          <w:tcPr>
            <w:tcW w:w="3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4A59A3">
            <w:pPr>
              <w:spacing w:before="280" w:after="119"/>
              <w:contextualSpacing/>
              <w:rPr>
                <w:rFonts w:ascii="Arial" w:hAnsi="Arial" w:cs="Arial"/>
                <w:sz w:val="18"/>
                <w:szCs w:val="18"/>
              </w:rPr>
            </w:pPr>
            <w:r>
              <w:rPr>
                <w:rFonts w:ascii="Arial" w:hAnsi="Arial" w:cs="Arial"/>
                <w:sz w:val="18"/>
                <w:szCs w:val="18"/>
              </w:rPr>
              <w:t xml:space="preserve">Verilerin toplanması, karşılaştırılması ve analiz edilmsi. </w:t>
            </w: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3EFC5E">
            <w:pPr>
              <w:spacing w:before="280" w:after="119"/>
              <w:contextualSpacing/>
              <w:jc w:val="center"/>
              <w:rPr>
                <w:rFonts w:ascii="Arial" w:hAnsi="Arial" w:cs="Arial"/>
                <w:sz w:val="18"/>
                <w:szCs w:val="18"/>
              </w:rPr>
            </w:pPr>
            <w:r>
              <w:rPr>
                <w:rFonts w:ascii="Arial" w:hAnsi="Arial" w:cs="Arial"/>
                <w:sz w:val="18"/>
                <w:szCs w:val="18"/>
              </w:rPr>
              <w:t>Sudenur KEÇECİ, Zehra Asel PAKSOY, Zehra İdil İPEK,</w:t>
            </w:r>
          </w:p>
          <w:p w14:paraId="4CA9E093">
            <w:pPr>
              <w:spacing w:before="280" w:after="119"/>
              <w:contextualSpacing/>
              <w:jc w:val="center"/>
              <w:rPr>
                <w:rFonts w:ascii="Arial" w:hAnsi="Arial" w:cs="Arial"/>
                <w:sz w:val="18"/>
                <w:szCs w:val="18"/>
              </w:rPr>
            </w:pPr>
            <w:r>
              <w:rPr>
                <w:rFonts w:ascii="Arial" w:hAnsi="Arial" w:cs="Arial"/>
                <w:sz w:val="18"/>
                <w:szCs w:val="18"/>
              </w:rPr>
              <w:t>Burak Emre KOCABIÇAK</w:t>
            </w:r>
          </w:p>
        </w:tc>
        <w:tc>
          <w:tcPr>
            <w:tcW w:w="32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CE598B">
            <w:pPr>
              <w:spacing w:before="280" w:after="119"/>
              <w:contextualSpacing/>
              <w:jc w:val="center"/>
              <w:rPr>
                <w:rFonts w:ascii="Arial" w:hAnsi="Arial" w:cs="Arial"/>
                <w:sz w:val="18"/>
                <w:szCs w:val="18"/>
              </w:rPr>
            </w:pPr>
            <w:r>
              <w:rPr>
                <w:rFonts w:ascii="Arial" w:hAnsi="Arial" w:cs="Arial"/>
                <w:sz w:val="18"/>
                <w:szCs w:val="18"/>
              </w:rPr>
              <w:t>0-6 Ay</w:t>
            </w:r>
          </w:p>
        </w:tc>
        <w:tc>
          <w:tcPr>
            <w:tcW w:w="46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5CCF2D">
            <w:pPr>
              <w:spacing w:before="280" w:after="119"/>
              <w:contextualSpacing/>
              <w:jc w:val="center"/>
              <w:rPr>
                <w:rFonts w:ascii="Arial" w:hAnsi="Arial" w:cs="Arial"/>
                <w:sz w:val="18"/>
                <w:szCs w:val="18"/>
              </w:rPr>
            </w:pPr>
          </w:p>
        </w:tc>
      </w:tr>
      <w:tr w14:paraId="3D7BE83F">
        <w:tblPrEx>
          <w:tblCellMar>
            <w:top w:w="0" w:type="dxa"/>
            <w:left w:w="70" w:type="dxa"/>
            <w:bottom w:w="0" w:type="dxa"/>
            <w:right w:w="70" w:type="dxa"/>
          </w:tblCellMar>
        </w:tblPrEx>
        <w:trPr>
          <w:trHeight w:val="556" w:hRule="atLeast"/>
        </w:trPr>
        <w:tc>
          <w:tcPr>
            <w:tcW w:w="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E6E9997">
            <w:pPr>
              <w:spacing w:before="280" w:after="119"/>
              <w:contextualSpacing/>
              <w:jc w:val="center"/>
              <w:rPr>
                <w:rFonts w:ascii="Arial" w:hAnsi="Arial" w:cs="Arial"/>
                <w:sz w:val="18"/>
                <w:szCs w:val="18"/>
              </w:rPr>
            </w:pPr>
            <w:r>
              <w:rPr>
                <w:rFonts w:ascii="Arial" w:hAnsi="Arial" w:cs="Arial"/>
                <w:sz w:val="18"/>
                <w:szCs w:val="18"/>
              </w:rPr>
              <w:t>2</w:t>
            </w:r>
          </w:p>
        </w:tc>
        <w:tc>
          <w:tcPr>
            <w:tcW w:w="3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86A520A">
            <w:pPr>
              <w:spacing w:before="280" w:after="119"/>
              <w:contextualSpacing/>
              <w:rPr>
                <w:rFonts w:ascii="Arial" w:hAnsi="Arial" w:cs="Arial"/>
                <w:sz w:val="18"/>
                <w:szCs w:val="18"/>
              </w:rPr>
            </w:pP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0FA333">
            <w:pPr>
              <w:spacing w:before="280" w:after="119"/>
              <w:contextualSpacing/>
              <w:jc w:val="center"/>
              <w:rPr>
                <w:rFonts w:ascii="Arial" w:hAnsi="Arial" w:cs="Arial"/>
                <w:sz w:val="18"/>
                <w:szCs w:val="18"/>
              </w:rPr>
            </w:pPr>
          </w:p>
        </w:tc>
        <w:tc>
          <w:tcPr>
            <w:tcW w:w="32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93802B">
            <w:pPr>
              <w:spacing w:before="280" w:after="119"/>
              <w:contextualSpacing/>
              <w:jc w:val="center"/>
              <w:rPr>
                <w:rFonts w:ascii="Arial" w:hAnsi="Arial" w:cs="Arial"/>
                <w:sz w:val="18"/>
                <w:szCs w:val="18"/>
              </w:rPr>
            </w:pPr>
          </w:p>
        </w:tc>
        <w:tc>
          <w:tcPr>
            <w:tcW w:w="46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2B90E19">
            <w:pPr>
              <w:spacing w:before="280" w:after="119"/>
              <w:contextualSpacing/>
              <w:jc w:val="center"/>
              <w:rPr>
                <w:rFonts w:ascii="Arial" w:hAnsi="Arial" w:cs="Arial"/>
                <w:sz w:val="18"/>
                <w:szCs w:val="18"/>
              </w:rPr>
            </w:pPr>
          </w:p>
        </w:tc>
      </w:tr>
      <w:tr w14:paraId="5CF833DA">
        <w:tblPrEx>
          <w:tblCellMar>
            <w:top w:w="0" w:type="dxa"/>
            <w:left w:w="70" w:type="dxa"/>
            <w:bottom w:w="0" w:type="dxa"/>
            <w:right w:w="70" w:type="dxa"/>
          </w:tblCellMar>
        </w:tblPrEx>
        <w:trPr>
          <w:trHeight w:val="564" w:hRule="atLeast"/>
        </w:trPr>
        <w:tc>
          <w:tcPr>
            <w:tcW w:w="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1473391">
            <w:pPr>
              <w:spacing w:before="280" w:after="119"/>
              <w:contextualSpacing/>
              <w:jc w:val="center"/>
              <w:rPr>
                <w:rFonts w:ascii="Arial" w:hAnsi="Arial" w:cs="Arial"/>
                <w:sz w:val="18"/>
                <w:szCs w:val="18"/>
              </w:rPr>
            </w:pPr>
            <w:r>
              <w:rPr>
                <w:rFonts w:ascii="Arial" w:hAnsi="Arial" w:cs="Arial"/>
                <w:sz w:val="18"/>
                <w:szCs w:val="18"/>
              </w:rPr>
              <w:t>3</w:t>
            </w:r>
          </w:p>
        </w:tc>
        <w:tc>
          <w:tcPr>
            <w:tcW w:w="3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CD8941A">
            <w:pPr>
              <w:spacing w:before="280" w:after="119"/>
              <w:contextualSpacing/>
              <w:rPr>
                <w:rFonts w:ascii="Arial" w:hAnsi="Arial" w:cs="Arial"/>
                <w:sz w:val="18"/>
                <w:szCs w:val="18"/>
              </w:rPr>
            </w:pP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FBCD021">
            <w:pPr>
              <w:spacing w:before="280" w:after="119"/>
              <w:contextualSpacing/>
              <w:jc w:val="center"/>
              <w:rPr>
                <w:rFonts w:ascii="Arial" w:hAnsi="Arial" w:cs="Arial"/>
                <w:sz w:val="18"/>
                <w:szCs w:val="18"/>
              </w:rPr>
            </w:pPr>
          </w:p>
        </w:tc>
        <w:tc>
          <w:tcPr>
            <w:tcW w:w="32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3AA8E1">
            <w:pPr>
              <w:spacing w:before="280" w:after="119"/>
              <w:contextualSpacing/>
              <w:jc w:val="center"/>
              <w:rPr>
                <w:rFonts w:ascii="Arial" w:hAnsi="Arial" w:cs="Arial"/>
                <w:sz w:val="18"/>
                <w:szCs w:val="18"/>
              </w:rPr>
            </w:pPr>
          </w:p>
        </w:tc>
        <w:tc>
          <w:tcPr>
            <w:tcW w:w="46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071DCA">
            <w:pPr>
              <w:spacing w:before="280" w:after="119"/>
              <w:contextualSpacing/>
              <w:jc w:val="center"/>
              <w:rPr>
                <w:rFonts w:ascii="Arial" w:hAnsi="Arial" w:cs="Arial"/>
                <w:sz w:val="18"/>
                <w:szCs w:val="18"/>
              </w:rPr>
            </w:pPr>
          </w:p>
        </w:tc>
      </w:tr>
      <w:tr w14:paraId="5D8FC4AA">
        <w:tblPrEx>
          <w:tblCellMar>
            <w:top w:w="0" w:type="dxa"/>
            <w:left w:w="70" w:type="dxa"/>
            <w:bottom w:w="0" w:type="dxa"/>
            <w:right w:w="70" w:type="dxa"/>
          </w:tblCellMar>
        </w:tblPrEx>
        <w:trPr>
          <w:trHeight w:val="544" w:hRule="atLeast"/>
        </w:trPr>
        <w:tc>
          <w:tcPr>
            <w:tcW w:w="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BC5264">
            <w:pPr>
              <w:spacing w:before="280" w:after="119"/>
              <w:contextualSpacing/>
              <w:jc w:val="center"/>
              <w:rPr>
                <w:rFonts w:ascii="Arial" w:hAnsi="Arial" w:cs="Arial"/>
                <w:sz w:val="18"/>
                <w:szCs w:val="18"/>
              </w:rPr>
            </w:pPr>
            <w:r>
              <w:rPr>
                <w:rFonts w:ascii="Arial" w:hAnsi="Arial" w:cs="Arial"/>
                <w:sz w:val="18"/>
                <w:szCs w:val="18"/>
              </w:rPr>
              <w:t>4</w:t>
            </w:r>
          </w:p>
        </w:tc>
        <w:tc>
          <w:tcPr>
            <w:tcW w:w="3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A30AF0">
            <w:pPr>
              <w:spacing w:before="280" w:after="119"/>
              <w:contextualSpacing/>
              <w:rPr>
                <w:rFonts w:ascii="Arial" w:hAnsi="Arial" w:cs="Arial"/>
                <w:sz w:val="18"/>
                <w:szCs w:val="18"/>
              </w:rPr>
            </w:pP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021A8C">
            <w:pPr>
              <w:spacing w:before="280" w:after="119"/>
              <w:contextualSpacing/>
              <w:jc w:val="center"/>
              <w:rPr>
                <w:rFonts w:ascii="Arial" w:hAnsi="Arial" w:cs="Arial"/>
                <w:sz w:val="18"/>
                <w:szCs w:val="18"/>
              </w:rPr>
            </w:pPr>
          </w:p>
        </w:tc>
        <w:tc>
          <w:tcPr>
            <w:tcW w:w="32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5CE2A40">
            <w:pPr>
              <w:spacing w:before="280" w:after="119"/>
              <w:contextualSpacing/>
              <w:jc w:val="center"/>
              <w:rPr>
                <w:rFonts w:ascii="Arial" w:hAnsi="Arial" w:cs="Arial"/>
                <w:sz w:val="18"/>
                <w:szCs w:val="18"/>
              </w:rPr>
            </w:pPr>
          </w:p>
        </w:tc>
        <w:tc>
          <w:tcPr>
            <w:tcW w:w="46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7A004E">
            <w:pPr>
              <w:spacing w:before="280" w:after="119"/>
              <w:contextualSpacing/>
              <w:jc w:val="center"/>
              <w:rPr>
                <w:rFonts w:ascii="Arial" w:hAnsi="Arial" w:cs="Arial"/>
                <w:sz w:val="18"/>
                <w:szCs w:val="18"/>
              </w:rPr>
            </w:pPr>
          </w:p>
        </w:tc>
      </w:tr>
      <w:tr w14:paraId="39BA3BDE">
        <w:tblPrEx>
          <w:tblCellMar>
            <w:top w:w="0" w:type="dxa"/>
            <w:left w:w="70" w:type="dxa"/>
            <w:bottom w:w="0" w:type="dxa"/>
            <w:right w:w="70" w:type="dxa"/>
          </w:tblCellMar>
        </w:tblPrEx>
        <w:trPr>
          <w:trHeight w:val="552" w:hRule="atLeast"/>
        </w:trPr>
        <w:tc>
          <w:tcPr>
            <w:tcW w:w="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2DD4B9F">
            <w:pPr>
              <w:spacing w:before="280" w:after="119"/>
              <w:contextualSpacing/>
              <w:jc w:val="center"/>
              <w:rPr>
                <w:rFonts w:ascii="Arial" w:hAnsi="Arial" w:cs="Arial"/>
                <w:sz w:val="18"/>
                <w:szCs w:val="18"/>
              </w:rPr>
            </w:pPr>
            <w:r>
              <w:rPr>
                <w:rFonts w:ascii="Arial" w:hAnsi="Arial" w:cs="Arial"/>
                <w:sz w:val="18"/>
                <w:szCs w:val="18"/>
              </w:rPr>
              <w:t>5</w:t>
            </w:r>
          </w:p>
        </w:tc>
        <w:tc>
          <w:tcPr>
            <w:tcW w:w="30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9ED8AA">
            <w:pPr>
              <w:spacing w:before="280" w:after="119"/>
              <w:contextualSpacing/>
              <w:jc w:val="both"/>
              <w:rPr>
                <w:rFonts w:ascii="Arial" w:hAnsi="Arial" w:cs="Arial"/>
                <w:sz w:val="18"/>
                <w:szCs w:val="18"/>
              </w:rPr>
            </w:pPr>
          </w:p>
        </w:tc>
        <w:tc>
          <w:tcPr>
            <w:tcW w:w="19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6CA2C8">
            <w:pPr>
              <w:spacing w:before="280" w:after="119"/>
              <w:contextualSpacing/>
              <w:jc w:val="center"/>
              <w:rPr>
                <w:rFonts w:ascii="Arial" w:hAnsi="Arial" w:cs="Arial"/>
                <w:sz w:val="18"/>
                <w:szCs w:val="18"/>
              </w:rPr>
            </w:pPr>
          </w:p>
        </w:tc>
        <w:tc>
          <w:tcPr>
            <w:tcW w:w="321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FEFDF10">
            <w:pPr>
              <w:spacing w:before="280" w:after="119"/>
              <w:contextualSpacing/>
              <w:jc w:val="center"/>
              <w:rPr>
                <w:rFonts w:ascii="Arial" w:hAnsi="Arial" w:cs="Arial"/>
                <w:sz w:val="18"/>
                <w:szCs w:val="18"/>
              </w:rPr>
            </w:pPr>
          </w:p>
        </w:tc>
        <w:tc>
          <w:tcPr>
            <w:tcW w:w="469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499D4C">
            <w:pPr>
              <w:spacing w:before="280" w:after="119"/>
              <w:contextualSpacing/>
              <w:jc w:val="center"/>
              <w:rPr>
                <w:rFonts w:ascii="Arial" w:hAnsi="Arial" w:cs="Arial"/>
                <w:sz w:val="18"/>
                <w:szCs w:val="18"/>
              </w:rPr>
            </w:pPr>
          </w:p>
        </w:tc>
      </w:tr>
    </w:tbl>
    <w:p w14:paraId="68D613D9">
      <w:pPr>
        <w:pStyle w:val="137"/>
        <w:spacing w:before="0" w:after="0"/>
        <w:rPr>
          <w:rFonts w:ascii="Arial" w:hAnsi="Arial" w:cs="Arial"/>
          <w:sz w:val="16"/>
          <w:szCs w:val="16"/>
        </w:rPr>
      </w:pPr>
    </w:p>
    <w:p w14:paraId="069ED039">
      <w:pPr>
        <w:pStyle w:val="137"/>
        <w:spacing w:before="0" w:after="0"/>
        <w:rPr>
          <w:rFonts w:ascii="Arial" w:hAnsi="Arial" w:cs="Arial"/>
          <w:sz w:val="22"/>
          <w:szCs w:val="22"/>
        </w:rPr>
      </w:pPr>
    </w:p>
    <w:p w14:paraId="142B2E4D">
      <w:pPr>
        <w:pStyle w:val="137"/>
        <w:spacing w:before="0" w:after="0"/>
        <w:ind w:left="142"/>
        <w:rPr>
          <w:rFonts w:ascii="Arial" w:hAnsi="Arial"/>
          <w:bCs/>
          <w:sz w:val="16"/>
          <w:szCs w:val="18"/>
        </w:rPr>
        <w:sectPr>
          <w:headerReference r:id="rId5" w:type="default"/>
          <w:footerReference r:id="rId6" w:type="default"/>
          <w:pgSz w:w="16838" w:h="11906" w:orient="landscape"/>
          <w:pgMar w:top="1418" w:right="1418" w:bottom="1418" w:left="1418" w:header="709" w:footer="709" w:gutter="0"/>
          <w:cols w:space="708" w:num="1"/>
          <w:formProt w:val="0"/>
          <w:docGrid w:linePitch="360" w:charSpace="24576"/>
        </w:sectPr>
      </w:pPr>
      <w:r>
        <w:rPr>
          <w:rFonts w:ascii="Arial" w:hAnsi="Arial"/>
          <w:bCs/>
          <w:sz w:val="16"/>
          <w:szCs w:val="18"/>
        </w:rPr>
        <w:t>(*) Çizelgedeki satırlar ve sütunlar gerektiği kadar genişletilebilir ve çoğaltılabilir.</w:t>
      </w:r>
    </w:p>
    <w:p w14:paraId="534159C5">
      <w:pPr>
        <w:widowControl/>
        <w:spacing w:line="480" w:lineRule="auto"/>
        <w:jc w:val="both"/>
        <w:rPr>
          <w:rFonts w:ascii="Arial" w:hAnsi="Arial" w:cs="Arial"/>
          <w:sz w:val="18"/>
          <w:szCs w:val="18"/>
        </w:rPr>
      </w:pPr>
    </w:p>
    <w:p w14:paraId="25FAE93F">
      <w:pPr>
        <w:widowControl/>
        <w:numPr>
          <w:ilvl w:val="1"/>
          <w:numId w:val="12"/>
        </w:numPr>
        <w:spacing w:line="480" w:lineRule="auto"/>
        <w:ind w:left="284"/>
        <w:jc w:val="both"/>
        <w:rPr>
          <w:rFonts w:ascii="Arial" w:hAnsi="Arial" w:cs="Arial"/>
          <w:sz w:val="18"/>
          <w:szCs w:val="18"/>
        </w:rPr>
      </w:pPr>
      <w:r>
        <w:rPr>
          <w:rFonts w:ascii="Arial" w:hAnsi="Arial" w:cs="Arial"/>
          <w:b/>
          <w:bCs/>
          <w:sz w:val="18"/>
          <w:szCs w:val="18"/>
        </w:rPr>
        <w:t>Risk Yönetimi</w:t>
      </w:r>
    </w:p>
    <w:p w14:paraId="6362A669">
      <w:pPr>
        <w:pStyle w:val="137"/>
        <w:spacing w:before="0" w:after="0"/>
        <w:ind w:hanging="142"/>
        <w:jc w:val="both"/>
        <w:rPr>
          <w:rFonts w:ascii="Arial" w:hAnsi="Arial" w:cs="Arial"/>
          <w:sz w:val="18"/>
          <w:szCs w:val="18"/>
        </w:rPr>
      </w:pPr>
      <w:r>
        <w:rPr>
          <w:rFonts w:ascii="Arial" w:hAnsi="Arial" w:cs="Arial"/>
          <w:sz w:val="18"/>
          <w:szCs w:val="18"/>
        </w:rPr>
        <w:t xml:space="preserve">   Araştırmanın</w:t>
      </w:r>
      <w:r>
        <w:rPr>
          <w:rFonts w:ascii="Arial" w:hAnsi="Arial" w:cs="Arial"/>
          <w:sz w:val="18"/>
          <w:szCs w:val="18"/>
          <w:lang w:eastAsia="tr-TR"/>
        </w:rPr>
        <w:t xml:space="preserve"> başarısını olumsuz yönde etkileyebilecek riskler ve bu risklerle karşılaşıldığında araştırmanın başarıyla yürütülmesini sağlamak için alınacak tedbirler (</w:t>
      </w:r>
      <w:r>
        <w:rPr>
          <w:rFonts w:ascii="Arial" w:hAnsi="Arial" w:cs="Arial"/>
          <w:bCs/>
          <w:sz w:val="18"/>
          <w:szCs w:val="18"/>
          <w:lang w:eastAsia="tr-TR"/>
        </w:rPr>
        <w:t>B Planı)</w:t>
      </w:r>
      <w:r>
        <w:rPr>
          <w:rFonts w:ascii="Arial" w:hAnsi="Arial" w:cs="Arial"/>
          <w:sz w:val="18"/>
          <w:szCs w:val="18"/>
          <w:lang w:eastAsia="tr-TR"/>
        </w:rPr>
        <w:t xml:space="preserve"> ilgili iş paketleri belirtilerek ana hatlarıyla </w:t>
      </w:r>
      <w:r>
        <w:rPr>
          <w:rFonts w:ascii="Arial" w:hAnsi="Arial" w:cs="Arial"/>
          <w:sz w:val="18"/>
          <w:szCs w:val="18"/>
        </w:rPr>
        <w:t xml:space="preserve">aşağıdaki </w:t>
      </w:r>
      <w:r>
        <w:rPr>
          <w:rFonts w:ascii="Arial" w:hAnsi="Arial" w:cs="Arial"/>
          <w:bCs/>
          <w:sz w:val="18"/>
          <w:szCs w:val="18"/>
        </w:rPr>
        <w:t>Risk Yönetimi Tablosu</w:t>
      </w:r>
      <w:r>
        <w:rPr>
          <w:rFonts w:ascii="Arial" w:hAnsi="Arial" w:cs="Arial"/>
          <w:sz w:val="18"/>
          <w:szCs w:val="18"/>
        </w:rPr>
        <w:t>’nda</w:t>
      </w:r>
      <w:r>
        <w:rPr>
          <w:rFonts w:ascii="Arial" w:hAnsi="Arial" w:cs="Arial"/>
          <w:sz w:val="18"/>
          <w:szCs w:val="18"/>
          <w:lang w:eastAsia="tr-TR"/>
        </w:rPr>
        <w:t xml:space="preserve"> ifade edilir.</w:t>
      </w:r>
      <w:r>
        <w:rPr>
          <w:rFonts w:ascii="Arial" w:hAnsi="Arial" w:cs="Arial"/>
          <w:sz w:val="18"/>
          <w:szCs w:val="18"/>
        </w:rPr>
        <w:t xml:space="preserve"> B planlarının uygulanması araştırmanın temel hedeflerinden sapmaya yol açmamalıdır.</w:t>
      </w:r>
    </w:p>
    <w:p w14:paraId="3BC73EAC">
      <w:pPr>
        <w:pStyle w:val="137"/>
        <w:spacing w:before="0" w:after="0"/>
        <w:jc w:val="both"/>
        <w:rPr>
          <w:rFonts w:ascii="Arial" w:hAnsi="Arial" w:cs="Arial"/>
          <w:color w:val="FF0000"/>
          <w:sz w:val="18"/>
          <w:szCs w:val="18"/>
        </w:rPr>
      </w:pPr>
    </w:p>
    <w:p w14:paraId="4FCAEB52">
      <w:pPr>
        <w:widowControl/>
        <w:ind w:left="792"/>
        <w:rPr>
          <w:rFonts w:ascii="Arial" w:hAnsi="Arial" w:cs="Arial"/>
          <w:b/>
          <w:bCs/>
          <w:sz w:val="18"/>
          <w:szCs w:val="18"/>
        </w:rPr>
      </w:pPr>
      <w:r>
        <w:rPr>
          <w:rFonts w:ascii="Arial" w:hAnsi="Arial" w:cs="Arial"/>
          <w:b/>
          <w:bCs/>
          <w:sz w:val="18"/>
          <w:szCs w:val="18"/>
        </w:rPr>
        <w:t xml:space="preserve">                                                       RİSK YÖNETİMİ TABLOSU*</w:t>
      </w:r>
    </w:p>
    <w:tbl>
      <w:tblPr>
        <w:tblStyle w:val="7"/>
        <w:tblW w:w="4850" w:type="pct"/>
        <w:jc w:val="center"/>
        <w:tblLayout w:type="autofit"/>
        <w:tblCellMar>
          <w:top w:w="0" w:type="dxa"/>
          <w:left w:w="70" w:type="dxa"/>
          <w:bottom w:w="0" w:type="dxa"/>
          <w:right w:w="70" w:type="dxa"/>
        </w:tblCellMar>
      </w:tblPr>
      <w:tblGrid>
        <w:gridCol w:w="547"/>
        <w:gridCol w:w="3972"/>
        <w:gridCol w:w="4415"/>
      </w:tblGrid>
      <w:tr w14:paraId="0725ACD9">
        <w:tblPrEx>
          <w:tblCellMar>
            <w:top w:w="0" w:type="dxa"/>
            <w:left w:w="70" w:type="dxa"/>
            <w:bottom w:w="0" w:type="dxa"/>
            <w:right w:w="70" w:type="dxa"/>
          </w:tblCellMar>
        </w:tblPrEx>
        <w:trPr>
          <w:trHeight w:val="368" w:hRule="atLeast"/>
          <w:jc w:val="center"/>
        </w:trPr>
        <w:tc>
          <w:tcPr>
            <w:tcW w:w="538"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254591E2">
            <w:pPr>
              <w:jc w:val="center"/>
              <w:rPr>
                <w:rFonts w:ascii="Arial" w:hAnsi="Arial" w:cs="Arial"/>
                <w:b/>
                <w:bCs/>
                <w:sz w:val="18"/>
                <w:szCs w:val="18"/>
              </w:rPr>
            </w:pPr>
            <w:r>
              <w:rPr>
                <w:rFonts w:ascii="Arial" w:hAnsi="Arial" w:cs="Arial"/>
                <w:b/>
                <w:bCs/>
                <w:sz w:val="18"/>
                <w:szCs w:val="18"/>
              </w:rPr>
              <w:t>İP No</w:t>
            </w:r>
          </w:p>
        </w:tc>
        <w:tc>
          <w:tcPr>
            <w:tcW w:w="3907"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399472E">
            <w:pPr>
              <w:jc w:val="center"/>
              <w:rPr>
                <w:rFonts w:ascii="Arial" w:hAnsi="Arial" w:cs="Arial"/>
                <w:b/>
                <w:bCs/>
                <w:sz w:val="18"/>
                <w:szCs w:val="18"/>
              </w:rPr>
            </w:pPr>
            <w:r>
              <w:rPr>
                <w:rFonts w:ascii="Arial" w:hAnsi="Arial" w:cs="Arial"/>
                <w:b/>
                <w:bCs/>
                <w:sz w:val="18"/>
                <w:szCs w:val="18"/>
              </w:rPr>
              <w:t>En Önemli Riskler</w:t>
            </w:r>
          </w:p>
        </w:tc>
        <w:tc>
          <w:tcPr>
            <w:tcW w:w="4343"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0F2B16">
            <w:pPr>
              <w:jc w:val="center"/>
              <w:rPr>
                <w:rFonts w:ascii="Arial" w:hAnsi="Arial" w:cs="Arial"/>
                <w:b/>
                <w:bCs/>
                <w:sz w:val="18"/>
                <w:szCs w:val="18"/>
              </w:rPr>
            </w:pPr>
            <w:r>
              <w:rPr>
                <w:rFonts w:ascii="Arial" w:hAnsi="Arial" w:cs="Arial"/>
                <w:b/>
                <w:bCs/>
                <w:sz w:val="18"/>
                <w:szCs w:val="18"/>
              </w:rPr>
              <w:t>Risk Yönetimi (B Planı)</w:t>
            </w:r>
          </w:p>
        </w:tc>
      </w:tr>
      <w:tr w14:paraId="2F08940C">
        <w:tblPrEx>
          <w:tblCellMar>
            <w:top w:w="0" w:type="dxa"/>
            <w:left w:w="70" w:type="dxa"/>
            <w:bottom w:w="0" w:type="dxa"/>
            <w:right w:w="70" w:type="dxa"/>
          </w:tblCellMar>
        </w:tblPrEx>
        <w:trPr>
          <w:trHeight w:val="397" w:hRule="atLeast"/>
          <w:jc w:val="center"/>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956ADF">
            <w:pPr>
              <w:rPr>
                <w:rFonts w:ascii="Arial" w:hAnsi="Arial" w:cs="Arial"/>
                <w:sz w:val="18"/>
                <w:szCs w:val="18"/>
              </w:rPr>
            </w:pPr>
            <w:r>
              <w:rPr>
                <w:rFonts w:ascii="Arial" w:hAnsi="Arial" w:cs="Arial"/>
                <w:sz w:val="18"/>
                <w:szCs w:val="18"/>
              </w:rPr>
              <w:t>1</w:t>
            </w:r>
          </w:p>
        </w:tc>
        <w:tc>
          <w:tcPr>
            <w:tcW w:w="3907" w:type="dxa"/>
            <w:tcBorders>
              <w:top w:val="single" w:color="000000" w:sz="4" w:space="0"/>
              <w:left w:val="single" w:color="000000" w:sz="4" w:space="0"/>
              <w:bottom w:val="single" w:color="000000" w:sz="4" w:space="0"/>
              <w:right w:val="single" w:color="000000" w:sz="4" w:space="0"/>
            </w:tcBorders>
            <w:shd w:val="clear" w:color="auto" w:fill="auto"/>
          </w:tcPr>
          <w:p w14:paraId="65EE59B6">
            <w:pPr>
              <w:jc w:val="center"/>
              <w:rPr>
                <w:rFonts w:ascii="Arial" w:hAnsi="Arial" w:cs="Arial"/>
                <w:sz w:val="18"/>
                <w:szCs w:val="18"/>
              </w:rPr>
            </w:pPr>
          </w:p>
          <w:p w14:paraId="11D82EDA">
            <w:pPr>
              <w:jc w:val="center"/>
              <w:rPr>
                <w:rFonts w:ascii="Arial" w:hAnsi="Arial" w:cs="Arial"/>
                <w:sz w:val="18"/>
                <w:szCs w:val="18"/>
              </w:rPr>
            </w:pPr>
          </w:p>
          <w:p w14:paraId="6A6A9416">
            <w:pPr>
              <w:jc w:val="center"/>
              <w:rPr>
                <w:rFonts w:ascii="Arial" w:hAnsi="Arial" w:cs="Arial"/>
                <w:sz w:val="18"/>
                <w:szCs w:val="18"/>
              </w:rPr>
            </w:pPr>
          </w:p>
          <w:p w14:paraId="1726FC0C">
            <w:pPr>
              <w:jc w:val="center"/>
              <w:rPr>
                <w:rFonts w:ascii="Arial" w:hAnsi="Arial" w:cs="Arial"/>
                <w:sz w:val="18"/>
                <w:szCs w:val="18"/>
              </w:rPr>
            </w:pPr>
          </w:p>
          <w:p w14:paraId="1A11CB76">
            <w:pPr>
              <w:jc w:val="center"/>
              <w:rPr>
                <w:rFonts w:ascii="Arial" w:hAnsi="Arial" w:cs="Arial"/>
                <w:sz w:val="18"/>
                <w:szCs w:val="18"/>
              </w:rPr>
            </w:pPr>
          </w:p>
          <w:p w14:paraId="05A89710">
            <w:pPr>
              <w:jc w:val="center"/>
              <w:rPr>
                <w:rFonts w:ascii="Arial" w:hAnsi="Arial" w:cs="Arial"/>
                <w:sz w:val="18"/>
                <w:szCs w:val="18"/>
              </w:rPr>
            </w:pPr>
          </w:p>
          <w:p w14:paraId="2E2ABE6E">
            <w:pPr>
              <w:jc w:val="center"/>
              <w:rPr>
                <w:rFonts w:ascii="Arial" w:hAnsi="Arial" w:cs="Arial"/>
                <w:sz w:val="18"/>
                <w:szCs w:val="18"/>
              </w:rPr>
            </w:pPr>
          </w:p>
          <w:p w14:paraId="5A651AFA">
            <w:pPr>
              <w:jc w:val="center"/>
              <w:rPr>
                <w:rFonts w:ascii="Arial" w:hAnsi="Arial" w:cs="Arial"/>
                <w:sz w:val="18"/>
                <w:szCs w:val="18"/>
              </w:rPr>
            </w:pPr>
          </w:p>
          <w:p w14:paraId="7488F79D">
            <w:pPr>
              <w:jc w:val="center"/>
              <w:rPr>
                <w:rFonts w:ascii="Arial" w:hAnsi="Arial" w:cs="Arial"/>
                <w:sz w:val="18"/>
                <w:szCs w:val="18"/>
              </w:rPr>
            </w:pPr>
          </w:p>
          <w:p w14:paraId="2EE394F7">
            <w:pPr>
              <w:jc w:val="center"/>
              <w:rPr>
                <w:rFonts w:ascii="Arial" w:hAnsi="Arial" w:cs="Arial"/>
                <w:sz w:val="18"/>
                <w:szCs w:val="18"/>
              </w:rPr>
            </w:pPr>
          </w:p>
          <w:p w14:paraId="5C82407F">
            <w:pPr>
              <w:jc w:val="center"/>
              <w:rPr>
                <w:rFonts w:ascii="Arial" w:hAnsi="Arial" w:cs="Arial"/>
                <w:sz w:val="18"/>
                <w:szCs w:val="18"/>
              </w:rPr>
            </w:pPr>
          </w:p>
          <w:p w14:paraId="39D64206">
            <w:pPr>
              <w:jc w:val="center"/>
              <w:rPr>
                <w:rFonts w:ascii="Arial" w:hAnsi="Arial" w:cs="Arial"/>
                <w:sz w:val="18"/>
                <w:szCs w:val="18"/>
              </w:rPr>
            </w:pPr>
          </w:p>
          <w:p w14:paraId="5018B2DE">
            <w:pPr>
              <w:jc w:val="center"/>
              <w:rPr>
                <w:rFonts w:ascii="Arial" w:hAnsi="Arial" w:cs="Arial"/>
                <w:sz w:val="18"/>
                <w:szCs w:val="18"/>
              </w:rPr>
            </w:pPr>
          </w:p>
          <w:p w14:paraId="2F927294">
            <w:pPr>
              <w:jc w:val="center"/>
              <w:rPr>
                <w:rFonts w:ascii="Arial" w:hAnsi="Arial" w:cs="Arial"/>
                <w:sz w:val="18"/>
                <w:szCs w:val="18"/>
              </w:rPr>
            </w:pPr>
          </w:p>
          <w:p w14:paraId="41319D99">
            <w:pPr>
              <w:jc w:val="center"/>
              <w:rPr>
                <w:rFonts w:ascii="Arial" w:hAnsi="Arial" w:cs="Arial"/>
                <w:sz w:val="18"/>
                <w:szCs w:val="18"/>
              </w:rPr>
            </w:pPr>
          </w:p>
          <w:p w14:paraId="32806E9E">
            <w:pPr>
              <w:jc w:val="center"/>
              <w:rPr>
                <w:rFonts w:ascii="Arial" w:hAnsi="Arial" w:cs="Arial"/>
                <w:sz w:val="18"/>
                <w:szCs w:val="18"/>
              </w:rPr>
            </w:pPr>
          </w:p>
          <w:p w14:paraId="04495908">
            <w:pPr>
              <w:jc w:val="center"/>
              <w:rPr>
                <w:rFonts w:ascii="Arial" w:hAnsi="Arial" w:cs="Arial"/>
                <w:sz w:val="18"/>
                <w:szCs w:val="18"/>
              </w:rPr>
            </w:pPr>
          </w:p>
          <w:p w14:paraId="579ABFA6">
            <w:pPr>
              <w:jc w:val="center"/>
              <w:rPr>
                <w:rFonts w:ascii="Arial" w:hAnsi="Arial" w:cs="Arial"/>
                <w:sz w:val="18"/>
                <w:szCs w:val="18"/>
              </w:rPr>
            </w:pPr>
          </w:p>
          <w:p w14:paraId="07E0D7F3">
            <w:pPr>
              <w:jc w:val="center"/>
              <w:rPr>
                <w:rFonts w:ascii="Arial" w:hAnsi="Arial" w:cs="Arial"/>
                <w:sz w:val="18"/>
                <w:szCs w:val="18"/>
              </w:rPr>
            </w:pPr>
          </w:p>
          <w:p w14:paraId="744CC7BD">
            <w:pPr>
              <w:jc w:val="center"/>
              <w:rPr>
                <w:rFonts w:ascii="Arial" w:hAnsi="Arial" w:cs="Arial"/>
                <w:sz w:val="18"/>
                <w:szCs w:val="18"/>
              </w:rPr>
            </w:pPr>
            <w:r>
              <w:rPr>
                <w:rFonts w:ascii="Arial" w:hAnsi="Arial" w:cs="Arial"/>
                <w:sz w:val="18"/>
                <w:szCs w:val="18"/>
              </w:rPr>
              <w:t>Çarpışma Riski:</w:t>
            </w:r>
          </w:p>
        </w:tc>
        <w:tc>
          <w:tcPr>
            <w:tcW w:w="4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6B82CC">
            <w:pPr>
              <w:rPr>
                <w:rFonts w:ascii="Arial" w:hAnsi="Arial" w:cs="Arial"/>
                <w:sz w:val="18"/>
                <w:szCs w:val="18"/>
              </w:rPr>
            </w:pPr>
            <w:r>
              <w:rPr>
                <w:rFonts w:ascii="Arial" w:hAnsi="Arial" w:cs="Arial"/>
                <w:sz w:val="18"/>
                <w:szCs w:val="18"/>
              </w:rPr>
              <w:t>Karmaşık ofis ortamlarında insanlar, nesneler ve diğer engellerle karşılaşma olasılığı yüksektir. Çarpışmaları önlemek için sensörler ve algoritmalar geliştirilse de, bu sistemlerin başarısız olma riski bulunur. Bu risk, çarpışma önleme algoritmaları ve hassas sensörlerin etkinliğini artırarak yönetilebilir. Bu görevlerin asgari düzeyde insan müdahalesiyle gerçekleştirilmesi için, AGV'ye rehberlik, navigasyon ve kontrol (GNC) sistemi ve otonom navigasyon işlevleri içeren güvenilir bir yerleşik sistem dahil edilmelidir. Genellikle, belirli bir araştırma alanı içindeki önceden tanımlanmış yol noktalarına doğru aracı manevra etmek için bir yol noktası rehberlik şeması uygulanmalıdır. Ayrıca, kendisinin tanımladığı yol noktaları boyunca manevra yaparken güvenli yol planlamasını sağlamak için küresel ve yerel yol planlama yaklaşımlarını içeren bir yol planlama şeması kullanılmalıdır.</w:t>
            </w:r>
            <w:r>
              <w:rPr>
                <w:rFonts w:ascii="Arial" w:hAnsi="Arial" w:cs="Arial"/>
                <w:color w:val="333333"/>
                <w:sz w:val="18"/>
                <w:szCs w:val="18"/>
                <w:shd w:val="clear" w:color="auto" w:fill="FFFFFF"/>
              </w:rPr>
              <w:t xml:space="preserve"> </w:t>
            </w:r>
            <w:r>
              <w:rPr>
                <w:rFonts w:ascii="Arial" w:hAnsi="Arial" w:cs="Arial"/>
                <w:sz w:val="18"/>
                <w:szCs w:val="18"/>
              </w:rPr>
              <w:t>Özellikle, aracın manevra yörüngesinde olası bir çarpışmayı önlemek için uygulanabilir bir yol yeniden planlama yaklaşımı uygulanmalıdır. Bu bağlamda, araç ve bir engele ilişkin hareket bilgisi, navigasyon ve algı sensörleri içeren bir izleme filtresi tarafından tahmin edilir olmalıdır. Bilgi, aracın öngörülen yörüngesindeki olası tehlikeleri belirlemek ve bunlardan kaçınmak için uygulanır. Ne yazık ki, tahmini hareket bilgisi, navigasyon ve algı sistemlerinin özelliklerinden kaynaklanan belirsizlikleri içermektedir. Bu nedenle, çarpışmadan kaçınma yaklaşımı, araç ve nesne için zamanla değişen yörünge belirsizliklerini dikkate alınmalıdır.</w:t>
            </w:r>
            <w:r>
              <w:rPr>
                <w:rFonts w:ascii="Arial" w:hAnsi="Arial" w:cs="Arial"/>
                <w:color w:val="333333"/>
                <w:sz w:val="18"/>
                <w:szCs w:val="18"/>
                <w:shd w:val="clear" w:color="auto" w:fill="FFFFFF"/>
              </w:rPr>
              <w:t xml:space="preserve"> </w:t>
            </w:r>
            <w:r>
              <w:rPr>
                <w:rFonts w:ascii="Arial" w:hAnsi="Arial" w:cs="Arial"/>
                <w:sz w:val="18"/>
                <w:szCs w:val="18"/>
              </w:rPr>
              <w:t>Ek olarak, bu çalışma bir aracın ve bir nesnenin zamanla değişen konum belirsizliklerini dikkate alan bir çarpışma önleme yaklaşımını açıklamaktadır. Özellikle, araç ile sabit bir engel arasında çarpışma olasılığının bulunduğu potansiyel risk alanları, aracın öngörülen yörüngesi üzerinde yapılandırılır ve aracın dönüş yarıçapı dikkate alınarak bir Dubins eğrisi yaklaşımı ile çarpışmasız bir yol planı oluşturulmalıdır. </w:t>
            </w:r>
          </w:p>
          <w:p w14:paraId="43CA39FA">
            <w:pPr>
              <w:rPr>
                <w:rFonts w:ascii="Arial" w:hAnsi="Arial" w:cs="Arial"/>
                <w:sz w:val="18"/>
                <w:szCs w:val="18"/>
              </w:rPr>
            </w:pPr>
          </w:p>
        </w:tc>
      </w:tr>
      <w:tr w14:paraId="3726ECF8">
        <w:tblPrEx>
          <w:tblCellMar>
            <w:top w:w="0" w:type="dxa"/>
            <w:left w:w="70" w:type="dxa"/>
            <w:bottom w:w="0" w:type="dxa"/>
            <w:right w:w="70" w:type="dxa"/>
          </w:tblCellMar>
        </w:tblPrEx>
        <w:trPr>
          <w:trHeight w:val="397" w:hRule="atLeast"/>
          <w:jc w:val="center"/>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5C181FE">
            <w:pPr>
              <w:rPr>
                <w:rFonts w:ascii="Arial" w:hAnsi="Arial" w:cs="Arial"/>
                <w:sz w:val="18"/>
                <w:szCs w:val="18"/>
              </w:rPr>
            </w:pPr>
            <w:r>
              <w:rPr>
                <w:rFonts w:ascii="Arial" w:hAnsi="Arial" w:cs="Arial"/>
                <w:sz w:val="18"/>
                <w:szCs w:val="18"/>
              </w:rPr>
              <w:t>2</w:t>
            </w:r>
          </w:p>
        </w:tc>
        <w:tc>
          <w:tcPr>
            <w:tcW w:w="3907" w:type="dxa"/>
            <w:tcBorders>
              <w:top w:val="single" w:color="000000" w:sz="4" w:space="0"/>
              <w:left w:val="single" w:color="000000" w:sz="4" w:space="0"/>
              <w:bottom w:val="single" w:color="000000" w:sz="4" w:space="0"/>
              <w:right w:val="single" w:color="000000" w:sz="4" w:space="0"/>
            </w:tcBorders>
            <w:shd w:val="clear" w:color="auto" w:fill="auto"/>
          </w:tcPr>
          <w:p w14:paraId="28C4B0A6">
            <w:pPr>
              <w:rPr>
                <w:rFonts w:ascii="Arial" w:hAnsi="Arial" w:cs="Arial"/>
                <w:bCs/>
                <w:sz w:val="18"/>
                <w:szCs w:val="18"/>
              </w:rPr>
            </w:pPr>
          </w:p>
          <w:p w14:paraId="0EEA2D74">
            <w:pPr>
              <w:rPr>
                <w:rFonts w:ascii="Arial" w:hAnsi="Arial" w:cs="Arial"/>
                <w:bCs/>
                <w:sz w:val="18"/>
                <w:szCs w:val="18"/>
              </w:rPr>
            </w:pPr>
          </w:p>
          <w:p w14:paraId="46B591E7">
            <w:pPr>
              <w:rPr>
                <w:rFonts w:ascii="Arial" w:hAnsi="Arial" w:cs="Arial"/>
                <w:bCs/>
                <w:sz w:val="18"/>
                <w:szCs w:val="18"/>
              </w:rPr>
            </w:pPr>
          </w:p>
          <w:p w14:paraId="0B688700">
            <w:pPr>
              <w:rPr>
                <w:rFonts w:ascii="Arial" w:hAnsi="Arial" w:cs="Arial"/>
                <w:bCs/>
                <w:sz w:val="18"/>
                <w:szCs w:val="18"/>
              </w:rPr>
            </w:pPr>
          </w:p>
          <w:p w14:paraId="117153F6">
            <w:pPr>
              <w:rPr>
                <w:rFonts w:ascii="Arial" w:hAnsi="Arial" w:cs="Arial"/>
                <w:bCs/>
                <w:sz w:val="18"/>
                <w:szCs w:val="18"/>
              </w:rPr>
            </w:pPr>
          </w:p>
          <w:p w14:paraId="2F53F78E">
            <w:pPr>
              <w:rPr>
                <w:rFonts w:ascii="Arial" w:hAnsi="Arial" w:cs="Arial"/>
                <w:bCs/>
                <w:sz w:val="18"/>
                <w:szCs w:val="18"/>
              </w:rPr>
            </w:pPr>
          </w:p>
          <w:p w14:paraId="7FB354D6">
            <w:pPr>
              <w:jc w:val="center"/>
              <w:rPr>
                <w:rFonts w:ascii="Arial" w:hAnsi="Arial" w:cs="Arial"/>
                <w:sz w:val="18"/>
                <w:szCs w:val="18"/>
              </w:rPr>
            </w:pPr>
            <w:r>
              <w:rPr>
                <w:rFonts w:ascii="Arial" w:hAnsi="Arial" w:cs="Arial"/>
                <w:bCs/>
                <w:sz w:val="18"/>
                <w:szCs w:val="18"/>
              </w:rPr>
              <w:t>Yapay Zeka Hataları ve Yanıltıcı Kararlar</w:t>
            </w:r>
            <w:r>
              <w:rPr>
                <w:rFonts w:ascii="Arial" w:hAnsi="Arial" w:cs="Arial"/>
                <w:sz w:val="18"/>
                <w:szCs w:val="18"/>
              </w:rPr>
              <w:t>:</w:t>
            </w:r>
          </w:p>
        </w:tc>
        <w:tc>
          <w:tcPr>
            <w:tcW w:w="4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3E07B0A">
            <w:pPr>
              <w:rPr>
                <w:rFonts w:ascii="Arial" w:hAnsi="Arial" w:cs="Arial"/>
                <w:sz w:val="18"/>
                <w:szCs w:val="18"/>
              </w:rPr>
            </w:pPr>
            <w:r>
              <w:rPr>
                <w:rFonts w:ascii="Arial" w:hAnsi="Arial" w:cs="Arial"/>
                <w:sz w:val="18"/>
                <w:szCs w:val="18"/>
              </w:rPr>
              <w:t xml:space="preserve">Uyarlanabilir yapay zeka, yeni durumlara adapte olurken yanlış kararlar verebilir. Yanıltıcı kararlar, robotun rotadan sapması, engelleri algılayamaması veya insanların hareketlerini yanlış yorumlaması gibi riskler oluşturabilir. Bu risk, sistemin sürekli olarak güncellenmesi ve izlenmesi, test edilmesi ve doğru veri ile eğitilmesi ile azaltılabilir. armaşık yapay zeka modellerinin açıklanamazlığı ve belirsizliği, hareket tahmini modülünün öngörülemeyen arızalarına yol açabilir ve bu da sistemin güvenli olmayan kararlar almasına yol açabilir. Bu nedenle, arıza tespitinin potansiyel bir yön olduğu güvenilir otonom sürüşü garanti altına almak için yöntemler geliştirmek gerekir. Belirsizlik tahminleri, bir modelin tahminlerine olan güven derecesini ölçmek için kullanılabilir ve arıza tespiti için değerli olabilir.  Yapay zeka (AI), özellikle derin öğrenme, karmaşık problemlerle başa çıkmadaki avantajları nedeniyle otonom sürüş görevlerinde yaygın olarak kullanılmaktadır. Bununla birlikte, AI tabanlı hareket tahmini istatistiksel performans avantajları göstermiş olsa da, derin öğrenme modellerinin içsel açıklanamazlığı ve yetersiz güvenilirliği nedeniyle öngörülemeyen arızalardan kaçınmak zordur ve bu da ciddi otonom sürüş kazalarına neden olabilir [2] . Belirsizlik perspektifinden, hareket tahmini çevreden ve modelden kaynaklanan belirsizlik gibi ikili bir zorlukla karşı karşıyadır. hareketlerinde belirsizlik yaşarlar ve bu da tüm senaryolarda geleceklerini doğru bir şekilde tahmin etmeyi zorlaştırır. Ek olarak, yetersiz eğitim verisi ve eğitim süreci nedeniyle, model nadir veya bilinmeyen senaryolarla karşılaştığında ciddi bir performans düşüşü yaşayabilir. Arıza tespiti, izolasyonu ve kurtarma mekanizması yukarıdaki sorunları çözmek için etkili bir yoldur [3] . Bunlar arasında, AI modelleri için arıza tespiti çalışması giderek artan bir ilgi görmektedir ve bu, güvenilir otonom sürüş sistemlerinin geliştirilmesi için kritik öneme sahiptir. Şekil 1'de gösterildiği gibi ana modelden, yani </w:t>
            </w:r>
            <w:r>
              <w:rPr>
                <w:rFonts w:ascii="Arial" w:hAnsi="Arial" w:cs="Arial"/>
                <w:sz w:val="18"/>
                <w:szCs w:val="18"/>
              </w:rPr>
              <w:drawing>
                <wp:anchor distT="0" distB="0" distL="114300" distR="114300" simplePos="0" relativeHeight="251665408" behindDoc="0" locked="0" layoutInCell="1" allowOverlap="1">
                  <wp:simplePos x="0" y="0"/>
                  <wp:positionH relativeFrom="column">
                    <wp:posOffset>808355</wp:posOffset>
                  </wp:positionH>
                  <wp:positionV relativeFrom="paragraph">
                    <wp:posOffset>3523615</wp:posOffset>
                  </wp:positionV>
                  <wp:extent cx="1893570" cy="1303020"/>
                  <wp:effectExtent l="0" t="0" r="0" b="0"/>
                  <wp:wrapSquare wrapText="bothSides"/>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5"/>
                          <pic:cNvPicPr>
                            <a:picLocks noChangeAspect="1"/>
                          </pic:cNvPicPr>
                        </pic:nvPicPr>
                        <pic:blipFill>
                          <a:blip r:embed="rId63" cstate="print">
                            <a:extLst>
                              <a:ext uri="{28A0092B-C50C-407E-A947-70E740481C1C}">
                                <a14:useLocalDpi xmlns:a14="http://schemas.microsoft.com/office/drawing/2010/main" val="0"/>
                              </a:ext>
                            </a:extLst>
                          </a:blip>
                          <a:stretch>
                            <a:fillRect/>
                          </a:stretch>
                        </pic:blipFill>
                        <pic:spPr>
                          <a:xfrm>
                            <a:off x="0" y="0"/>
                            <a:ext cx="1893570" cy="1303020"/>
                          </a:xfrm>
                          <a:prstGeom prst="rect">
                            <a:avLst/>
                          </a:prstGeom>
                        </pic:spPr>
                      </pic:pic>
                    </a:graphicData>
                  </a:graphic>
                </wp:anchor>
              </w:drawing>
            </w:r>
            <w:r>
              <w:rPr>
                <w:rFonts w:ascii="Arial" w:hAnsi="Arial" w:cs="Arial"/>
                <w:sz w:val="18"/>
                <w:szCs w:val="18"/>
              </w:rPr>
              <w:t xml:space="preserve">hareket tahmin modelinden çıkarılan bilgileri kullanarak, manevra sınıflandırma hatalarını ve </w:t>
            </w:r>
            <w:r>
              <w:rPr>
                <w:rFonts w:ascii="Arial" w:hAnsi="Arial" w:cs="Arial"/>
                <w:sz w:val="18"/>
                <w:szCs w:val="18"/>
              </w:rPr>
              <w:drawing>
                <wp:anchor distT="0" distB="0" distL="114300" distR="114300" simplePos="0" relativeHeight="251666432" behindDoc="0" locked="0" layoutInCell="1" allowOverlap="1">
                  <wp:simplePos x="0" y="0"/>
                  <wp:positionH relativeFrom="column">
                    <wp:posOffset>1547495</wp:posOffset>
                  </wp:positionH>
                  <wp:positionV relativeFrom="paragraph">
                    <wp:posOffset>4788535</wp:posOffset>
                  </wp:positionV>
                  <wp:extent cx="371475" cy="130810"/>
                  <wp:effectExtent l="0" t="0" r="9525" b="2540"/>
                  <wp:wrapTopAndBottom/>
                  <wp:docPr id="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6"/>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371475" cy="130810"/>
                          </a:xfrm>
                          <a:prstGeom prst="rect">
                            <a:avLst/>
                          </a:prstGeom>
                        </pic:spPr>
                      </pic:pic>
                    </a:graphicData>
                  </a:graphic>
                </wp:anchor>
              </w:drawing>
            </w:r>
            <w:r>
              <w:rPr>
                <w:rFonts w:ascii="Arial" w:hAnsi="Arial" w:cs="Arial"/>
                <w:sz w:val="18"/>
                <w:szCs w:val="18"/>
              </w:rPr>
              <w:t>yörünge tahmin hatalarını belirlemek için bir arıza dedektörü oluşturulur. Modelin çıktısındaki güven düzeyinin bir ölçüsü olarak belirsizlik, bazı araştırmacılar tarafından anlamsal segmentasyon gibi görevlerde arıza tespiti için kullanılmıştır [5] . Çalışmamız, hareket tahmininden çeşitli belirsizliklerden yararlanır ve bunların arıza tespiti için yararlılığını araştırır.</w:t>
            </w:r>
          </w:p>
          <w:p w14:paraId="48324B48">
            <w:pPr>
              <w:rPr>
                <w:rFonts w:ascii="Arial" w:hAnsi="Arial" w:cs="Arial"/>
                <w:sz w:val="18"/>
                <w:szCs w:val="18"/>
              </w:rPr>
            </w:pPr>
            <w:r>
              <w:rPr>
                <w:rFonts w:ascii="Arial" w:hAnsi="Arial" w:cs="Arial"/>
                <w:sz w:val="18"/>
                <w:szCs w:val="18"/>
              </w:rPr>
              <w:t>Bu çalışmada, belirsizlik perspektifinden hareket tahmini için arıza tespitine yoğunlaşıyoruz. Başlıca katkılar şunlardır:</w:t>
            </w:r>
          </w:p>
          <w:p w14:paraId="3EA4B3E2">
            <w:pPr>
              <w:numPr>
                <w:ilvl w:val="0"/>
                <w:numId w:val="13"/>
              </w:numPr>
              <w:rPr>
                <w:rFonts w:ascii="Arial" w:hAnsi="Arial" w:cs="Arial"/>
                <w:sz w:val="18"/>
                <w:szCs w:val="18"/>
              </w:rPr>
            </w:pPr>
            <w:r>
              <w:rPr>
                <w:rFonts w:ascii="Arial" w:hAnsi="Arial" w:cs="Arial"/>
                <w:sz w:val="18"/>
                <w:szCs w:val="18"/>
              </w:rPr>
              <w:t>Hem hareket belirsizliğini hem de model belirsizliğini hesaba katan, hareket tahmini görevleri için belirsizliği kullanan bir arıza tespiti çerçevesi.</w:t>
            </w:r>
          </w:p>
          <w:p w14:paraId="256F6925">
            <w:pPr>
              <w:numPr>
                <w:ilvl w:val="0"/>
                <w:numId w:val="13"/>
              </w:numPr>
              <w:rPr>
                <w:rFonts w:ascii="Arial" w:hAnsi="Arial" w:cs="Arial"/>
                <w:sz w:val="18"/>
                <w:szCs w:val="18"/>
              </w:rPr>
            </w:pPr>
            <w:r>
              <w:rPr>
                <w:rFonts w:ascii="Arial" w:hAnsi="Arial" w:cs="Arial"/>
                <w:sz w:val="18"/>
                <w:szCs w:val="18"/>
              </w:rPr>
              <w:t>Farklı hareket tahmin aşamaları ve algoritmaları için formüle edilmiş bir dizi arıza tespiti US'si.</w:t>
            </w:r>
          </w:p>
          <w:p w14:paraId="2C9563EB">
            <w:pPr>
              <w:numPr>
                <w:ilvl w:val="0"/>
                <w:numId w:val="13"/>
              </w:numPr>
              <w:rPr>
                <w:rFonts w:ascii="Arial" w:hAnsi="Arial" w:cs="Arial"/>
                <w:sz w:val="18"/>
                <w:szCs w:val="18"/>
              </w:rPr>
            </w:pPr>
            <w:r>
              <w:rPr>
                <w:rFonts w:ascii="Arial" w:hAnsi="Arial" w:cs="Arial"/>
                <w:sz w:val="18"/>
                <w:szCs w:val="18"/>
              </w:rPr>
              <w:t>Çoklu hareket tahmin algoritmaları, belirsizlik tahmin yöntemleri ve US'ler ile detaylı bir değerlendirme ve karşılaştırma.</w:t>
            </w:r>
          </w:p>
          <w:p w14:paraId="3CA0FA18">
            <w:pPr>
              <w:rPr>
                <w:rFonts w:ascii="Arial" w:hAnsi="Arial" w:cs="Arial"/>
                <w:sz w:val="18"/>
                <w:szCs w:val="18"/>
              </w:rPr>
            </w:pPr>
          </w:p>
        </w:tc>
      </w:tr>
      <w:tr w14:paraId="2D14B2FE">
        <w:tblPrEx>
          <w:tblCellMar>
            <w:top w:w="0" w:type="dxa"/>
            <w:left w:w="70" w:type="dxa"/>
            <w:bottom w:w="0" w:type="dxa"/>
            <w:right w:w="70" w:type="dxa"/>
          </w:tblCellMar>
        </w:tblPrEx>
        <w:trPr>
          <w:trHeight w:val="397" w:hRule="atLeast"/>
          <w:jc w:val="center"/>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0AAC4B8">
            <w:pPr>
              <w:rPr>
                <w:rFonts w:ascii="Arial" w:hAnsi="Arial" w:cs="Arial"/>
                <w:sz w:val="18"/>
                <w:szCs w:val="18"/>
              </w:rPr>
            </w:pPr>
            <w:r>
              <w:rPr>
                <w:rFonts w:ascii="Arial" w:hAnsi="Arial" w:cs="Arial"/>
                <w:sz w:val="18"/>
                <w:szCs w:val="18"/>
              </w:rPr>
              <w:t>3</w:t>
            </w:r>
          </w:p>
        </w:tc>
        <w:tc>
          <w:tcPr>
            <w:tcW w:w="3907" w:type="dxa"/>
            <w:tcBorders>
              <w:top w:val="single" w:color="000000" w:sz="4" w:space="0"/>
              <w:left w:val="single" w:color="000000" w:sz="4" w:space="0"/>
              <w:bottom w:val="single" w:color="000000" w:sz="4" w:space="0"/>
              <w:right w:val="single" w:color="000000" w:sz="4" w:space="0"/>
            </w:tcBorders>
            <w:shd w:val="clear" w:color="auto" w:fill="auto"/>
          </w:tcPr>
          <w:p w14:paraId="3F9138C6">
            <w:pPr>
              <w:jc w:val="center"/>
              <w:rPr>
                <w:rFonts w:ascii="Arial" w:hAnsi="Arial" w:cs="Arial"/>
                <w:bCs/>
                <w:sz w:val="18"/>
                <w:szCs w:val="18"/>
              </w:rPr>
            </w:pPr>
          </w:p>
          <w:p w14:paraId="07A0E62F">
            <w:pPr>
              <w:jc w:val="center"/>
              <w:rPr>
                <w:rFonts w:ascii="Arial" w:hAnsi="Arial" w:cs="Arial"/>
                <w:bCs/>
                <w:sz w:val="18"/>
                <w:szCs w:val="18"/>
              </w:rPr>
            </w:pPr>
          </w:p>
          <w:p w14:paraId="48B2A88E">
            <w:pPr>
              <w:rPr>
                <w:rFonts w:ascii="Arial" w:hAnsi="Arial" w:cs="Arial"/>
                <w:bCs/>
                <w:sz w:val="18"/>
                <w:szCs w:val="18"/>
              </w:rPr>
            </w:pPr>
          </w:p>
          <w:p w14:paraId="5C128BA9">
            <w:pPr>
              <w:jc w:val="center"/>
              <w:rPr>
                <w:rFonts w:ascii="Arial" w:hAnsi="Arial" w:cs="Arial"/>
                <w:bCs/>
                <w:sz w:val="18"/>
                <w:szCs w:val="18"/>
              </w:rPr>
            </w:pPr>
            <w:r>
              <w:rPr>
                <w:rFonts w:ascii="Arial" w:hAnsi="Arial" w:cs="Arial"/>
                <w:bCs/>
                <w:sz w:val="18"/>
                <w:szCs w:val="18"/>
              </w:rPr>
              <w:t>Sensör Arızaları veya Veri Kaybı:</w:t>
            </w:r>
          </w:p>
          <w:p w14:paraId="047E29FD">
            <w:pPr>
              <w:rPr>
                <w:rFonts w:ascii="Arial" w:hAnsi="Arial" w:cs="Arial"/>
                <w:bCs/>
                <w:sz w:val="18"/>
                <w:szCs w:val="18"/>
              </w:rPr>
            </w:pPr>
          </w:p>
        </w:tc>
        <w:tc>
          <w:tcPr>
            <w:tcW w:w="4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A36F509">
            <w:pPr>
              <w:rPr>
                <w:rFonts w:ascii="Arial" w:hAnsi="Arial" w:cs="Arial"/>
                <w:sz w:val="18"/>
                <w:szCs w:val="18"/>
              </w:rPr>
            </w:pPr>
            <w:r>
              <w:rPr>
                <w:rFonts w:ascii="Arial" w:hAnsi="Arial" w:cs="Arial"/>
                <w:sz w:val="18"/>
                <w:szCs w:val="18"/>
              </w:rPr>
              <w:t>Sensörlerin arızalanması, yanlış veri toplanması veya veri kaybı yol planlamasını ve robotun karar verme sürecini olumsuz etkileyebilir. Bu tür riskler, düzenli bakım, yedekleme sistemleri ve arızalara dayanıklı sistem tasarımı ile kontrol edilerek önlenmelidir. Geniş bir veri toplama ve işleme olanağı sağlayan sensör sistemleri, donanım ve ağların kullanılabilirliğinden kaynaklanmaktadır. Ancak, bu bilgiler gürültü, bozulma, kötü biçimlendirme ve kayıt uygulamaları gibi sorunlara eğilimlidir. Çoğu durumda, bir teşhis projesi bu sorunların geç keşfedilmesi nedeniyle yarı yolda kalabilir. Keşifsel Veri Analizi , özellikle istatistik ve veri bilimi alanında, veri analizi sürecinde önemli bir adımdır. Bu, verilerin temel özelliklerini özetlemek, kalıpları tespit etmek, anormallikleri belirlemek ve içgörüler elde etmek için verilerin başlangıçta incelenmesini ve görselleştirilmesini içerir.</w:t>
            </w:r>
          </w:p>
          <w:p w14:paraId="7E6F8814">
            <w:pPr>
              <w:rPr>
                <w:rFonts w:ascii="Arial" w:hAnsi="Arial" w:cs="Arial"/>
                <w:sz w:val="18"/>
                <w:szCs w:val="18"/>
              </w:rPr>
            </w:pPr>
          </w:p>
        </w:tc>
      </w:tr>
      <w:tr w14:paraId="40C73F24">
        <w:tblPrEx>
          <w:tblCellMar>
            <w:top w:w="0" w:type="dxa"/>
            <w:left w:w="70" w:type="dxa"/>
            <w:bottom w:w="0" w:type="dxa"/>
            <w:right w:w="70" w:type="dxa"/>
          </w:tblCellMar>
        </w:tblPrEx>
        <w:trPr>
          <w:trHeight w:val="397" w:hRule="atLeast"/>
          <w:jc w:val="center"/>
        </w:trPr>
        <w:tc>
          <w:tcPr>
            <w:tcW w:w="53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11A268">
            <w:pPr>
              <w:rPr>
                <w:rFonts w:ascii="Arial" w:hAnsi="Arial" w:cs="Arial"/>
                <w:sz w:val="18"/>
                <w:szCs w:val="18"/>
              </w:rPr>
            </w:pPr>
            <w:r>
              <w:rPr>
                <w:rFonts w:ascii="Arial" w:hAnsi="Arial" w:cs="Arial"/>
                <w:sz w:val="18"/>
                <w:szCs w:val="18"/>
              </w:rPr>
              <w:t>4</w:t>
            </w:r>
          </w:p>
        </w:tc>
        <w:tc>
          <w:tcPr>
            <w:tcW w:w="3907" w:type="dxa"/>
            <w:tcBorders>
              <w:top w:val="single" w:color="000000" w:sz="4" w:space="0"/>
              <w:left w:val="single" w:color="000000" w:sz="4" w:space="0"/>
              <w:bottom w:val="single" w:color="000000" w:sz="4" w:space="0"/>
              <w:right w:val="single" w:color="000000" w:sz="4" w:space="0"/>
            </w:tcBorders>
            <w:shd w:val="clear" w:color="auto" w:fill="auto"/>
          </w:tcPr>
          <w:p w14:paraId="65743A40">
            <w:pPr>
              <w:rPr>
                <w:rFonts w:ascii="Arial" w:hAnsi="Arial" w:cs="Arial"/>
                <w:bCs/>
                <w:sz w:val="18"/>
                <w:szCs w:val="18"/>
              </w:rPr>
            </w:pPr>
          </w:p>
          <w:p w14:paraId="25CD8456">
            <w:pPr>
              <w:rPr>
                <w:rFonts w:ascii="Arial" w:hAnsi="Arial" w:cs="Arial"/>
                <w:bCs/>
                <w:sz w:val="18"/>
                <w:szCs w:val="18"/>
              </w:rPr>
            </w:pPr>
          </w:p>
          <w:p w14:paraId="28410B26">
            <w:pPr>
              <w:rPr>
                <w:rFonts w:ascii="Arial" w:hAnsi="Arial" w:cs="Arial"/>
                <w:bCs/>
                <w:sz w:val="18"/>
                <w:szCs w:val="18"/>
              </w:rPr>
            </w:pPr>
          </w:p>
          <w:p w14:paraId="5D8D5F0D">
            <w:pPr>
              <w:jc w:val="center"/>
              <w:rPr>
                <w:rFonts w:ascii="Arial" w:hAnsi="Arial" w:cs="Arial"/>
                <w:bCs/>
                <w:sz w:val="18"/>
                <w:szCs w:val="18"/>
              </w:rPr>
            </w:pPr>
            <w:r>
              <w:rPr>
                <w:rFonts w:ascii="Arial" w:hAnsi="Arial" w:cs="Arial"/>
                <w:bCs/>
                <w:sz w:val="18"/>
                <w:szCs w:val="18"/>
              </w:rPr>
              <w:t>Enerji ve Pil Yönetimi Sorunları:</w:t>
            </w:r>
          </w:p>
          <w:p w14:paraId="3932DE9B">
            <w:pPr>
              <w:rPr>
                <w:rFonts w:ascii="Arial" w:hAnsi="Arial" w:cs="Arial"/>
                <w:bCs/>
                <w:sz w:val="18"/>
                <w:szCs w:val="18"/>
              </w:rPr>
            </w:pPr>
          </w:p>
        </w:tc>
        <w:tc>
          <w:tcPr>
            <w:tcW w:w="434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07BB71">
            <w:pPr>
              <w:rPr>
                <w:rFonts w:ascii="Arial" w:hAnsi="Arial" w:cs="Arial"/>
                <w:sz w:val="18"/>
                <w:szCs w:val="18"/>
              </w:rPr>
            </w:pPr>
            <w:r>
              <w:rPr>
                <w:rFonts w:ascii="Arial" w:hAnsi="Arial" w:cs="Arial"/>
                <w:sz w:val="18"/>
                <w:szCs w:val="18"/>
              </w:rPr>
              <w:t>Mobil robotların optimum yol planlaması yaparken enerjiyi etkili şekilde kullanması önemlidir. Enerji tükenmesi veya pildeki sorunlar robotun beklenmedik şekilde durmasına yol açabilir. Bu, iyi bir enerji yönetimi stratejisi ve pil ömrü optimizasyonu ile yönetilmelidir.</w:t>
            </w:r>
          </w:p>
          <w:p w14:paraId="3786909F">
            <w:pPr>
              <w:rPr>
                <w:rFonts w:ascii="Arial" w:hAnsi="Arial" w:cs="Arial"/>
                <w:sz w:val="18"/>
                <w:szCs w:val="18"/>
              </w:rPr>
            </w:pPr>
          </w:p>
        </w:tc>
      </w:tr>
    </w:tbl>
    <w:p w14:paraId="49AA00CA">
      <w:pPr>
        <w:suppressAutoHyphens/>
        <w:spacing w:before="5" w:after="119" w:line="300" w:lineRule="atLeast"/>
        <w:jc w:val="both"/>
        <w:rPr>
          <w:rFonts w:ascii="Arial" w:hAnsi="Arial" w:cs="Arial"/>
          <w:sz w:val="16"/>
          <w:szCs w:val="16"/>
        </w:rPr>
      </w:pPr>
      <w:r>
        <w:rPr>
          <w:rFonts w:ascii="Arial" w:hAnsi="Arial"/>
          <w:bCs/>
          <w:sz w:val="16"/>
          <w:szCs w:val="18"/>
        </w:rPr>
        <w:t xml:space="preserve">   (*) </w:t>
      </w:r>
      <w:r>
        <w:rPr>
          <w:rFonts w:ascii="Arial" w:hAnsi="Arial" w:cs="Arial"/>
          <w:sz w:val="16"/>
          <w:szCs w:val="16"/>
        </w:rPr>
        <w:t>Tablodaki satırlar gerektiği kadar genişletilebilir ve çoğaltılabilir.</w:t>
      </w:r>
    </w:p>
    <w:p w14:paraId="19F52EEC">
      <w:pPr>
        <w:suppressAutoHyphens/>
        <w:spacing w:before="5" w:after="119" w:line="300" w:lineRule="atLeast"/>
        <w:jc w:val="both"/>
        <w:rPr>
          <w:rFonts w:ascii="Arial" w:hAnsi="Arial" w:cs="Arial"/>
          <w:sz w:val="16"/>
          <w:szCs w:val="16"/>
        </w:rPr>
      </w:pPr>
    </w:p>
    <w:p w14:paraId="4FD55B5E">
      <w:pPr>
        <w:pStyle w:val="139"/>
        <w:numPr>
          <w:ilvl w:val="0"/>
          <w:numId w:val="14"/>
        </w:numPr>
        <w:suppressAutoHyphens/>
        <w:spacing w:before="5" w:after="119" w:line="300" w:lineRule="atLeast"/>
        <w:jc w:val="both"/>
        <w:rPr>
          <w:rFonts w:ascii="Arial" w:hAnsi="Arial" w:cs="Arial"/>
          <w:b/>
          <w:vanish/>
          <w:sz w:val="18"/>
          <w:szCs w:val="18"/>
        </w:rPr>
      </w:pPr>
    </w:p>
    <w:p w14:paraId="2E203D39">
      <w:pPr>
        <w:pStyle w:val="139"/>
        <w:numPr>
          <w:ilvl w:val="0"/>
          <w:numId w:val="14"/>
        </w:numPr>
        <w:suppressAutoHyphens/>
        <w:spacing w:before="5" w:after="119" w:line="300" w:lineRule="atLeast"/>
        <w:jc w:val="both"/>
        <w:rPr>
          <w:rFonts w:ascii="Arial" w:hAnsi="Arial" w:cs="Arial"/>
          <w:b/>
          <w:vanish/>
          <w:sz w:val="18"/>
          <w:szCs w:val="18"/>
        </w:rPr>
      </w:pPr>
    </w:p>
    <w:p w14:paraId="19317EAC">
      <w:pPr>
        <w:pStyle w:val="139"/>
        <w:numPr>
          <w:ilvl w:val="0"/>
          <w:numId w:val="14"/>
        </w:numPr>
        <w:suppressAutoHyphens/>
        <w:spacing w:before="5" w:after="119" w:line="300" w:lineRule="atLeast"/>
        <w:jc w:val="both"/>
        <w:rPr>
          <w:rFonts w:ascii="Arial" w:hAnsi="Arial" w:cs="Arial"/>
          <w:b/>
          <w:vanish/>
          <w:sz w:val="18"/>
          <w:szCs w:val="18"/>
        </w:rPr>
      </w:pPr>
    </w:p>
    <w:p w14:paraId="08BF64BC">
      <w:pPr>
        <w:pStyle w:val="139"/>
        <w:numPr>
          <w:ilvl w:val="1"/>
          <w:numId w:val="14"/>
        </w:numPr>
        <w:suppressAutoHyphens/>
        <w:spacing w:before="5" w:after="119" w:line="300" w:lineRule="atLeast"/>
        <w:jc w:val="both"/>
        <w:rPr>
          <w:rFonts w:ascii="Arial" w:hAnsi="Arial" w:cs="Arial"/>
          <w:b/>
          <w:vanish/>
          <w:sz w:val="18"/>
          <w:szCs w:val="18"/>
        </w:rPr>
      </w:pPr>
    </w:p>
    <w:p w14:paraId="4EE94BF4">
      <w:pPr>
        <w:pStyle w:val="139"/>
        <w:numPr>
          <w:ilvl w:val="1"/>
          <w:numId w:val="14"/>
        </w:numPr>
        <w:suppressAutoHyphens/>
        <w:spacing w:before="5" w:after="119" w:line="300" w:lineRule="atLeast"/>
        <w:jc w:val="both"/>
        <w:rPr>
          <w:rFonts w:ascii="Arial" w:hAnsi="Arial" w:cs="Arial"/>
          <w:b/>
          <w:vanish/>
          <w:sz w:val="18"/>
          <w:szCs w:val="18"/>
        </w:rPr>
      </w:pPr>
    </w:p>
    <w:p w14:paraId="21B620FA">
      <w:pPr>
        <w:pStyle w:val="139"/>
        <w:numPr>
          <w:ilvl w:val="1"/>
          <w:numId w:val="14"/>
        </w:numPr>
        <w:suppressAutoHyphens/>
        <w:spacing w:before="5" w:after="119" w:line="300" w:lineRule="atLeast"/>
        <w:ind w:left="426"/>
        <w:jc w:val="both"/>
        <w:rPr>
          <w:rFonts w:ascii="Arial" w:hAnsi="Arial" w:cs="Arial"/>
          <w:b/>
          <w:sz w:val="18"/>
          <w:szCs w:val="18"/>
        </w:rPr>
      </w:pPr>
      <w:r>
        <w:rPr>
          <w:rFonts w:ascii="Arial" w:hAnsi="Arial" w:cs="Arial"/>
          <w:b/>
          <w:sz w:val="18"/>
          <w:szCs w:val="18"/>
        </w:rPr>
        <w:t>Araştırma Olanakları</w:t>
      </w:r>
    </w:p>
    <w:p w14:paraId="310EC3A9">
      <w:pPr>
        <w:pStyle w:val="139"/>
        <w:suppressAutoHyphens/>
        <w:spacing w:before="5" w:after="119" w:line="300" w:lineRule="atLeast"/>
        <w:ind w:left="792"/>
        <w:jc w:val="both"/>
        <w:rPr>
          <w:rFonts w:ascii="Arial" w:hAnsi="Arial" w:cs="Arial"/>
          <w:b/>
          <w:sz w:val="18"/>
          <w:szCs w:val="18"/>
        </w:rPr>
      </w:pPr>
    </w:p>
    <w:p w14:paraId="5A92283C">
      <w:pPr>
        <w:suppressAutoHyphens/>
        <w:jc w:val="both"/>
        <w:rPr>
          <w:rFonts w:ascii="Arial" w:hAnsi="Arial" w:cs="Arial"/>
          <w:bCs/>
          <w:sz w:val="18"/>
          <w:szCs w:val="18"/>
        </w:rPr>
      </w:pPr>
      <w:r>
        <w:rPr>
          <w:rFonts w:ascii="Arial" w:hAnsi="Arial" w:cs="Arial"/>
          <w:sz w:val="18"/>
          <w:szCs w:val="18"/>
        </w:rPr>
        <w:t xml:space="preserve">Bu bölümde projenin yürütüleceği </w:t>
      </w:r>
      <w:r>
        <w:rPr>
          <w:rFonts w:ascii="Arial" w:hAnsi="Arial" w:cs="Arial"/>
          <w:bCs/>
          <w:sz w:val="18"/>
          <w:szCs w:val="18"/>
        </w:rPr>
        <w:t>kurum ve kuruluşlarda</w:t>
      </w:r>
      <w:r>
        <w:rPr>
          <w:rFonts w:ascii="Cambria" w:hAnsi="Cambria"/>
          <w:bCs/>
          <w:i/>
          <w:iCs/>
          <w:sz w:val="18"/>
          <w:szCs w:val="18"/>
        </w:rPr>
        <w:t xml:space="preserve"> </w:t>
      </w:r>
      <w:r>
        <w:rPr>
          <w:rFonts w:ascii="Arial" w:hAnsi="Arial" w:cs="Arial"/>
          <w:bCs/>
          <w:sz w:val="18"/>
          <w:szCs w:val="18"/>
        </w:rPr>
        <w:t>var olan ve projede kullanılacak olan altyapı/ekipman (laboratuvar, araç, makine-teçhizat, vb.)</w:t>
      </w:r>
      <w:r>
        <w:rPr>
          <w:rFonts w:ascii="Arial" w:hAnsi="Arial" w:cs="Arial"/>
          <w:b/>
          <w:sz w:val="18"/>
          <w:szCs w:val="18"/>
        </w:rPr>
        <w:t xml:space="preserve"> </w:t>
      </w:r>
      <w:r>
        <w:rPr>
          <w:rFonts w:ascii="Arial" w:hAnsi="Arial" w:cs="Arial"/>
          <w:bCs/>
          <w:sz w:val="18"/>
          <w:szCs w:val="18"/>
        </w:rPr>
        <w:t>olanakları belirtilir.</w:t>
      </w:r>
    </w:p>
    <w:p w14:paraId="4A10375E">
      <w:pPr>
        <w:suppressAutoHyphens/>
        <w:ind w:left="357"/>
        <w:jc w:val="both"/>
        <w:rPr>
          <w:rFonts w:ascii="Arial" w:hAnsi="Arial" w:cs="Arial"/>
          <w:bCs/>
          <w:sz w:val="18"/>
          <w:szCs w:val="18"/>
        </w:rPr>
      </w:pPr>
    </w:p>
    <w:p w14:paraId="748BC6D5">
      <w:pPr>
        <w:widowControl/>
        <w:spacing w:before="280" w:after="119"/>
        <w:contextualSpacing/>
        <w:jc w:val="center"/>
        <w:rPr>
          <w:rFonts w:ascii="Arial" w:hAnsi="Arial"/>
          <w:b/>
          <w:bCs/>
          <w:sz w:val="16"/>
          <w:szCs w:val="18"/>
        </w:rPr>
      </w:pPr>
      <w:r>
        <w:rPr>
          <w:rFonts w:ascii="Arial" w:hAnsi="Arial" w:cs="Arial"/>
          <w:b/>
          <w:bCs/>
          <w:sz w:val="18"/>
          <w:szCs w:val="18"/>
        </w:rPr>
        <w:t xml:space="preserve">ARAŞTIRMA OLANAKLARI TABLOSU </w:t>
      </w:r>
      <w:r>
        <w:rPr>
          <w:rFonts w:ascii="Arial" w:hAnsi="Arial"/>
          <w:b/>
          <w:bCs/>
          <w:sz w:val="16"/>
          <w:szCs w:val="18"/>
        </w:rPr>
        <w:t>(*)</w:t>
      </w:r>
    </w:p>
    <w:p w14:paraId="5D720262">
      <w:pPr>
        <w:widowControl/>
        <w:spacing w:before="280" w:after="119"/>
        <w:contextualSpacing/>
        <w:jc w:val="center"/>
        <w:rPr>
          <w:rFonts w:ascii="Arial" w:hAnsi="Arial" w:cs="Arial"/>
          <w:b/>
          <w:bCs/>
          <w:color w:val="000000"/>
          <w:sz w:val="18"/>
          <w:szCs w:val="18"/>
        </w:rPr>
      </w:pPr>
    </w:p>
    <w:tbl>
      <w:tblPr>
        <w:tblStyle w:val="7"/>
        <w:tblW w:w="4850" w:type="pct"/>
        <w:jc w:val="center"/>
        <w:tblLayout w:type="autofit"/>
        <w:tblCellMar>
          <w:top w:w="0" w:type="dxa"/>
          <w:left w:w="70" w:type="dxa"/>
          <w:bottom w:w="0" w:type="dxa"/>
          <w:right w:w="70" w:type="dxa"/>
        </w:tblCellMar>
      </w:tblPr>
      <w:tblGrid>
        <w:gridCol w:w="4663"/>
        <w:gridCol w:w="4271"/>
      </w:tblGrid>
      <w:tr w14:paraId="56B3CA79">
        <w:tblPrEx>
          <w:tblCellMar>
            <w:top w:w="0" w:type="dxa"/>
            <w:left w:w="70" w:type="dxa"/>
            <w:bottom w:w="0" w:type="dxa"/>
            <w:right w:w="70" w:type="dxa"/>
          </w:tblCellMar>
        </w:tblPrEx>
        <w:trPr>
          <w:trHeight w:val="582" w:hRule="atLeast"/>
          <w:jc w:val="center"/>
        </w:trPr>
        <w:tc>
          <w:tcPr>
            <w:tcW w:w="4591"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4BCCD3BB">
            <w:pPr>
              <w:spacing w:before="280" w:after="119"/>
              <w:contextualSpacing/>
              <w:jc w:val="center"/>
              <w:rPr>
                <w:rFonts w:ascii="Arial" w:hAnsi="Arial" w:cs="Arial"/>
                <w:b/>
                <w:bCs/>
                <w:sz w:val="18"/>
                <w:szCs w:val="18"/>
              </w:rPr>
            </w:pPr>
            <w:r>
              <w:rPr>
                <w:rFonts w:ascii="Arial" w:hAnsi="Arial" w:cs="Arial"/>
                <w:b/>
                <w:bCs/>
                <w:sz w:val="18"/>
                <w:szCs w:val="18"/>
              </w:rPr>
              <w:t>Kuruluşta Bulunan Altyapı/Ekipman Türü, Modeli</w:t>
            </w:r>
          </w:p>
          <w:p w14:paraId="4642F120">
            <w:pPr>
              <w:spacing w:before="280" w:after="119"/>
              <w:contextualSpacing/>
              <w:jc w:val="center"/>
              <w:rPr>
                <w:rFonts w:ascii="Arial" w:hAnsi="Arial" w:cs="Arial"/>
                <w:sz w:val="18"/>
                <w:szCs w:val="18"/>
              </w:rPr>
            </w:pPr>
            <w:r>
              <w:rPr>
                <w:rFonts w:ascii="Arial" w:hAnsi="Arial" w:cs="Arial"/>
                <w:sz w:val="18"/>
                <w:szCs w:val="18"/>
              </w:rPr>
              <w:t>(Laboratuvar, Araç, Makine-Teçhizat, vb.)</w:t>
            </w:r>
          </w:p>
        </w:tc>
        <w:tc>
          <w:tcPr>
            <w:tcW w:w="4205"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1BB86608">
            <w:pPr>
              <w:spacing w:before="280" w:after="119"/>
              <w:contextualSpacing/>
              <w:jc w:val="center"/>
              <w:rPr>
                <w:rFonts w:ascii="Arial" w:hAnsi="Arial" w:cs="Arial"/>
                <w:b/>
                <w:bCs/>
                <w:sz w:val="18"/>
                <w:szCs w:val="18"/>
              </w:rPr>
            </w:pPr>
            <w:r>
              <w:rPr>
                <w:rFonts w:ascii="Arial" w:hAnsi="Arial" w:cs="Arial"/>
                <w:b/>
                <w:bCs/>
                <w:sz w:val="18"/>
                <w:szCs w:val="18"/>
              </w:rPr>
              <w:t>Projede Kullanım Amacı</w:t>
            </w:r>
          </w:p>
        </w:tc>
      </w:tr>
      <w:tr w14:paraId="0B5F42CE">
        <w:tblPrEx>
          <w:tblCellMar>
            <w:top w:w="0" w:type="dxa"/>
            <w:left w:w="70" w:type="dxa"/>
            <w:bottom w:w="0" w:type="dxa"/>
            <w:right w:w="70" w:type="dxa"/>
          </w:tblCellMar>
        </w:tblPrEx>
        <w:trPr>
          <w:trHeight w:val="507" w:hRule="atLeast"/>
          <w:jc w:val="center"/>
        </w:trPr>
        <w:tc>
          <w:tcPr>
            <w:tcW w:w="45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17577E">
            <w:pPr>
              <w:spacing w:before="280" w:after="119"/>
              <w:contextualSpacing/>
              <w:rPr>
                <w:rFonts w:ascii="Arial" w:hAnsi="Arial" w:cs="Arial"/>
                <w:sz w:val="18"/>
                <w:szCs w:val="18"/>
              </w:rPr>
            </w:pPr>
          </w:p>
        </w:tc>
        <w:tc>
          <w:tcPr>
            <w:tcW w:w="42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3BAF96">
            <w:pPr>
              <w:spacing w:before="280" w:after="119"/>
              <w:contextualSpacing/>
              <w:rPr>
                <w:rFonts w:ascii="Arial" w:hAnsi="Arial" w:cs="Arial"/>
                <w:sz w:val="18"/>
                <w:szCs w:val="18"/>
              </w:rPr>
            </w:pPr>
          </w:p>
        </w:tc>
      </w:tr>
      <w:tr w14:paraId="7B3B0863">
        <w:tblPrEx>
          <w:tblCellMar>
            <w:top w:w="0" w:type="dxa"/>
            <w:left w:w="70" w:type="dxa"/>
            <w:bottom w:w="0" w:type="dxa"/>
            <w:right w:w="70" w:type="dxa"/>
          </w:tblCellMar>
        </w:tblPrEx>
        <w:trPr>
          <w:trHeight w:val="507" w:hRule="atLeast"/>
          <w:jc w:val="center"/>
        </w:trPr>
        <w:tc>
          <w:tcPr>
            <w:tcW w:w="45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850212">
            <w:pPr>
              <w:spacing w:before="280" w:after="119"/>
              <w:contextualSpacing/>
              <w:rPr>
                <w:rFonts w:ascii="Arial" w:hAnsi="Arial" w:cs="Arial"/>
                <w:sz w:val="18"/>
                <w:szCs w:val="18"/>
              </w:rPr>
            </w:pPr>
          </w:p>
        </w:tc>
        <w:tc>
          <w:tcPr>
            <w:tcW w:w="42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77A5031">
            <w:pPr>
              <w:spacing w:before="280" w:after="119"/>
              <w:contextualSpacing/>
              <w:rPr>
                <w:rFonts w:ascii="Arial" w:hAnsi="Arial" w:cs="Arial"/>
                <w:sz w:val="18"/>
                <w:szCs w:val="18"/>
              </w:rPr>
            </w:pPr>
          </w:p>
        </w:tc>
      </w:tr>
      <w:tr w14:paraId="7214D8FC">
        <w:trPr>
          <w:trHeight w:val="507" w:hRule="atLeast"/>
          <w:jc w:val="center"/>
        </w:trPr>
        <w:tc>
          <w:tcPr>
            <w:tcW w:w="4591"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C42DB8">
            <w:pPr>
              <w:spacing w:before="280" w:after="119"/>
              <w:contextualSpacing/>
              <w:rPr>
                <w:rFonts w:ascii="Arial" w:hAnsi="Arial" w:cs="Arial"/>
                <w:sz w:val="18"/>
                <w:szCs w:val="18"/>
              </w:rPr>
            </w:pPr>
          </w:p>
        </w:tc>
        <w:tc>
          <w:tcPr>
            <w:tcW w:w="4205"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C1A66">
            <w:pPr>
              <w:spacing w:before="280" w:after="119"/>
              <w:contextualSpacing/>
              <w:rPr>
                <w:rFonts w:ascii="Arial" w:hAnsi="Arial" w:cs="Arial"/>
                <w:sz w:val="18"/>
                <w:szCs w:val="18"/>
              </w:rPr>
            </w:pPr>
          </w:p>
        </w:tc>
      </w:tr>
    </w:tbl>
    <w:p w14:paraId="35BA6871">
      <w:pPr>
        <w:pStyle w:val="137"/>
        <w:spacing w:before="0" w:after="0"/>
        <w:contextualSpacing/>
        <w:jc w:val="both"/>
        <w:rPr>
          <w:rFonts w:ascii="Arial" w:hAnsi="Arial" w:cs="Arial"/>
          <w:sz w:val="16"/>
          <w:szCs w:val="16"/>
        </w:rPr>
      </w:pPr>
      <w:r>
        <w:rPr>
          <w:rFonts w:ascii="Arial" w:hAnsi="Arial"/>
          <w:b/>
          <w:bCs/>
          <w:sz w:val="16"/>
          <w:szCs w:val="16"/>
        </w:rPr>
        <w:t xml:space="preserve"> (*) </w:t>
      </w:r>
      <w:r>
        <w:rPr>
          <w:rFonts w:ascii="Arial" w:hAnsi="Arial" w:cs="Arial"/>
          <w:sz w:val="16"/>
          <w:szCs w:val="16"/>
        </w:rPr>
        <w:t>Tablodaki satırlar gerektiği kadar genişletilebilir ve çoğaltılabilir.</w:t>
      </w:r>
    </w:p>
    <w:p w14:paraId="740A1473">
      <w:pPr>
        <w:pStyle w:val="137"/>
        <w:spacing w:before="0" w:after="0"/>
        <w:contextualSpacing/>
        <w:jc w:val="both"/>
        <w:rPr>
          <w:rFonts w:ascii="Arial" w:hAnsi="Arial" w:cs="Arial"/>
          <w:sz w:val="16"/>
          <w:szCs w:val="16"/>
        </w:rPr>
      </w:pPr>
    </w:p>
    <w:p w14:paraId="08325923">
      <w:pPr>
        <w:pStyle w:val="137"/>
        <w:numPr>
          <w:ilvl w:val="0"/>
          <w:numId w:val="15"/>
        </w:numPr>
        <w:spacing w:before="0" w:after="0"/>
        <w:jc w:val="both"/>
        <w:rPr>
          <w:rFonts w:ascii="Arial" w:hAnsi="Arial" w:cs="Arial"/>
          <w:bCs/>
          <w:sz w:val="18"/>
          <w:szCs w:val="18"/>
        </w:rPr>
      </w:pPr>
      <w:r>
        <w:rPr>
          <w:rFonts w:ascii="Arial" w:hAnsi="Arial" w:cs="Arial"/>
          <w:b/>
          <w:bCs/>
          <w:color w:val="000000"/>
          <w:sz w:val="18"/>
          <w:szCs w:val="18"/>
        </w:rPr>
        <w:t>YAYGIN ETKİ</w:t>
      </w:r>
    </w:p>
    <w:p w14:paraId="5717F4AD">
      <w:pPr>
        <w:pStyle w:val="137"/>
        <w:tabs>
          <w:tab w:val="left" w:pos="426"/>
        </w:tabs>
        <w:spacing w:before="0" w:after="0"/>
        <w:jc w:val="both"/>
        <w:rPr>
          <w:rFonts w:ascii="Arial" w:hAnsi="Arial" w:cs="Arial"/>
          <w:b/>
          <w:bCs/>
          <w:sz w:val="16"/>
          <w:szCs w:val="16"/>
        </w:rPr>
      </w:pPr>
    </w:p>
    <w:p w14:paraId="26C44230">
      <w:pPr>
        <w:widowControl/>
        <w:ind w:right="275" w:hanging="284"/>
        <w:jc w:val="both"/>
        <w:rPr>
          <w:rFonts w:ascii="Arial" w:hAnsi="Arial" w:cs="Arial"/>
          <w:bCs/>
          <w:sz w:val="18"/>
          <w:szCs w:val="18"/>
        </w:rPr>
      </w:pPr>
      <w:r>
        <w:rPr>
          <w:rFonts w:ascii="Arial" w:hAnsi="Arial" w:cs="Arial"/>
          <w:color w:val="000000"/>
          <w:sz w:val="18"/>
          <w:szCs w:val="24"/>
        </w:rPr>
        <w:t xml:space="preserve">      Önerilen çalışma başarıyla gerçekleştirildiği takdirde araştırmadan elde edilmesi öngörülen ve beklenen yaygın etkilerin neler olabileceği, diğer bir ifadeyle yapılan araştırmadan ne gibi çıktı, sonuç ve etkilerin elde edileceği </w:t>
      </w:r>
      <w:r>
        <w:rPr>
          <w:rFonts w:ascii="Arial" w:hAnsi="Arial" w:cs="Arial"/>
          <w:bCs/>
          <w:sz w:val="18"/>
          <w:szCs w:val="18"/>
        </w:rPr>
        <w:t>aşağıdaki tabloda verilir.</w:t>
      </w:r>
    </w:p>
    <w:p w14:paraId="6565C454">
      <w:pPr>
        <w:widowControl/>
        <w:jc w:val="center"/>
        <w:rPr>
          <w:rFonts w:ascii="Arial" w:hAnsi="Arial" w:cs="Arial"/>
          <w:b/>
          <w:sz w:val="18"/>
          <w:szCs w:val="18"/>
        </w:rPr>
      </w:pPr>
    </w:p>
    <w:p w14:paraId="09A7851F">
      <w:pPr>
        <w:widowControl/>
        <w:jc w:val="center"/>
        <w:rPr>
          <w:rFonts w:ascii="Arial" w:hAnsi="Arial" w:cs="Arial"/>
          <w:b/>
          <w:sz w:val="18"/>
          <w:szCs w:val="18"/>
        </w:rPr>
      </w:pPr>
      <w:r>
        <w:rPr>
          <w:rFonts w:ascii="Arial" w:hAnsi="Arial" w:cs="Arial"/>
          <w:b/>
          <w:sz w:val="18"/>
          <w:szCs w:val="18"/>
        </w:rPr>
        <w:t>ARAŞTIRMA ÖNERİSİNDEN BEKLENEN YAYGIN ETKİ TABLOSU</w:t>
      </w:r>
    </w:p>
    <w:tbl>
      <w:tblPr>
        <w:tblStyle w:val="7"/>
        <w:tblW w:w="4850" w:type="pct"/>
        <w:tblInd w:w="109" w:type="dxa"/>
        <w:shd w:val="clear" w:color="auto" w:fill="FFFFFF"/>
        <w:tblLayout w:type="autofit"/>
        <w:tblCellMar>
          <w:top w:w="0" w:type="dxa"/>
          <w:left w:w="108" w:type="dxa"/>
          <w:bottom w:w="0" w:type="dxa"/>
          <w:right w:w="108" w:type="dxa"/>
        </w:tblCellMar>
      </w:tblPr>
      <w:tblGrid>
        <w:gridCol w:w="4190"/>
        <w:gridCol w:w="4817"/>
      </w:tblGrid>
      <w:tr w14:paraId="65D23376">
        <w:tblPrEx>
          <w:shd w:val="clear" w:color="auto" w:fill="FFFFFF"/>
          <w:tblCellMar>
            <w:top w:w="0" w:type="dxa"/>
            <w:left w:w="108" w:type="dxa"/>
            <w:bottom w:w="0" w:type="dxa"/>
            <w:right w:w="108" w:type="dxa"/>
          </w:tblCellMar>
        </w:tblPrEx>
        <w:trPr>
          <w:trHeight w:val="515" w:hRule="atLeast"/>
        </w:trPr>
        <w:tc>
          <w:tcPr>
            <w:tcW w:w="40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0B9C7B7D">
            <w:pPr>
              <w:jc w:val="center"/>
              <w:rPr>
                <w:rFonts w:ascii="Arial" w:hAnsi="Arial" w:cs="Arial"/>
                <w:b/>
                <w:bCs/>
                <w:sz w:val="18"/>
                <w:szCs w:val="18"/>
              </w:rPr>
            </w:pPr>
            <w:r>
              <w:rPr>
                <w:rFonts w:ascii="Arial" w:hAnsi="Arial" w:cs="Arial"/>
                <w:b/>
                <w:bCs/>
                <w:sz w:val="18"/>
                <w:szCs w:val="18"/>
              </w:rPr>
              <w:t>Yaygın Etki Türleri</w:t>
            </w:r>
          </w:p>
        </w:tc>
        <w:tc>
          <w:tcPr>
            <w:tcW w:w="4704"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76418E5">
            <w:pPr>
              <w:jc w:val="center"/>
              <w:rPr>
                <w:rFonts w:ascii="Arial" w:hAnsi="Arial" w:cs="Arial"/>
                <w:b/>
                <w:bCs/>
                <w:sz w:val="18"/>
                <w:szCs w:val="18"/>
              </w:rPr>
            </w:pPr>
            <w:r>
              <w:rPr>
                <w:rFonts w:ascii="Arial" w:hAnsi="Arial" w:cs="Arial"/>
                <w:b/>
                <w:bCs/>
                <w:sz w:val="18"/>
                <w:szCs w:val="18"/>
              </w:rPr>
              <w:t>Önerilen Araştırmadan Beklenen Çıktı, Sonuç ve Etkiler</w:t>
            </w:r>
          </w:p>
        </w:tc>
      </w:tr>
      <w:tr w14:paraId="7ADF5A60">
        <w:tblPrEx>
          <w:tblCellMar>
            <w:top w:w="0" w:type="dxa"/>
            <w:left w:w="108" w:type="dxa"/>
            <w:bottom w:w="0" w:type="dxa"/>
            <w:right w:w="108" w:type="dxa"/>
          </w:tblCellMar>
        </w:tblPrEx>
        <w:trPr>
          <w:trHeight w:val="804" w:hRule="atLeast"/>
        </w:trPr>
        <w:tc>
          <w:tcPr>
            <w:tcW w:w="40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72FE8C20">
            <w:pPr>
              <w:rPr>
                <w:rFonts w:ascii="Arial" w:hAnsi="Arial" w:cs="Arial"/>
                <w:b/>
                <w:bCs/>
                <w:sz w:val="18"/>
                <w:szCs w:val="18"/>
              </w:rPr>
            </w:pPr>
            <w:r>
              <w:rPr>
                <w:rFonts w:ascii="Arial" w:hAnsi="Arial" w:cs="Arial"/>
                <w:b/>
                <w:bCs/>
                <w:sz w:val="18"/>
                <w:szCs w:val="18"/>
              </w:rPr>
              <w:t xml:space="preserve">Bilimsel/Akademik </w:t>
            </w:r>
          </w:p>
          <w:p w14:paraId="1109DB59">
            <w:pPr>
              <w:rPr>
                <w:rFonts w:ascii="Arial" w:hAnsi="Arial" w:cs="Arial"/>
                <w:bCs/>
                <w:sz w:val="16"/>
                <w:szCs w:val="16"/>
              </w:rPr>
            </w:pPr>
            <w:r>
              <w:rPr>
                <w:rFonts w:ascii="Arial" w:hAnsi="Arial" w:cs="Arial"/>
                <w:bCs/>
                <w:sz w:val="16"/>
                <w:szCs w:val="16"/>
              </w:rPr>
              <w:t>(Makale, Bildiri, Kitap Bölümü, Kitap)</w:t>
            </w:r>
          </w:p>
        </w:tc>
        <w:tc>
          <w:tcPr>
            <w:tcW w:w="4704" w:type="dxa"/>
            <w:tcBorders>
              <w:top w:val="single" w:color="000000" w:sz="4" w:space="0"/>
              <w:left w:val="single" w:color="000000" w:sz="4" w:space="0"/>
              <w:bottom w:val="single" w:color="000000" w:sz="4" w:space="0"/>
              <w:right w:val="single" w:color="000000" w:sz="4" w:space="0"/>
            </w:tcBorders>
            <w:shd w:val="clear" w:color="auto" w:fill="FFFFFF"/>
          </w:tcPr>
          <w:p w14:paraId="60E0CC57">
            <w:pPr>
              <w:rPr>
                <w:rFonts w:ascii="Arial" w:hAnsi="Arial" w:cs="Arial"/>
                <w:sz w:val="18"/>
                <w:szCs w:val="18"/>
              </w:rPr>
            </w:pPr>
          </w:p>
        </w:tc>
      </w:tr>
      <w:tr w14:paraId="06958139">
        <w:tblPrEx>
          <w:shd w:val="clear" w:color="auto" w:fill="FFFFFF"/>
          <w:tblCellMar>
            <w:top w:w="0" w:type="dxa"/>
            <w:left w:w="108" w:type="dxa"/>
            <w:bottom w:w="0" w:type="dxa"/>
            <w:right w:w="108" w:type="dxa"/>
          </w:tblCellMar>
        </w:tblPrEx>
        <w:trPr>
          <w:trHeight w:val="291" w:hRule="atLeast"/>
        </w:trPr>
        <w:tc>
          <w:tcPr>
            <w:tcW w:w="40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6A1C4862">
            <w:pPr>
              <w:jc w:val="both"/>
              <w:rPr>
                <w:rFonts w:ascii="Arial" w:hAnsi="Arial" w:eastAsia="Calibri" w:cs="Arial"/>
                <w:b/>
                <w:bCs/>
                <w:sz w:val="18"/>
                <w:szCs w:val="18"/>
                <w:lang w:eastAsia="en-US"/>
              </w:rPr>
            </w:pPr>
            <w:r>
              <w:rPr>
                <w:rFonts w:ascii="Arial" w:hAnsi="Arial" w:eastAsia="Calibri" w:cs="Arial"/>
                <w:b/>
                <w:bCs/>
                <w:sz w:val="18"/>
                <w:szCs w:val="18"/>
                <w:lang w:eastAsia="en-US"/>
              </w:rPr>
              <w:t>Ekonomik/Ticari/Sosyal</w:t>
            </w:r>
          </w:p>
          <w:p w14:paraId="701B3DCD">
            <w:pPr>
              <w:jc w:val="both"/>
              <w:rPr>
                <w:rFonts w:ascii="Arial" w:hAnsi="Arial" w:eastAsia="Calibri" w:cs="Arial"/>
                <w:bCs/>
                <w:sz w:val="16"/>
                <w:szCs w:val="16"/>
                <w:lang w:eastAsia="en-US"/>
              </w:rPr>
            </w:pPr>
            <w:r>
              <w:rPr>
                <w:rFonts w:ascii="Arial" w:hAnsi="Arial" w:eastAsia="Calibri" w:cs="Arial"/>
                <w:bCs/>
                <w:sz w:val="16"/>
                <w:szCs w:val="16"/>
                <w:lang w:eastAsia="en-US"/>
              </w:rPr>
              <w:t>(Ürün, Prototip, Patent, Faydalı Model, Üretim İzni, Çeşit Tescili, Spin-off/Start- up Şirket, Görsel/İşitsel Arşiv, Envanter/Veri Tabanı/Belgeleme Üretimi, Telife Konu Olan Eser, Medyada Yer Alma, Fuar, Proje Pazarı, Çalıştay, Eğitim vb. Bilimsel Etkinlik, Proje Sonuçlarını Kullanacak Kurum/Kuruluş, vb. diğer yaygın etkiler)</w:t>
            </w:r>
          </w:p>
        </w:tc>
        <w:tc>
          <w:tcPr>
            <w:tcW w:w="4704" w:type="dxa"/>
            <w:tcBorders>
              <w:top w:val="single" w:color="000000" w:sz="4" w:space="0"/>
              <w:left w:val="single" w:color="000000" w:sz="4" w:space="0"/>
              <w:bottom w:val="single" w:color="000000" w:sz="4" w:space="0"/>
              <w:right w:val="single" w:color="000000" w:sz="4" w:space="0"/>
            </w:tcBorders>
            <w:shd w:val="clear" w:color="auto" w:fill="FFFFFF"/>
          </w:tcPr>
          <w:p w14:paraId="5D168291">
            <w:pPr>
              <w:rPr>
                <w:rFonts w:hint="default" w:ascii="Arial" w:hAnsi="Arial" w:cs="Arial"/>
                <w:sz w:val="18"/>
                <w:szCs w:val="18"/>
                <w:lang w:val="tr-TR"/>
              </w:rPr>
            </w:pPr>
            <w:r>
              <w:rPr>
                <w:rFonts w:hint="default" w:ascii="Arial" w:hAnsi="Arial" w:cs="Arial"/>
                <w:sz w:val="18"/>
                <w:szCs w:val="18"/>
                <w:lang w:val="tr-TR"/>
              </w:rPr>
              <w:t>Ekonomik Etkileri;</w:t>
            </w:r>
          </w:p>
          <w:p w14:paraId="59140207">
            <w:pPr>
              <w:rPr>
                <w:rFonts w:hint="default" w:ascii="Arial" w:hAnsi="Arial" w:cs="Arial"/>
                <w:sz w:val="18"/>
                <w:szCs w:val="18"/>
                <w:lang w:val="tr-TR"/>
              </w:rPr>
            </w:pPr>
          </w:p>
          <w:p w14:paraId="3FF65D46">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ascii="Arial" w:hAnsi="Arial" w:eastAsia="Calibri" w:cs="Arial"/>
                <w:b/>
                <w:bCs w:val="0"/>
                <w:i/>
                <w:iCs w:val="0"/>
                <w:kern w:val="0"/>
                <w:sz w:val="18"/>
                <w:szCs w:val="18"/>
                <w:lang w:val="tr" w:eastAsia="zh-CN" w:bidi="ar"/>
              </w:rPr>
              <w:t>İş Gücü Verimliliği Artışı:</w:t>
            </w:r>
            <w:r>
              <w:rPr>
                <w:rFonts w:hint="default" w:ascii="Arial" w:hAnsi="Arial" w:eastAsia="Calibri" w:cs="Arial"/>
                <w:kern w:val="0"/>
                <w:sz w:val="18"/>
                <w:szCs w:val="18"/>
                <w:lang w:val="tr" w:eastAsia="zh-CN" w:bidi="ar"/>
              </w:rPr>
              <w:t xml:space="preserve"> Otonom mobil robotlar, ofislerde sürekli tekrarlayan işleri otomatikleştiren ve personellerin daha verimli ve stratejik işlere odaklanmasını sağlar. Bu da iş gücünü artırarak, iş yerlerinin daha fazla kazanmasını sağlar.</w:t>
            </w:r>
          </w:p>
          <w:p w14:paraId="3C964291">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b/>
                <w:bCs w:val="0"/>
                <w:i/>
                <w:iCs w:val="0"/>
                <w:kern w:val="0"/>
                <w:sz w:val="18"/>
                <w:szCs w:val="18"/>
                <w:lang w:val="tr" w:eastAsia="zh-CN" w:bidi="ar"/>
              </w:rPr>
              <w:t>Maliyet Azaltımı:</w:t>
            </w:r>
            <w:r>
              <w:rPr>
                <w:rFonts w:hint="default" w:ascii="Arial" w:hAnsi="Arial" w:eastAsia="Calibri" w:cs="Arial"/>
                <w:kern w:val="0"/>
                <w:sz w:val="18"/>
                <w:szCs w:val="18"/>
                <w:lang w:val="tr" w:eastAsia="zh-CN" w:bidi="ar"/>
              </w:rPr>
              <w:t xml:space="preserve"> Otonom mobil robotların, ofislerdeki periyodik faaliyetleri hızlandırması, insanların gücünün daha etkili kullanılmasını sağlar. İnsan iş gücüne olan ihtiyaç azalır, bu şekilde iş gücü maliyetleri (personeller) azalır.</w:t>
            </w:r>
          </w:p>
          <w:p w14:paraId="4F656830">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b/>
                <w:bCs w:val="0"/>
                <w:i/>
                <w:iCs w:val="0"/>
                <w:kern w:val="0"/>
                <w:sz w:val="18"/>
                <w:szCs w:val="18"/>
                <w:lang w:val="tr" w:eastAsia="zh-CN" w:bidi="ar"/>
              </w:rPr>
              <w:t xml:space="preserve">Enerji ve Kaynak Tasarrufu: </w:t>
            </w:r>
            <w:r>
              <w:rPr>
                <w:rFonts w:hint="default" w:ascii="Arial" w:hAnsi="Arial" w:eastAsia="Calibri" w:cs="Arial"/>
                <w:kern w:val="0"/>
                <w:sz w:val="18"/>
                <w:szCs w:val="18"/>
                <w:lang w:val="tr" w:eastAsia="zh-CN" w:bidi="ar"/>
              </w:rPr>
              <w:t>Optimum yol planlaması ve robotların enerji tasarruflu çalışması, enerji maliyetlerini azaltır. Bu özelliği sayesinde enerjiden ve maliyetten tasarruf sağlar.</w:t>
            </w:r>
          </w:p>
          <w:p w14:paraId="1C14F1E5">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b/>
                <w:bCs w:val="0"/>
                <w:i/>
                <w:iCs w:val="0"/>
                <w:kern w:val="0"/>
                <w:sz w:val="18"/>
                <w:szCs w:val="18"/>
                <w:lang w:val="tr" w:eastAsia="zh-CN" w:bidi="ar"/>
              </w:rPr>
              <w:t>Personel Memnuniyeti:</w:t>
            </w:r>
            <w:r>
              <w:rPr>
                <w:rFonts w:hint="default" w:ascii="Arial" w:hAnsi="Arial" w:eastAsia="Calibri" w:cs="Arial"/>
                <w:kern w:val="0"/>
                <w:sz w:val="18"/>
                <w:szCs w:val="18"/>
                <w:lang w:val="tr" w:eastAsia="zh-CN" w:bidi="ar"/>
              </w:rPr>
              <w:t xml:space="preserve"> Otonom mobil robotlar, ofis alanındaki personellerin iş yükünü azaltarak daha az stres ve daha çok iş tatmini ile sonuçlanabilir. Personellerin daha az yorulması, devamsızlık ihtimalini de azaltır.</w:t>
            </w:r>
          </w:p>
          <w:p w14:paraId="7EABD792">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b/>
                <w:bCs w:val="0"/>
                <w:i/>
                <w:iCs w:val="0"/>
                <w:kern w:val="0"/>
                <w:sz w:val="18"/>
                <w:szCs w:val="18"/>
                <w:lang w:val="tr" w:eastAsia="zh-CN" w:bidi="ar"/>
              </w:rPr>
              <w:t>Verimlilik Artışı ve Üretkenlik:</w:t>
            </w:r>
            <w:r>
              <w:rPr>
                <w:rFonts w:hint="default" w:ascii="Arial" w:hAnsi="Arial" w:eastAsia="Calibri" w:cs="Arial"/>
                <w:kern w:val="0"/>
                <w:sz w:val="18"/>
                <w:szCs w:val="18"/>
                <w:lang w:val="tr" w:eastAsia="zh-CN" w:bidi="ar"/>
              </w:rPr>
              <w:t xml:space="preserve"> Otonom mobil robotlar, ofis alanındaki işleri hızlandırarak süreçleri etkili hale getirir ve bu da üretkenliği artırır. İş yerlerinin hedeflerini hızlıca başarmasını sağlar.</w:t>
            </w:r>
          </w:p>
          <w:p w14:paraId="5CC9A185">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b/>
                <w:bCs w:val="0"/>
                <w:i/>
                <w:iCs w:val="0"/>
                <w:kern w:val="0"/>
                <w:sz w:val="18"/>
                <w:szCs w:val="18"/>
                <w:lang w:val="tr" w:eastAsia="zh-CN" w:bidi="ar"/>
              </w:rPr>
              <w:t>İş Sürekliliği ve Esneklik:</w:t>
            </w:r>
            <w:r>
              <w:rPr>
                <w:rFonts w:hint="default" w:ascii="Arial" w:hAnsi="Arial" w:eastAsia="Calibri" w:cs="Arial"/>
                <w:kern w:val="0"/>
                <w:sz w:val="18"/>
                <w:szCs w:val="18"/>
                <w:lang w:val="tr" w:eastAsia="zh-CN" w:bidi="ar"/>
              </w:rPr>
              <w:t xml:space="preserve"> Otonom mobil robotlar, aralıksız çalışabilirler ve ofislerde sürekli hizmet sağlayabilirler. Bu, iş devamlılığı sağlanır ve kriz anlarında ofislerin daha etkili çalışmasını sağlar.</w:t>
            </w:r>
          </w:p>
          <w:p w14:paraId="70DF1AEC">
            <w:pPr>
              <w:rPr>
                <w:rFonts w:hint="default" w:ascii="Arial" w:hAnsi="Arial" w:cs="Arial"/>
                <w:sz w:val="18"/>
                <w:szCs w:val="18"/>
                <w:lang w:val="tr-TR"/>
              </w:rPr>
            </w:pPr>
            <w:r>
              <w:rPr>
                <w:rFonts w:hint="default" w:ascii="Arial" w:hAnsi="Arial" w:cs="Arial"/>
                <w:sz w:val="18"/>
                <w:szCs w:val="18"/>
                <w:lang w:val="tr-TR"/>
              </w:rPr>
              <w:t>Ticari Etkiler;</w:t>
            </w:r>
          </w:p>
          <w:p w14:paraId="23678A9D">
            <w:pPr>
              <w:rPr>
                <w:rFonts w:hint="default" w:ascii="Arial" w:hAnsi="Arial" w:cs="Arial"/>
                <w:sz w:val="18"/>
                <w:szCs w:val="18"/>
                <w:lang w:val="tr-TR"/>
              </w:rPr>
            </w:pPr>
          </w:p>
          <w:p w14:paraId="25BCA653">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ascii="Arial" w:hAnsi="Arial" w:eastAsia="Calibri" w:cs="Arial"/>
                <w:b/>
                <w:bCs w:val="0"/>
                <w:i/>
                <w:iCs w:val="0"/>
                <w:kern w:val="0"/>
                <w:sz w:val="18"/>
                <w:szCs w:val="18"/>
                <w:lang w:val="tr" w:eastAsia="zh-CN" w:bidi="ar"/>
              </w:rPr>
              <w:t xml:space="preserve">Rekabet Avantajı: </w:t>
            </w:r>
            <w:r>
              <w:rPr>
                <w:rFonts w:hint="default" w:ascii="Arial" w:hAnsi="Arial" w:eastAsia="Calibri" w:cs="Arial"/>
                <w:kern w:val="0"/>
                <w:sz w:val="18"/>
                <w:szCs w:val="18"/>
                <w:lang w:val="tr" w:eastAsia="zh-CN" w:bidi="ar"/>
              </w:rPr>
              <w:t xml:space="preserve">İleri düzey teknoloji kullanan şirketler, etkili çalışma ve müşteri memnuniyeti için endüstride rekabet avantajı sağlar. Mobil otonom robotlar, daha hızlı ve güvenli hizmet sağlayarak, şirketlerin satış oranlarını artırmalarını destekler. </w:t>
            </w:r>
          </w:p>
          <w:p w14:paraId="0DA2B35B">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b/>
                <w:bCs w:val="0"/>
                <w:i/>
                <w:iCs w:val="0"/>
                <w:kern w:val="0"/>
                <w:sz w:val="18"/>
                <w:szCs w:val="18"/>
                <w:lang w:val="tr" w:eastAsia="zh-CN" w:bidi="ar"/>
              </w:rPr>
              <w:t>Yeni İş Modelleri</w:t>
            </w:r>
            <w:r>
              <w:rPr>
                <w:rFonts w:hint="default" w:ascii="Arial" w:hAnsi="Arial" w:eastAsia="Calibri" w:cs="Arial"/>
                <w:kern w:val="0"/>
                <w:sz w:val="18"/>
                <w:szCs w:val="18"/>
                <w:lang w:val="tr" w:eastAsia="zh-CN" w:bidi="ar"/>
              </w:rPr>
              <w:t>: Ofis alanlarında robotların kullanılması, yeni iş modellerinin oluşmasına sebep olur. Örnek olarak, “robot-as-a-service” (RaaS) gibi inovatif modellerle iş yerleri, robot teknolojisini kiralayarak daha uygun maliyetlere ulaşabilir.</w:t>
            </w:r>
          </w:p>
          <w:p w14:paraId="3A1515FB">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
              </w:rPr>
            </w:pPr>
            <w:r>
              <w:rPr>
                <w:rFonts w:hint="default" w:ascii="Arial" w:hAnsi="Arial" w:eastAsia="Calibri" w:cs="Arial"/>
                <w:b/>
                <w:bCs w:val="0"/>
                <w:i/>
                <w:iCs w:val="0"/>
                <w:kern w:val="0"/>
                <w:sz w:val="18"/>
                <w:szCs w:val="18"/>
                <w:lang w:val="tr" w:eastAsia="zh-CN" w:bidi="ar"/>
              </w:rPr>
              <w:t>Müşteri Memnuniyeti Artışı:</w:t>
            </w:r>
            <w:r>
              <w:rPr>
                <w:rFonts w:hint="default" w:ascii="Arial" w:hAnsi="Arial" w:eastAsia="Calibri" w:cs="Arial"/>
                <w:kern w:val="0"/>
                <w:sz w:val="18"/>
                <w:szCs w:val="18"/>
                <w:lang w:val="tr" w:eastAsia="zh-CN" w:bidi="ar"/>
              </w:rPr>
              <w:t xml:space="preserve"> Ofislerde mobil otobom robotlar, personellere daha etkili bir çalışma alanı sağlayarak müşteri hizmetlerini dolaylı olaraktan iyileştirir. Müşteriler, hızlıca ve etkili hizmet aldığı sürece şirketlere olan güvenleri de artar.</w:t>
            </w:r>
          </w:p>
          <w:p w14:paraId="58B9A138">
            <w:pPr>
              <w:keepNext w:val="0"/>
              <w:keepLines w:val="0"/>
              <w:widowControl/>
              <w:suppressLineNumbers w:val="0"/>
              <w:spacing w:before="0" w:beforeAutospacing="0" w:after="200" w:afterAutospacing="0" w:line="276" w:lineRule="auto"/>
              <w:ind w:left="0" w:right="0"/>
              <w:jc w:val="left"/>
              <w:rPr>
                <w:rFonts w:hint="default" w:ascii="Arial" w:hAnsi="Arial" w:cs="Arial"/>
                <w:sz w:val="18"/>
                <w:szCs w:val="18"/>
                <w:lang w:val="tr-TR"/>
              </w:rPr>
            </w:pPr>
            <w:r>
              <w:rPr>
                <w:rFonts w:hint="default" w:ascii="Arial" w:hAnsi="Arial" w:eastAsia="Calibri" w:cs="Arial"/>
                <w:b/>
                <w:bCs w:val="0"/>
                <w:i/>
                <w:iCs w:val="0"/>
                <w:kern w:val="0"/>
                <w:sz w:val="18"/>
                <w:szCs w:val="18"/>
                <w:lang w:val="tr" w:eastAsia="zh-CN" w:bidi="ar"/>
              </w:rPr>
              <w:t>İşbirlikleri ve Stratejik Ortaklıklar:</w:t>
            </w:r>
            <w:r>
              <w:rPr>
                <w:rFonts w:hint="default" w:ascii="Arial" w:hAnsi="Arial" w:eastAsia="Calibri" w:cs="Arial"/>
                <w:kern w:val="0"/>
                <w:sz w:val="18"/>
                <w:szCs w:val="18"/>
                <w:lang w:val="tr" w:eastAsia="zh-CN" w:bidi="ar"/>
              </w:rPr>
              <w:t xml:space="preserve"> Robotik teknolojilerinin ofis alanlarında kullanılması teknoloji firmaları, robotik üreticileri ve yazılımcılar arasında stratejik ortaklıkları teşvik eder. Bu, işbirlikçi ticaret imkanlarını yaratır. </w:t>
            </w:r>
          </w:p>
        </w:tc>
      </w:tr>
      <w:tr w14:paraId="6F8F1745">
        <w:tblPrEx>
          <w:tblCellMar>
            <w:top w:w="0" w:type="dxa"/>
            <w:left w:w="108" w:type="dxa"/>
            <w:bottom w:w="0" w:type="dxa"/>
            <w:right w:w="108" w:type="dxa"/>
          </w:tblCellMar>
        </w:tblPrEx>
        <w:trPr>
          <w:trHeight w:val="936" w:hRule="atLeast"/>
        </w:trPr>
        <w:tc>
          <w:tcPr>
            <w:tcW w:w="4092" w:type="dxa"/>
            <w:tcBorders>
              <w:top w:val="single" w:color="000000" w:sz="4" w:space="0"/>
              <w:left w:val="single" w:color="000000" w:sz="4" w:space="0"/>
              <w:bottom w:val="single" w:color="000000" w:sz="4" w:space="0"/>
              <w:right w:val="single" w:color="000000" w:sz="4" w:space="0"/>
            </w:tcBorders>
            <w:shd w:val="clear" w:color="auto" w:fill="D9D9D9"/>
            <w:vAlign w:val="center"/>
          </w:tcPr>
          <w:p w14:paraId="3E673525">
            <w:pPr>
              <w:spacing w:before="280" w:after="119"/>
              <w:contextualSpacing/>
              <w:rPr>
                <w:rFonts w:ascii="Arial" w:hAnsi="Arial" w:cs="Arial"/>
                <w:b/>
                <w:sz w:val="18"/>
                <w:szCs w:val="18"/>
              </w:rPr>
            </w:pPr>
            <w:r>
              <w:rPr>
                <w:rFonts w:ascii="Arial" w:hAnsi="Arial" w:cs="Arial"/>
                <w:b/>
                <w:sz w:val="18"/>
                <w:szCs w:val="18"/>
              </w:rPr>
              <w:t xml:space="preserve">Araştırmacı Yetiştirilmesi ve Yeni Proje(ler) Oluşturma </w:t>
            </w:r>
          </w:p>
          <w:p w14:paraId="47D17364">
            <w:pPr>
              <w:rPr>
                <w:rFonts w:ascii="Arial" w:hAnsi="Arial" w:cs="Arial"/>
                <w:bCs/>
                <w:sz w:val="16"/>
                <w:szCs w:val="16"/>
              </w:rPr>
            </w:pPr>
            <w:r>
              <w:rPr>
                <w:rFonts w:ascii="Arial" w:hAnsi="Arial" w:cs="Arial"/>
                <w:bCs/>
                <w:sz w:val="16"/>
                <w:szCs w:val="16"/>
              </w:rPr>
              <w:t>(Yüksek Lisans/Doktora Tezi, Ulusal/Uluslararası Yeni Proje)</w:t>
            </w:r>
          </w:p>
        </w:tc>
        <w:tc>
          <w:tcPr>
            <w:tcW w:w="4704" w:type="dxa"/>
            <w:tcBorders>
              <w:top w:val="single" w:color="000000" w:sz="4" w:space="0"/>
              <w:left w:val="single" w:color="000000" w:sz="4" w:space="0"/>
              <w:bottom w:val="single" w:color="000000" w:sz="4" w:space="0"/>
              <w:right w:val="single" w:color="000000" w:sz="4" w:space="0"/>
            </w:tcBorders>
            <w:shd w:val="clear" w:color="auto" w:fill="FFFFFF"/>
          </w:tcPr>
          <w:p w14:paraId="088ADD86">
            <w:pPr>
              <w:rPr>
                <w:rFonts w:ascii="Arial" w:hAnsi="Arial" w:cs="Arial"/>
                <w:bCs/>
                <w:sz w:val="18"/>
                <w:szCs w:val="18"/>
              </w:rPr>
            </w:pPr>
          </w:p>
        </w:tc>
      </w:tr>
    </w:tbl>
    <w:p w14:paraId="63D3A525">
      <w:pPr>
        <w:pStyle w:val="137"/>
        <w:spacing w:before="0" w:after="0"/>
        <w:ind w:left="716"/>
        <w:jc w:val="both"/>
        <w:rPr>
          <w:rFonts w:ascii="Arial" w:hAnsi="Arial" w:cs="Arial"/>
          <w:b/>
          <w:bCs/>
          <w:sz w:val="18"/>
          <w:szCs w:val="18"/>
        </w:rPr>
      </w:pPr>
    </w:p>
    <w:p w14:paraId="5F7E7E22">
      <w:pPr>
        <w:pStyle w:val="137"/>
        <w:spacing w:before="0" w:after="0"/>
        <w:ind w:left="1724" w:hanging="1724"/>
        <w:jc w:val="both"/>
        <w:rPr>
          <w:rFonts w:ascii="Arial" w:hAnsi="Arial" w:cs="Arial"/>
          <w:b/>
          <w:bCs/>
          <w:sz w:val="18"/>
          <w:szCs w:val="18"/>
        </w:rPr>
      </w:pPr>
    </w:p>
    <w:p w14:paraId="70147F8A">
      <w:pPr>
        <w:pStyle w:val="137"/>
        <w:spacing w:before="0" w:after="0" w:line="480" w:lineRule="auto"/>
        <w:ind w:left="1440" w:hanging="1440"/>
        <w:rPr>
          <w:rFonts w:ascii="Arial" w:hAnsi="Arial" w:cs="Arial"/>
          <w:b/>
          <w:bCs/>
          <w:sz w:val="18"/>
          <w:szCs w:val="18"/>
        </w:rPr>
      </w:pPr>
      <w:r>
        <w:rPr>
          <w:rFonts w:ascii="Arial" w:hAnsi="Arial" w:cs="Arial"/>
          <w:b/>
          <w:bCs/>
          <w:sz w:val="18"/>
          <w:szCs w:val="18"/>
        </w:rPr>
        <w:t>5. BÜTÇE TALEP ÇİZELGESİ</w:t>
      </w:r>
    </w:p>
    <w:tbl>
      <w:tblPr>
        <w:tblStyle w:val="7"/>
        <w:tblW w:w="9076" w:type="dxa"/>
        <w:jc w:val="center"/>
        <w:tblLayout w:type="autofit"/>
        <w:tblCellMar>
          <w:top w:w="55" w:type="dxa"/>
          <w:left w:w="55" w:type="dxa"/>
          <w:bottom w:w="55" w:type="dxa"/>
          <w:right w:w="55" w:type="dxa"/>
        </w:tblCellMar>
      </w:tblPr>
      <w:tblGrid>
        <w:gridCol w:w="1561"/>
        <w:gridCol w:w="1329"/>
        <w:gridCol w:w="6186"/>
      </w:tblGrid>
      <w:tr w14:paraId="76E451D9">
        <w:tblPrEx>
          <w:tblCellMar>
            <w:top w:w="55" w:type="dxa"/>
            <w:left w:w="55" w:type="dxa"/>
            <w:bottom w:w="55" w:type="dxa"/>
            <w:right w:w="55" w:type="dxa"/>
          </w:tblCellMar>
        </w:tblPrEx>
        <w:trPr>
          <w:trHeight w:val="568" w:hRule="atLeast"/>
          <w:jc w:val="center"/>
        </w:trPr>
        <w:tc>
          <w:tcPr>
            <w:tcW w:w="1561" w:type="dxa"/>
            <w:tcBorders>
              <w:top w:val="single" w:color="000000" w:sz="2" w:space="0"/>
              <w:left w:val="single" w:color="000000" w:sz="2" w:space="0"/>
              <w:bottom w:val="single" w:color="000000" w:sz="2" w:space="0"/>
            </w:tcBorders>
            <w:shd w:val="clear" w:color="auto" w:fill="D8D8D8" w:themeFill="background1" w:themeFillShade="D9"/>
          </w:tcPr>
          <w:p w14:paraId="7D523104">
            <w:pPr>
              <w:pStyle w:val="140"/>
              <w:jc w:val="center"/>
              <w:rPr>
                <w:rFonts w:ascii="Arial" w:hAnsi="Arial" w:cs="Arial"/>
                <w:b/>
                <w:bCs/>
                <w:sz w:val="18"/>
                <w:szCs w:val="18"/>
              </w:rPr>
            </w:pPr>
            <w:r>
              <w:rPr>
                <w:rFonts w:ascii="Arial" w:hAnsi="Arial" w:cs="Arial"/>
                <w:b/>
                <w:bCs/>
                <w:sz w:val="18"/>
                <w:szCs w:val="18"/>
              </w:rPr>
              <w:t>Bütçe Türü</w:t>
            </w:r>
          </w:p>
        </w:tc>
        <w:tc>
          <w:tcPr>
            <w:tcW w:w="1329" w:type="dxa"/>
            <w:tcBorders>
              <w:top w:val="single" w:color="000000" w:sz="2" w:space="0"/>
              <w:left w:val="single" w:color="000000" w:sz="2" w:space="0"/>
              <w:bottom w:val="single" w:color="000000" w:sz="2" w:space="0"/>
            </w:tcBorders>
            <w:shd w:val="clear" w:color="auto" w:fill="D8D8D8" w:themeFill="background1" w:themeFillShade="D9"/>
          </w:tcPr>
          <w:p w14:paraId="37AE3106">
            <w:pPr>
              <w:pStyle w:val="140"/>
              <w:jc w:val="center"/>
              <w:rPr>
                <w:rFonts w:ascii="Arial" w:hAnsi="Arial" w:cs="Arial"/>
                <w:b/>
                <w:bCs/>
                <w:sz w:val="18"/>
                <w:szCs w:val="18"/>
              </w:rPr>
            </w:pPr>
            <w:r>
              <w:rPr>
                <w:rFonts w:ascii="Arial" w:hAnsi="Arial" w:cs="Arial"/>
                <w:b/>
                <w:bCs/>
                <w:sz w:val="18"/>
                <w:szCs w:val="18"/>
              </w:rPr>
              <w:t xml:space="preserve"> Talep Edilen Bütçe Miktarı (TL)</w:t>
            </w:r>
          </w:p>
        </w:tc>
        <w:tc>
          <w:tcPr>
            <w:tcW w:w="6186" w:type="dxa"/>
            <w:tcBorders>
              <w:top w:val="single" w:color="000000" w:sz="2" w:space="0"/>
              <w:left w:val="single" w:color="000000" w:sz="2" w:space="0"/>
              <w:bottom w:val="single" w:color="000000" w:sz="2" w:space="0"/>
              <w:right w:val="single" w:color="000000" w:sz="2" w:space="0"/>
            </w:tcBorders>
            <w:shd w:val="clear" w:color="auto" w:fill="D8D8D8" w:themeFill="background1" w:themeFillShade="D9"/>
          </w:tcPr>
          <w:p w14:paraId="5FE46F49">
            <w:pPr>
              <w:pStyle w:val="140"/>
              <w:jc w:val="center"/>
              <w:rPr>
                <w:rFonts w:ascii="Arial" w:hAnsi="Arial" w:cs="Arial"/>
                <w:b/>
                <w:bCs/>
                <w:sz w:val="18"/>
                <w:szCs w:val="18"/>
              </w:rPr>
            </w:pPr>
            <w:r>
              <w:rPr>
                <w:rFonts w:ascii="Arial" w:hAnsi="Arial" w:cs="Arial"/>
                <w:b/>
                <w:bCs/>
                <w:sz w:val="18"/>
                <w:szCs w:val="18"/>
              </w:rPr>
              <w:t>Talep Gerekçesi</w:t>
            </w:r>
          </w:p>
        </w:tc>
      </w:tr>
      <w:tr w14:paraId="20FF48BD">
        <w:tblPrEx>
          <w:tblCellMar>
            <w:top w:w="55" w:type="dxa"/>
            <w:left w:w="55" w:type="dxa"/>
            <w:bottom w:w="55" w:type="dxa"/>
            <w:right w:w="55" w:type="dxa"/>
          </w:tblCellMar>
        </w:tblPrEx>
        <w:trPr>
          <w:trHeight w:val="413" w:hRule="atLeast"/>
          <w:jc w:val="center"/>
        </w:trPr>
        <w:tc>
          <w:tcPr>
            <w:tcW w:w="1561" w:type="dxa"/>
            <w:tcBorders>
              <w:left w:val="single" w:color="000000" w:sz="2" w:space="0"/>
              <w:bottom w:val="single" w:color="000000" w:sz="2" w:space="0"/>
            </w:tcBorders>
            <w:shd w:val="clear" w:color="auto" w:fill="D8D8D8" w:themeFill="background1" w:themeFillShade="D9"/>
          </w:tcPr>
          <w:p w14:paraId="673DD55F">
            <w:pPr>
              <w:pStyle w:val="140"/>
              <w:rPr>
                <w:rFonts w:ascii="Arial" w:hAnsi="Arial" w:cs="Arial"/>
                <w:b/>
                <w:bCs/>
                <w:sz w:val="18"/>
                <w:szCs w:val="18"/>
              </w:rPr>
            </w:pPr>
            <w:r>
              <w:rPr>
                <w:rFonts w:ascii="Arial" w:hAnsi="Arial" w:cs="Arial"/>
                <w:b/>
                <w:bCs/>
                <w:sz w:val="18"/>
                <w:szCs w:val="18"/>
              </w:rPr>
              <w:t>Sarf Malzeme</w:t>
            </w:r>
          </w:p>
        </w:tc>
        <w:tc>
          <w:tcPr>
            <w:tcW w:w="1329" w:type="dxa"/>
            <w:tcBorders>
              <w:left w:val="single" w:color="000000" w:sz="2" w:space="0"/>
              <w:bottom w:val="single" w:color="000000" w:sz="2" w:space="0"/>
            </w:tcBorders>
            <w:shd w:val="clear" w:color="auto" w:fill="auto"/>
          </w:tcPr>
          <w:p w14:paraId="57A0833D">
            <w:pPr>
              <w:pStyle w:val="140"/>
              <w:rPr>
                <w:rFonts w:ascii="Arial" w:hAnsi="Arial" w:cs="Arial"/>
                <w:sz w:val="18"/>
                <w:szCs w:val="18"/>
              </w:rPr>
            </w:pPr>
          </w:p>
        </w:tc>
        <w:tc>
          <w:tcPr>
            <w:tcW w:w="6186" w:type="dxa"/>
            <w:tcBorders>
              <w:left w:val="single" w:color="000000" w:sz="2" w:space="0"/>
              <w:bottom w:val="single" w:color="000000" w:sz="2" w:space="0"/>
              <w:right w:val="single" w:color="000000" w:sz="2" w:space="0"/>
            </w:tcBorders>
            <w:shd w:val="clear" w:color="auto" w:fill="auto"/>
          </w:tcPr>
          <w:p w14:paraId="0CC85CB6">
            <w:pPr>
              <w:pStyle w:val="140"/>
              <w:rPr>
                <w:rFonts w:ascii="Arial" w:hAnsi="Arial" w:cs="Arial"/>
                <w:sz w:val="18"/>
                <w:szCs w:val="18"/>
              </w:rPr>
            </w:pPr>
          </w:p>
        </w:tc>
      </w:tr>
      <w:tr w14:paraId="7366E5E1">
        <w:tblPrEx>
          <w:tblCellMar>
            <w:top w:w="55" w:type="dxa"/>
            <w:left w:w="55" w:type="dxa"/>
            <w:bottom w:w="55" w:type="dxa"/>
            <w:right w:w="55" w:type="dxa"/>
          </w:tblCellMar>
        </w:tblPrEx>
        <w:trPr>
          <w:trHeight w:val="307" w:hRule="atLeast"/>
          <w:jc w:val="center"/>
        </w:trPr>
        <w:tc>
          <w:tcPr>
            <w:tcW w:w="1561" w:type="dxa"/>
            <w:tcBorders>
              <w:left w:val="single" w:color="000000" w:sz="2" w:space="0"/>
              <w:bottom w:val="single" w:color="000000" w:sz="2" w:space="0"/>
            </w:tcBorders>
            <w:shd w:val="clear" w:color="auto" w:fill="D8D8D8" w:themeFill="background1" w:themeFillShade="D9"/>
          </w:tcPr>
          <w:p w14:paraId="66DF9676">
            <w:pPr>
              <w:pStyle w:val="140"/>
              <w:rPr>
                <w:rFonts w:ascii="Arial" w:hAnsi="Arial" w:cs="Arial"/>
                <w:b/>
                <w:bCs/>
                <w:sz w:val="18"/>
                <w:szCs w:val="18"/>
              </w:rPr>
            </w:pPr>
            <w:r>
              <w:rPr>
                <w:rFonts w:ascii="Arial" w:hAnsi="Arial" w:cs="Arial"/>
                <w:b/>
                <w:bCs/>
                <w:sz w:val="18"/>
                <w:szCs w:val="18"/>
              </w:rPr>
              <w:t>Makina/Teçhizat (Demirbaş)</w:t>
            </w:r>
          </w:p>
        </w:tc>
        <w:tc>
          <w:tcPr>
            <w:tcW w:w="1329" w:type="dxa"/>
            <w:tcBorders>
              <w:left w:val="single" w:color="000000" w:sz="2" w:space="0"/>
              <w:bottom w:val="single" w:color="000000" w:sz="2" w:space="0"/>
            </w:tcBorders>
            <w:shd w:val="clear" w:color="auto" w:fill="auto"/>
          </w:tcPr>
          <w:p w14:paraId="331A3F05">
            <w:pPr>
              <w:pStyle w:val="140"/>
              <w:rPr>
                <w:rFonts w:ascii="Arial" w:hAnsi="Arial" w:cs="Arial"/>
                <w:sz w:val="18"/>
                <w:szCs w:val="18"/>
              </w:rPr>
            </w:pPr>
          </w:p>
        </w:tc>
        <w:tc>
          <w:tcPr>
            <w:tcW w:w="6186" w:type="dxa"/>
            <w:tcBorders>
              <w:left w:val="single" w:color="000000" w:sz="2" w:space="0"/>
              <w:bottom w:val="single" w:color="000000" w:sz="2" w:space="0"/>
              <w:right w:val="single" w:color="000000" w:sz="2" w:space="0"/>
            </w:tcBorders>
            <w:shd w:val="clear" w:color="auto" w:fill="auto"/>
          </w:tcPr>
          <w:p w14:paraId="76FA9CF4">
            <w:pPr>
              <w:pStyle w:val="140"/>
              <w:rPr>
                <w:rFonts w:ascii="Arial" w:hAnsi="Arial" w:cs="Arial"/>
                <w:sz w:val="18"/>
                <w:szCs w:val="18"/>
              </w:rPr>
            </w:pPr>
          </w:p>
        </w:tc>
      </w:tr>
      <w:tr w14:paraId="6F64A2E3">
        <w:tblPrEx>
          <w:tblCellMar>
            <w:top w:w="55" w:type="dxa"/>
            <w:left w:w="55" w:type="dxa"/>
            <w:bottom w:w="55" w:type="dxa"/>
            <w:right w:w="55" w:type="dxa"/>
          </w:tblCellMar>
        </w:tblPrEx>
        <w:trPr>
          <w:trHeight w:val="332" w:hRule="atLeast"/>
          <w:jc w:val="center"/>
        </w:trPr>
        <w:tc>
          <w:tcPr>
            <w:tcW w:w="1561" w:type="dxa"/>
            <w:tcBorders>
              <w:left w:val="single" w:color="000000" w:sz="2" w:space="0"/>
              <w:bottom w:val="single" w:color="000000" w:sz="2" w:space="0"/>
            </w:tcBorders>
            <w:shd w:val="clear" w:color="auto" w:fill="D8D8D8" w:themeFill="background1" w:themeFillShade="D9"/>
          </w:tcPr>
          <w:p w14:paraId="1FCBFF8A">
            <w:pPr>
              <w:pStyle w:val="140"/>
              <w:rPr>
                <w:rFonts w:ascii="Arial" w:hAnsi="Arial" w:cs="Arial"/>
                <w:b/>
                <w:bCs/>
                <w:sz w:val="18"/>
                <w:szCs w:val="18"/>
              </w:rPr>
            </w:pPr>
            <w:r>
              <w:rPr>
                <w:rFonts w:ascii="Arial" w:hAnsi="Arial" w:cs="Arial"/>
                <w:b/>
                <w:bCs/>
                <w:sz w:val="18"/>
                <w:szCs w:val="18"/>
              </w:rPr>
              <w:t>Hizmet Alımı</w:t>
            </w:r>
          </w:p>
        </w:tc>
        <w:tc>
          <w:tcPr>
            <w:tcW w:w="1329" w:type="dxa"/>
            <w:tcBorders>
              <w:left w:val="single" w:color="000000" w:sz="2" w:space="0"/>
              <w:bottom w:val="single" w:color="000000" w:sz="2" w:space="0"/>
            </w:tcBorders>
            <w:shd w:val="clear" w:color="auto" w:fill="auto"/>
          </w:tcPr>
          <w:p w14:paraId="1DD0C462">
            <w:pPr>
              <w:pStyle w:val="140"/>
              <w:rPr>
                <w:rFonts w:ascii="Arial" w:hAnsi="Arial" w:cs="Arial"/>
                <w:sz w:val="18"/>
                <w:szCs w:val="18"/>
              </w:rPr>
            </w:pPr>
          </w:p>
        </w:tc>
        <w:tc>
          <w:tcPr>
            <w:tcW w:w="6186" w:type="dxa"/>
            <w:tcBorders>
              <w:left w:val="single" w:color="000000" w:sz="2" w:space="0"/>
              <w:bottom w:val="single" w:color="000000" w:sz="2" w:space="0"/>
              <w:right w:val="single" w:color="000000" w:sz="2" w:space="0"/>
            </w:tcBorders>
            <w:shd w:val="clear" w:color="auto" w:fill="auto"/>
          </w:tcPr>
          <w:p w14:paraId="6BB37478">
            <w:pPr>
              <w:pStyle w:val="140"/>
              <w:rPr>
                <w:rFonts w:ascii="Arial" w:hAnsi="Arial" w:cs="Arial"/>
                <w:sz w:val="18"/>
                <w:szCs w:val="18"/>
              </w:rPr>
            </w:pPr>
          </w:p>
        </w:tc>
      </w:tr>
      <w:tr w14:paraId="045995BC">
        <w:tblPrEx>
          <w:tblCellMar>
            <w:top w:w="55" w:type="dxa"/>
            <w:left w:w="55" w:type="dxa"/>
            <w:bottom w:w="55" w:type="dxa"/>
            <w:right w:w="55" w:type="dxa"/>
          </w:tblCellMar>
        </w:tblPrEx>
        <w:trPr>
          <w:trHeight w:val="336" w:hRule="atLeast"/>
          <w:jc w:val="center"/>
        </w:trPr>
        <w:tc>
          <w:tcPr>
            <w:tcW w:w="1561" w:type="dxa"/>
            <w:tcBorders>
              <w:left w:val="single" w:color="000000" w:sz="2" w:space="0"/>
              <w:bottom w:val="single" w:color="000000" w:sz="2" w:space="0"/>
            </w:tcBorders>
            <w:shd w:val="clear" w:color="auto" w:fill="D8D8D8" w:themeFill="background1" w:themeFillShade="D9"/>
          </w:tcPr>
          <w:p w14:paraId="4F781A71">
            <w:pPr>
              <w:pStyle w:val="140"/>
              <w:rPr>
                <w:rFonts w:ascii="Arial" w:hAnsi="Arial" w:cs="Arial"/>
                <w:b/>
                <w:bCs/>
                <w:sz w:val="18"/>
                <w:szCs w:val="18"/>
              </w:rPr>
            </w:pPr>
            <w:r>
              <w:rPr>
                <w:rFonts w:ascii="Arial" w:hAnsi="Arial" w:cs="Arial"/>
                <w:b/>
                <w:bCs/>
                <w:sz w:val="18"/>
                <w:szCs w:val="18"/>
              </w:rPr>
              <w:t>Ulaşım</w:t>
            </w:r>
          </w:p>
        </w:tc>
        <w:tc>
          <w:tcPr>
            <w:tcW w:w="1329" w:type="dxa"/>
            <w:tcBorders>
              <w:left w:val="single" w:color="000000" w:sz="2" w:space="0"/>
              <w:bottom w:val="single" w:color="000000" w:sz="2" w:space="0"/>
            </w:tcBorders>
            <w:shd w:val="clear" w:color="auto" w:fill="auto"/>
          </w:tcPr>
          <w:p w14:paraId="19A0FF5E">
            <w:pPr>
              <w:pStyle w:val="140"/>
              <w:rPr>
                <w:rFonts w:ascii="Arial" w:hAnsi="Arial" w:cs="Arial"/>
                <w:sz w:val="18"/>
                <w:szCs w:val="18"/>
              </w:rPr>
            </w:pPr>
          </w:p>
        </w:tc>
        <w:tc>
          <w:tcPr>
            <w:tcW w:w="6186" w:type="dxa"/>
            <w:tcBorders>
              <w:left w:val="single" w:color="000000" w:sz="2" w:space="0"/>
              <w:bottom w:val="single" w:color="000000" w:sz="2" w:space="0"/>
              <w:right w:val="single" w:color="000000" w:sz="2" w:space="0"/>
            </w:tcBorders>
            <w:shd w:val="clear" w:color="auto" w:fill="auto"/>
          </w:tcPr>
          <w:p w14:paraId="28C0A1D7">
            <w:pPr>
              <w:pStyle w:val="140"/>
              <w:rPr>
                <w:rFonts w:ascii="Arial" w:hAnsi="Arial" w:cs="Arial"/>
                <w:sz w:val="18"/>
                <w:szCs w:val="18"/>
              </w:rPr>
            </w:pPr>
          </w:p>
        </w:tc>
      </w:tr>
      <w:tr w14:paraId="1B24C85B">
        <w:tblPrEx>
          <w:tblCellMar>
            <w:top w:w="55" w:type="dxa"/>
            <w:left w:w="55" w:type="dxa"/>
            <w:bottom w:w="55" w:type="dxa"/>
            <w:right w:w="55" w:type="dxa"/>
          </w:tblCellMar>
        </w:tblPrEx>
        <w:trPr>
          <w:trHeight w:val="314" w:hRule="atLeast"/>
          <w:jc w:val="center"/>
        </w:trPr>
        <w:tc>
          <w:tcPr>
            <w:tcW w:w="1561" w:type="dxa"/>
            <w:tcBorders>
              <w:left w:val="single" w:color="000000" w:sz="2" w:space="0"/>
              <w:bottom w:val="single" w:color="000000" w:sz="2" w:space="0"/>
            </w:tcBorders>
            <w:shd w:val="clear" w:color="auto" w:fill="D8D8D8" w:themeFill="background1" w:themeFillShade="D9"/>
          </w:tcPr>
          <w:p w14:paraId="71D1AFE6">
            <w:pPr>
              <w:pStyle w:val="140"/>
              <w:rPr>
                <w:rFonts w:ascii="Arial" w:hAnsi="Arial" w:cs="Arial"/>
                <w:b/>
                <w:bCs/>
                <w:sz w:val="18"/>
                <w:szCs w:val="18"/>
              </w:rPr>
            </w:pPr>
            <w:r>
              <w:rPr>
                <w:rFonts w:ascii="Arial" w:hAnsi="Arial" w:cs="Arial"/>
                <w:b/>
                <w:bCs/>
                <w:sz w:val="18"/>
                <w:szCs w:val="18"/>
              </w:rPr>
              <w:t>TOPLAM</w:t>
            </w:r>
          </w:p>
        </w:tc>
        <w:tc>
          <w:tcPr>
            <w:tcW w:w="1329" w:type="dxa"/>
            <w:tcBorders>
              <w:left w:val="single" w:color="000000" w:sz="2" w:space="0"/>
              <w:bottom w:val="single" w:color="000000" w:sz="2" w:space="0"/>
            </w:tcBorders>
            <w:shd w:val="clear" w:color="auto" w:fill="auto"/>
          </w:tcPr>
          <w:p w14:paraId="231EE0A1">
            <w:pPr>
              <w:pStyle w:val="140"/>
              <w:rPr>
                <w:rFonts w:ascii="Arial" w:hAnsi="Arial" w:cs="Arial"/>
                <w:sz w:val="18"/>
                <w:szCs w:val="18"/>
              </w:rPr>
            </w:pPr>
          </w:p>
        </w:tc>
        <w:tc>
          <w:tcPr>
            <w:tcW w:w="6186" w:type="dxa"/>
            <w:tcBorders>
              <w:left w:val="single" w:color="000000" w:sz="2" w:space="0"/>
              <w:bottom w:val="single" w:color="000000" w:sz="2" w:space="0"/>
              <w:right w:val="single" w:color="000000" w:sz="2" w:space="0"/>
            </w:tcBorders>
            <w:shd w:val="clear" w:color="auto" w:fill="auto"/>
          </w:tcPr>
          <w:p w14:paraId="2EB8C475">
            <w:pPr>
              <w:pStyle w:val="140"/>
              <w:rPr>
                <w:rFonts w:ascii="Arial" w:hAnsi="Arial" w:cs="Arial"/>
                <w:sz w:val="18"/>
                <w:szCs w:val="18"/>
              </w:rPr>
            </w:pPr>
          </w:p>
        </w:tc>
      </w:tr>
    </w:tbl>
    <w:p w14:paraId="0F771C5F">
      <w:pPr>
        <w:pStyle w:val="137"/>
        <w:spacing w:before="0" w:after="0" w:line="360" w:lineRule="auto"/>
        <w:jc w:val="both"/>
      </w:pPr>
      <w:r>
        <w:rPr>
          <w:rFonts w:ascii="Arial" w:hAnsi="Arial" w:cs="Arial"/>
          <w:b/>
          <w:bCs/>
          <w:sz w:val="18"/>
          <w:szCs w:val="18"/>
        </w:rPr>
        <w:t xml:space="preserve">NOT: </w:t>
      </w:r>
      <w:bookmarkStart w:id="1" w:name="__DdeLink__1861_4260018444"/>
      <w:r>
        <w:rPr>
          <w:rFonts w:ascii="Arial" w:hAnsi="Arial" w:cs="Arial"/>
          <w:bCs/>
          <w:sz w:val="18"/>
          <w:szCs w:val="18"/>
        </w:rPr>
        <w:t>Bütçe talebiniz olması halinde hem bu tablonun hem de TÜBİTAK Yönetim Bilgi Sistemi (TYBS) başvuru ekranında karşınıza gelecek olan bütçe alanlarının doldurulması gerekmektedir. Yukardaki tabloda girilen bütçe kalemlerindeki rakamlar ile, TYBS başvuru ekranındaki rakamlar arasında farklılık olması halinde TYBS ekranındaki veriler dikkate alınır ve başvuru sonrasında değiştirilemez.</w:t>
      </w:r>
      <w:bookmarkEnd w:id="1"/>
    </w:p>
    <w:p w14:paraId="0BAB02ED">
      <w:pPr>
        <w:pStyle w:val="137"/>
        <w:spacing w:before="0" w:after="0" w:line="360" w:lineRule="auto"/>
        <w:jc w:val="both"/>
        <w:rPr>
          <w:rFonts w:ascii="Arial" w:hAnsi="Arial" w:cs="Arial"/>
          <w:b/>
          <w:bCs/>
          <w:sz w:val="18"/>
          <w:szCs w:val="18"/>
        </w:rPr>
      </w:pPr>
    </w:p>
    <w:p w14:paraId="0F87AE6A">
      <w:pPr>
        <w:pStyle w:val="137"/>
        <w:spacing w:before="0" w:after="0" w:line="360" w:lineRule="auto"/>
        <w:jc w:val="both"/>
      </w:pPr>
      <w:r>
        <w:rPr>
          <w:rFonts w:ascii="Arial" w:hAnsi="Arial" w:cs="Arial"/>
          <w:b/>
          <w:bCs/>
          <w:sz w:val="18"/>
          <w:szCs w:val="18"/>
        </w:rPr>
        <w:t>6. BELİRTMEK İSTEDİĞİNİZ DİĞER KONULAR</w:t>
      </w:r>
    </w:p>
    <w:p w14:paraId="05A75D9C">
      <w:pPr>
        <w:pStyle w:val="137"/>
        <w:spacing w:before="0" w:after="0" w:line="480" w:lineRule="auto"/>
        <w:ind w:left="360" w:hanging="360"/>
        <w:rPr>
          <w:rFonts w:ascii="Arial" w:hAnsi="Arial" w:cs="Arial"/>
          <w:sz w:val="18"/>
          <w:szCs w:val="18"/>
          <w:lang w:eastAsia="tr-TR"/>
        </w:rPr>
      </w:pPr>
      <w:r>
        <w:rPr>
          <w:rFonts w:ascii="Arial" w:hAnsi="Arial" w:cs="Arial"/>
          <w:sz w:val="18"/>
          <w:szCs w:val="18"/>
          <w:lang w:eastAsia="tr-TR"/>
        </w:rPr>
        <w:t xml:space="preserve">Sadece araştırma önerisinin değerlendirilmesine katkı sağlayabilecek bilgi/veri (grafik, tablo, vb.) eklenebilir. </w:t>
      </w:r>
    </w:p>
    <w:tbl>
      <w:tblPr>
        <w:tblStyle w:val="7"/>
        <w:tblW w:w="9167" w:type="dxa"/>
        <w:tblInd w:w="109" w:type="dxa"/>
        <w:tblLayout w:type="autofit"/>
        <w:tblCellMar>
          <w:top w:w="0" w:type="dxa"/>
          <w:left w:w="108" w:type="dxa"/>
          <w:bottom w:w="0" w:type="dxa"/>
          <w:right w:w="108" w:type="dxa"/>
        </w:tblCellMar>
      </w:tblPr>
      <w:tblGrid>
        <w:gridCol w:w="9167"/>
      </w:tblGrid>
      <w:tr w14:paraId="72CD7042">
        <w:tblPrEx>
          <w:tblCellMar>
            <w:top w:w="0" w:type="dxa"/>
            <w:left w:w="108" w:type="dxa"/>
            <w:bottom w:w="0" w:type="dxa"/>
            <w:right w:w="108" w:type="dxa"/>
          </w:tblCellMar>
        </w:tblPrEx>
        <w:trPr>
          <w:trHeight w:val="1562" w:hRule="atLeast"/>
        </w:trPr>
        <w:tc>
          <w:tcPr>
            <w:tcW w:w="9167" w:type="dxa"/>
            <w:tcBorders>
              <w:top w:val="single" w:color="000000" w:sz="4" w:space="0"/>
              <w:left w:val="single" w:color="000000" w:sz="4" w:space="0"/>
              <w:bottom w:val="single" w:color="000000" w:sz="4" w:space="0"/>
              <w:right w:val="single" w:color="000000" w:sz="4" w:space="0"/>
            </w:tcBorders>
            <w:shd w:val="clear" w:color="auto" w:fill="auto"/>
          </w:tcPr>
          <w:p w14:paraId="6A4F4A88">
            <w:pPr>
              <w:pStyle w:val="137"/>
              <w:widowControl w:val="0"/>
              <w:snapToGrid w:val="0"/>
              <w:spacing w:before="0" w:after="0"/>
              <w:jc w:val="both"/>
              <w:rPr>
                <w:rFonts w:ascii="Arial" w:hAnsi="Arial" w:cs="Arial"/>
                <w:color w:val="000000"/>
                <w:sz w:val="18"/>
                <w:szCs w:val="18"/>
              </w:rPr>
            </w:pPr>
          </w:p>
          <w:p w14:paraId="23A96811">
            <w:pPr>
              <w:pStyle w:val="137"/>
              <w:widowControl w:val="0"/>
              <w:spacing w:before="0" w:after="0"/>
              <w:jc w:val="both"/>
              <w:rPr>
                <w:rFonts w:ascii="Arial" w:hAnsi="Arial" w:cs="Arial"/>
                <w:color w:val="000000"/>
                <w:sz w:val="18"/>
                <w:szCs w:val="18"/>
              </w:rPr>
            </w:pPr>
          </w:p>
          <w:p w14:paraId="0215D5F8">
            <w:pPr>
              <w:pStyle w:val="137"/>
              <w:widowControl w:val="0"/>
              <w:spacing w:before="0" w:after="0"/>
              <w:jc w:val="both"/>
              <w:rPr>
                <w:rFonts w:ascii="Arial" w:hAnsi="Arial" w:cs="Arial"/>
                <w:color w:val="000000"/>
                <w:sz w:val="18"/>
                <w:szCs w:val="18"/>
              </w:rPr>
            </w:pPr>
          </w:p>
        </w:tc>
      </w:tr>
    </w:tbl>
    <w:p w14:paraId="0D233B17">
      <w:pPr>
        <w:ind w:left="502"/>
        <w:rPr>
          <w:rFonts w:ascii="Arial" w:hAnsi="Arial" w:cs="Arial"/>
          <w:b/>
          <w:sz w:val="22"/>
          <w:szCs w:val="22"/>
          <w:lang w:eastAsia="fr-FR"/>
        </w:rPr>
      </w:pPr>
      <w:r>
        <w:rPr>
          <w:rFonts w:ascii="Arial" w:hAnsi="Arial" w:cs="Arial"/>
          <w:b/>
          <w:sz w:val="22"/>
          <w:szCs w:val="22"/>
          <w:lang w:eastAsia="fr-FR"/>
        </w:rPr>
        <w:t xml:space="preserve"> </w:t>
      </w:r>
    </w:p>
    <w:p w14:paraId="191A2893">
      <w:pPr>
        <w:rPr>
          <w:rFonts w:ascii="Arial" w:hAnsi="Arial" w:cs="Arial"/>
          <w:b/>
          <w:sz w:val="18"/>
          <w:szCs w:val="18"/>
          <w:lang w:eastAsia="fr-FR"/>
        </w:rPr>
      </w:pPr>
    </w:p>
    <w:p w14:paraId="01D3DE0D">
      <w:pPr>
        <w:pStyle w:val="139"/>
        <w:ind w:left="360"/>
      </w:pPr>
      <w:r>
        <w:rPr>
          <w:rFonts w:ascii="Arial" w:hAnsi="Arial" w:cs="Arial"/>
          <w:b/>
          <w:sz w:val="18"/>
          <w:szCs w:val="18"/>
          <w:lang w:eastAsia="fr-FR"/>
        </w:rPr>
        <w:t>7. EKLER</w:t>
      </w:r>
    </w:p>
    <w:p w14:paraId="256A3AB1">
      <w:pPr>
        <w:ind w:left="426" w:hanging="142"/>
        <w:rPr>
          <w:rFonts w:ascii="Arial" w:hAnsi="Arial" w:cs="Arial"/>
          <w:sz w:val="18"/>
          <w:szCs w:val="18"/>
          <w:lang w:eastAsia="fr-FR"/>
        </w:rPr>
      </w:pPr>
    </w:p>
    <w:p w14:paraId="6EB749C3">
      <w:pPr>
        <w:ind w:left="426" w:hanging="142"/>
        <w:jc w:val="both"/>
        <w:rPr>
          <w:rFonts w:ascii="Arial" w:hAnsi="Arial" w:cs="Arial"/>
          <w:b/>
          <w:sz w:val="18"/>
          <w:szCs w:val="18"/>
          <w:lang w:eastAsia="fr-FR"/>
        </w:rPr>
      </w:pPr>
      <w:r>
        <w:rPr>
          <w:rFonts w:ascii="Arial" w:hAnsi="Arial" w:cs="Arial"/>
          <w:b/>
          <w:sz w:val="18"/>
          <w:szCs w:val="18"/>
        </w:rPr>
        <w:t>EK-1:  KAYNAKLAR</w:t>
      </w:r>
    </w:p>
    <w:p w14:paraId="3F54E583">
      <w:pPr>
        <w:ind w:left="426" w:hanging="142"/>
      </w:pPr>
    </w:p>
    <w:sectPr>
      <w:headerReference r:id="rId7" w:type="default"/>
      <w:footerReference r:id="rId8" w:type="default"/>
      <w:pgSz w:w="11906" w:h="16838"/>
      <w:pgMar w:top="1418" w:right="1418" w:bottom="1418" w:left="1418" w:header="709" w:footer="709" w:gutter="0"/>
      <w:cols w:space="708" w:num="1"/>
      <w:formProt w:val="0"/>
      <w:docGrid w:linePitch="360"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2"/>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A2"/>
    <w:family w:val="roman"/>
    <w:pitch w:val="default"/>
    <w:sig w:usb0="E00006FF" w:usb1="420024FF" w:usb2="02000000" w:usb3="00000000" w:csb0="2000019F" w:csb1="00000000"/>
  </w:font>
  <w:font w:name="Tahoma">
    <w:panose1 w:val="020B0604030504040204"/>
    <w:charset w:val="A2"/>
    <w:family w:val="swiss"/>
    <w:pitch w:val="default"/>
    <w:sig w:usb0="E1002EFF" w:usb1="C000605B" w:usb2="00000029" w:usb3="00000000" w:csb0="200101FF" w:csb1="20280000"/>
  </w:font>
  <w:font w:name="FreeSans">
    <w:altName w:val="Times New Roman"/>
    <w:panose1 w:val="00000000000000000000"/>
    <w:charset w:val="00"/>
    <w:family w:val="roman"/>
    <w:pitch w:val="default"/>
    <w:sig w:usb0="00000000" w:usb1="00000000" w:usb2="00000000" w:usb3="00000000" w:csb0="00000000" w:csb1="00000000"/>
  </w:font>
  <w:font w:name="Liberation Sans">
    <w:altName w:val="Arial"/>
    <w:panose1 w:val="00000000000000000000"/>
    <w:charset w:val="A2"/>
    <w:family w:val="swiss"/>
    <w:pitch w:val="default"/>
    <w:sig w:usb0="00000000" w:usb1="00000000" w:usb2="00000021" w:usb3="00000000" w:csb0="000001BF" w:csb1="00000000"/>
  </w:font>
  <w:font w:name="DejaVu Sans">
    <w:panose1 w:val="020B0603030804020204"/>
    <w:charset w:val="A2"/>
    <w:family w:val="swiss"/>
    <w:pitch w:val="default"/>
    <w:sig w:usb0="E7002EFF" w:usb1="D200FDFF" w:usb2="0A246029" w:usb3="00000000" w:csb0="600001FF" w:csb1="DFFF0000"/>
  </w:font>
  <w:font w:name="Symbol">
    <w:panose1 w:val="05050102010706020507"/>
    <w:charset w:val="02"/>
    <w:family w:val="roman"/>
    <w:pitch w:val="default"/>
    <w:sig w:usb0="00000000" w:usb1="00000000" w:usb2="00000000" w:usb3="00000000" w:csb0="8000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D12E2">
    <w:pPr>
      <w:pStyle w:val="14"/>
      <w:jc w:val="right"/>
    </w:pPr>
  </w:p>
  <w:tbl>
    <w:tblPr>
      <w:tblStyle w:val="7"/>
      <w:tblW w:w="10375" w:type="dxa"/>
      <w:tblInd w:w="0" w:type="dxa"/>
      <w:tblLayout w:type="autofit"/>
      <w:tblCellMar>
        <w:top w:w="0" w:type="dxa"/>
        <w:left w:w="108" w:type="dxa"/>
        <w:bottom w:w="0" w:type="dxa"/>
        <w:right w:w="108" w:type="dxa"/>
      </w:tblCellMar>
    </w:tblPr>
    <w:tblGrid>
      <w:gridCol w:w="5208"/>
      <w:gridCol w:w="5167"/>
    </w:tblGrid>
    <w:tr w14:paraId="3ABBBEC5">
      <w:tblPrEx>
        <w:tblCellMar>
          <w:top w:w="0" w:type="dxa"/>
          <w:left w:w="108" w:type="dxa"/>
          <w:bottom w:w="0" w:type="dxa"/>
          <w:right w:w="108" w:type="dxa"/>
        </w:tblCellMar>
      </w:tblPrEx>
      <w:trPr>
        <w:trHeight w:val="269" w:hRule="atLeast"/>
      </w:trPr>
      <w:tc>
        <w:tcPr>
          <w:tcW w:w="5207" w:type="dxa"/>
          <w:shd w:val="clear" w:color="auto" w:fill="auto"/>
        </w:tcPr>
        <w:p w14:paraId="7DC5E861">
          <w:pPr>
            <w:pStyle w:val="14"/>
            <w:rPr>
              <w:lang w:val="tr-TR"/>
            </w:rPr>
          </w:pPr>
        </w:p>
      </w:tc>
      <w:tc>
        <w:tcPr>
          <w:tcW w:w="5167" w:type="dxa"/>
          <w:shd w:val="clear" w:color="auto" w:fill="auto"/>
        </w:tcPr>
        <w:p w14:paraId="6496E1AE">
          <w:pPr>
            <w:pStyle w:val="14"/>
            <w:jc w:val="right"/>
          </w:pPr>
          <w:r>
            <w:fldChar w:fldCharType="begin"/>
          </w:r>
          <w:r>
            <w:instrText xml:space="preserve">PAGE</w:instrText>
          </w:r>
          <w:r>
            <w:fldChar w:fldCharType="separate"/>
          </w:r>
          <w:r>
            <w:t>7</w:t>
          </w:r>
          <w:r>
            <w:fldChar w:fldCharType="end"/>
          </w:r>
        </w:p>
      </w:tc>
    </w:tr>
  </w:tbl>
  <w:p w14:paraId="35BA65F3">
    <w:pPr>
      <w:pStyle w:val="14"/>
      <w:jc w:val="right"/>
    </w:pPr>
    <w:r>
      <w:t xml:space="preserve"> </w:t>
    </w:r>
  </w:p>
  <w:p w14:paraId="346B150F">
    <w:pPr>
      <w:pStyle w:val="1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CA23B4">
    <w:pPr>
      <w:pStyle w:val="14"/>
      <w:jc w:val="right"/>
    </w:pPr>
  </w:p>
  <w:tbl>
    <w:tblPr>
      <w:tblStyle w:val="7"/>
      <w:tblW w:w="10375" w:type="dxa"/>
      <w:tblInd w:w="0" w:type="dxa"/>
      <w:tblLayout w:type="autofit"/>
      <w:tblCellMar>
        <w:top w:w="0" w:type="dxa"/>
        <w:left w:w="108" w:type="dxa"/>
        <w:bottom w:w="0" w:type="dxa"/>
        <w:right w:w="108" w:type="dxa"/>
      </w:tblCellMar>
    </w:tblPr>
    <w:tblGrid>
      <w:gridCol w:w="5208"/>
      <w:gridCol w:w="5167"/>
    </w:tblGrid>
    <w:tr w14:paraId="165521F1">
      <w:tblPrEx>
        <w:tblCellMar>
          <w:top w:w="0" w:type="dxa"/>
          <w:left w:w="108" w:type="dxa"/>
          <w:bottom w:w="0" w:type="dxa"/>
          <w:right w:w="108" w:type="dxa"/>
        </w:tblCellMar>
      </w:tblPrEx>
      <w:trPr>
        <w:trHeight w:val="269" w:hRule="atLeast"/>
      </w:trPr>
      <w:tc>
        <w:tcPr>
          <w:tcW w:w="5207" w:type="dxa"/>
          <w:shd w:val="clear" w:color="auto" w:fill="auto"/>
        </w:tcPr>
        <w:p w14:paraId="4D74E15F">
          <w:pPr>
            <w:pStyle w:val="14"/>
            <w:rPr>
              <w:lang w:val="tr-TR"/>
            </w:rPr>
          </w:pPr>
        </w:p>
      </w:tc>
      <w:tc>
        <w:tcPr>
          <w:tcW w:w="5167" w:type="dxa"/>
          <w:shd w:val="clear" w:color="auto" w:fill="auto"/>
        </w:tcPr>
        <w:p w14:paraId="1293A272">
          <w:pPr>
            <w:pStyle w:val="14"/>
            <w:jc w:val="right"/>
          </w:pPr>
          <w:r>
            <w:fldChar w:fldCharType="begin"/>
          </w:r>
          <w:r>
            <w:instrText xml:space="preserve">PAGE</w:instrText>
          </w:r>
          <w:r>
            <w:fldChar w:fldCharType="separate"/>
          </w:r>
          <w:r>
            <w:t>8</w:t>
          </w:r>
          <w:r>
            <w:fldChar w:fldCharType="end"/>
          </w:r>
        </w:p>
      </w:tc>
    </w:tr>
  </w:tbl>
  <w:p w14:paraId="61196B95">
    <w:pPr>
      <w:pStyle w:val="14"/>
      <w:jc w:val="right"/>
    </w:pPr>
    <w:r>
      <w:t xml:space="preserve"> </w:t>
    </w:r>
  </w:p>
  <w:p w14:paraId="1231A47D">
    <w:pPr>
      <w:pStyle w:val="14"/>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4536A3">
    <w:pPr>
      <w:pStyle w:val="14"/>
      <w:jc w:val="right"/>
    </w:pPr>
  </w:p>
  <w:tbl>
    <w:tblPr>
      <w:tblStyle w:val="7"/>
      <w:tblW w:w="10375" w:type="dxa"/>
      <w:tblInd w:w="0" w:type="dxa"/>
      <w:tblLayout w:type="autofit"/>
      <w:tblCellMar>
        <w:top w:w="0" w:type="dxa"/>
        <w:left w:w="108" w:type="dxa"/>
        <w:bottom w:w="0" w:type="dxa"/>
        <w:right w:w="108" w:type="dxa"/>
      </w:tblCellMar>
    </w:tblPr>
    <w:tblGrid>
      <w:gridCol w:w="5208"/>
      <w:gridCol w:w="5167"/>
    </w:tblGrid>
    <w:tr w14:paraId="08D7757E">
      <w:tblPrEx>
        <w:tblCellMar>
          <w:top w:w="0" w:type="dxa"/>
          <w:left w:w="108" w:type="dxa"/>
          <w:bottom w:w="0" w:type="dxa"/>
          <w:right w:w="108" w:type="dxa"/>
        </w:tblCellMar>
      </w:tblPrEx>
      <w:trPr>
        <w:trHeight w:val="269" w:hRule="atLeast"/>
      </w:trPr>
      <w:tc>
        <w:tcPr>
          <w:tcW w:w="5207" w:type="dxa"/>
          <w:shd w:val="clear" w:color="auto" w:fill="auto"/>
        </w:tcPr>
        <w:p w14:paraId="4BA8EB62">
          <w:pPr>
            <w:pStyle w:val="14"/>
            <w:rPr>
              <w:lang w:val="tr-TR"/>
            </w:rPr>
          </w:pPr>
        </w:p>
      </w:tc>
      <w:tc>
        <w:tcPr>
          <w:tcW w:w="5167" w:type="dxa"/>
          <w:shd w:val="clear" w:color="auto" w:fill="auto"/>
        </w:tcPr>
        <w:p w14:paraId="11A5A63E">
          <w:pPr>
            <w:pStyle w:val="14"/>
            <w:jc w:val="right"/>
          </w:pPr>
          <w:r>
            <w:fldChar w:fldCharType="begin"/>
          </w:r>
          <w:r>
            <w:instrText xml:space="preserve">PAGE</w:instrText>
          </w:r>
          <w:r>
            <w:fldChar w:fldCharType="separate"/>
          </w:r>
          <w:r>
            <w:t>11</w:t>
          </w:r>
          <w:r>
            <w:fldChar w:fldCharType="end"/>
          </w:r>
        </w:p>
      </w:tc>
    </w:tr>
  </w:tbl>
  <w:p w14:paraId="193EE89F">
    <w:pPr>
      <w:pStyle w:val="14"/>
      <w:jc w:val="right"/>
    </w:pPr>
    <w:r>
      <w:t xml:space="preserve"> </w:t>
    </w:r>
  </w:p>
  <w:p w14:paraId="3F415E30">
    <w:pPr>
      <w:pStyle w:val="1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F0F601">
    <w:pPr>
      <w:pStyle w:val="9"/>
      <w:ind w:right="565"/>
      <w:jc w:val="center"/>
      <w:rPr>
        <w:rFonts w:cs="Arial"/>
        <w:b w:val="0"/>
        <w:bCs/>
        <w:color w:val="0F243E"/>
        <w:sz w:val="20"/>
      </w:rPr>
    </w:pPr>
    <w:r>
      <w:rPr>
        <w:rStyle w:val="18"/>
        <w:rFonts w:cs="Arial"/>
        <w:b/>
        <w:color w:val="0F243E"/>
        <w:sz w:val="20"/>
        <w:lang w:val="tr-TR"/>
      </w:rPr>
      <w:t>2209/A ÜNİVERSİTE ÖĞRENCİLERİ ARAŞTIRMA PROJELERİ DESTEĞİ</w:t>
    </w:r>
    <w:r>
      <w:rPr>
        <w:rStyle w:val="18"/>
        <w:rFonts w:cs="Arial"/>
        <w:b/>
        <w:color w:val="0F243E"/>
        <w:sz w:val="20"/>
      </w:rPr>
      <w:t xml:space="preserve"> PROGRAMI ARAŞTIRMA ÖNERİSİ</w:t>
    </w:r>
    <w:r>
      <w:rPr>
        <w:rFonts w:cs="Arial"/>
        <w:color w:val="0F243E"/>
        <w:sz w:val="20"/>
      </w:rPr>
      <w:t xml:space="preserve"> FORMU</w:t>
    </w:r>
  </w:p>
  <w:p w14:paraId="422F6EA2">
    <w:pPr>
      <w:pStyle w:val="15"/>
    </w:pPr>
    <w:r>
      <w:rPr>
        <w:lang w:val="tr-TR"/>
      </w:rPr>
      <mc:AlternateContent>
        <mc:Choice Requires="wps">
          <w:drawing>
            <wp:anchor distT="0" distB="0" distL="0" distR="0" simplePos="0" relativeHeight="251659264" behindDoc="1" locked="0" layoutInCell="1" allowOverlap="1">
              <wp:simplePos x="0" y="0"/>
              <wp:positionH relativeFrom="column">
                <wp:posOffset>-45085</wp:posOffset>
              </wp:positionH>
              <wp:positionV relativeFrom="paragraph">
                <wp:posOffset>85725</wp:posOffset>
              </wp:positionV>
              <wp:extent cx="5787390" cy="4445"/>
              <wp:effectExtent l="26670" t="27940" r="47625" b="48260"/>
              <wp:wrapNone/>
              <wp:docPr id="2"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id="AutoShape 1" o:spid="_x0000_s1026" o:spt="100" style="position:absolute;left:0pt;margin-left:-3.55pt;margin-top:6.75pt;height:0.35pt;width:455.7pt;z-index:-251657216;mso-width-relative:page;mso-height-relative:page;" filled="f" stroked="t" coordsize="21600,21600" o:gfxdata="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&#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EVYxHXAAAACAEAAA8AAAAAAAAAAQAgAAAAIgAAAGRy&#10;cy9kb3ducmV2LnhtbFBLAQIUABQAAAAIAIdO4kCSLcCUPwIAANMEAAAOAAAAAAAAAAEAIAAAACYB&#10;AABkcnMvZTJvRG9jLnhtbFBLBQYAAAAABgAGAFkBAADXBQAAAAA=&#10;" path="m0,0l21600,21600e">
              <v:fill on="f" focussize="0,0"/>
              <v:stroke weight="3.00472440944882pt" color="#8DB3E2" joinstyle="round"/>
              <v:imagedata o:title=""/>
              <o:lock v:ext="edit" aspectratio="f"/>
              <v:shadow on="t" color="#3F3151" opacity="32768f" offset="2.01259842519685pt,2.01259842519685pt" origin="0f,0f" matrix="65536f,0f,0f,65536f"/>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356115">
    <w:pPr>
      <w:pStyle w:val="9"/>
      <w:ind w:right="565"/>
      <w:jc w:val="center"/>
    </w:pPr>
    <w:r>
      <w:rPr>
        <w:rStyle w:val="18"/>
        <w:rFonts w:cs="Arial"/>
        <w:b/>
        <w:color w:val="0F243E"/>
        <w:sz w:val="20"/>
        <w:lang w:val="tr-TR"/>
      </w:rPr>
      <w:t>2209/A ÜNİVERSİTE ÖĞRENCİLERİ ARAŞTIRMA PROJELERİ DESTEĞİ</w:t>
    </w:r>
    <w:r>
      <w:rPr>
        <w:rStyle w:val="18"/>
        <w:rFonts w:cs="Arial"/>
        <w:b/>
        <w:color w:val="0F243E"/>
        <w:sz w:val="20"/>
      </w:rPr>
      <w:t xml:space="preserve"> PROGRAMI ARAŞTIRMA ÖNERİSİ</w:t>
    </w:r>
    <w:r>
      <w:rPr>
        <w:rFonts w:cs="Arial"/>
        <w:color w:val="0F243E"/>
        <w:sz w:val="20"/>
      </w:rPr>
      <w:t xml:space="preserve"> FORMU</w:t>
    </w:r>
  </w:p>
  <w:p w14:paraId="4625EAEA">
    <w:pPr>
      <w:pStyle w:val="15"/>
    </w:pPr>
    <w:r>
      <w:rPr>
        <w:lang w:val="tr-TR"/>
      </w:rPr>
      <mc:AlternateContent>
        <mc:Choice Requires="wps">
          <w:drawing>
            <wp:anchor distT="0" distB="0" distL="0" distR="0" simplePos="0" relativeHeight="251660288" behindDoc="1" locked="0" layoutInCell="1" allowOverlap="1">
              <wp:simplePos x="0" y="0"/>
              <wp:positionH relativeFrom="column">
                <wp:posOffset>-45085</wp:posOffset>
              </wp:positionH>
              <wp:positionV relativeFrom="paragraph">
                <wp:posOffset>85725</wp:posOffset>
              </wp:positionV>
              <wp:extent cx="5787390" cy="4445"/>
              <wp:effectExtent l="26670" t="27940" r="47625" b="48260"/>
              <wp:wrapNone/>
              <wp:docPr id="3"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id="AutoShape 1" o:spid="_x0000_s1026" o:spt="100" style="position:absolute;left:0pt;margin-left:-3.55pt;margin-top:6.75pt;height:0.35pt;width:455.7pt;z-index:-251656192;mso-width-relative:page;mso-height-relative:page;" filled="f" stroked="t" coordsize="21600,21600" o:gfxdata="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&#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EVYxHXAAAACAEAAA8AAAAAAAAAAQAgAAAAIgAAAGRy&#10;cy9kb3ducmV2LnhtbFBLAQIUABQAAAAIAIdO4kAJYVM2PwIAANMEAAAOAAAAAAAAAAEAIAAAACYB&#10;AABkcnMvZTJvRG9jLnhtbFBLBQYAAAAABgAGAFkBAADXBQAAAAA=&#10;" path="m0,0l21600,21600e">
              <v:fill on="f" focussize="0,0"/>
              <v:stroke weight="3.00472440944882pt" color="#8DB3E2" joinstyle="round"/>
              <v:imagedata o:title=""/>
              <o:lock v:ext="edit" aspectratio="f"/>
              <v:shadow on="t" color="#3F3151" opacity="32768f" offset="2.01259842519685pt,2.01259842519685pt" origin="0f,0f" matrix="65536f,0f,0f,65536f"/>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B3CE75">
    <w:pPr>
      <w:pStyle w:val="9"/>
      <w:ind w:right="565"/>
      <w:jc w:val="center"/>
    </w:pPr>
    <w:r>
      <w:rPr>
        <w:rStyle w:val="18"/>
        <w:rFonts w:cs="Arial"/>
        <w:b/>
        <w:color w:val="0F243E"/>
        <w:sz w:val="20"/>
        <w:lang w:val="tr-TR"/>
      </w:rPr>
      <w:t>2209/A ÜNİVERSİTE ÖĞRENCİLERİ ARAŞTIRMA PROJELERİ DESTEĞİ</w:t>
    </w:r>
    <w:r>
      <w:rPr>
        <w:rStyle w:val="18"/>
        <w:rFonts w:cs="Arial"/>
        <w:b/>
        <w:color w:val="0F243E"/>
        <w:sz w:val="20"/>
      </w:rPr>
      <w:t xml:space="preserve"> PROGRAMI ARAŞTIRMA ÖNERİSİ</w:t>
    </w:r>
    <w:r>
      <w:rPr>
        <w:rFonts w:cs="Arial"/>
        <w:color w:val="0F243E"/>
        <w:sz w:val="20"/>
      </w:rPr>
      <w:t xml:space="preserve"> FORMU</w:t>
    </w:r>
  </w:p>
  <w:p w14:paraId="173B4EEE">
    <w:pPr>
      <w:pStyle w:val="15"/>
    </w:pPr>
    <w:r>
      <w:rPr>
        <w:lang w:val="tr-TR"/>
      </w:rPr>
      <mc:AlternateContent>
        <mc:Choice Requires="wps">
          <w:drawing>
            <wp:anchor distT="0" distB="0" distL="0" distR="0" simplePos="0" relativeHeight="251660288" behindDoc="1" locked="0" layoutInCell="1" allowOverlap="1">
              <wp:simplePos x="0" y="0"/>
              <wp:positionH relativeFrom="column">
                <wp:posOffset>-45085</wp:posOffset>
              </wp:positionH>
              <wp:positionV relativeFrom="paragraph">
                <wp:posOffset>85725</wp:posOffset>
              </wp:positionV>
              <wp:extent cx="5787390" cy="4445"/>
              <wp:effectExtent l="26670" t="27940" r="47625" b="48260"/>
              <wp:wrapNone/>
              <wp:docPr id="4" name="AutoShape 1"/>
              <wp:cNvGraphicFramePr/>
              <a:graphic xmlns:a="http://schemas.openxmlformats.org/drawingml/2006/main">
                <a:graphicData uri="http://schemas.microsoft.com/office/word/2010/wordprocessingShape">
                  <wps:wsp>
                    <wps:cNvSpPr/>
                    <wps:spPr>
                      <a:xfrm>
                        <a:off x="0" y="0"/>
                        <a:ext cx="5786640" cy="3960"/>
                      </a:xfrm>
                      <a:custGeom>
                        <a:avLst/>
                        <a:gdLst/>
                        <a:ahLst/>
                        <a:cxnLst/>
                        <a:rect l="l" t="t" r="r" b="b"/>
                        <a:pathLst>
                          <a:path w="21600" h="21600">
                            <a:moveTo>
                              <a:pt x="0" y="0"/>
                            </a:moveTo>
                            <a:lnTo>
                              <a:pt x="21600" y="21600"/>
                            </a:lnTo>
                          </a:path>
                        </a:pathLst>
                      </a:custGeom>
                      <a:noFill/>
                      <a:ln w="38160">
                        <a:solidFill>
                          <a:srgbClr val="8DB3E2"/>
                        </a:solidFill>
                        <a:round/>
                      </a:ln>
                      <a:effectLst>
                        <a:outerShdw dist="36147" dir="2700000" algn="ctr" rotWithShape="0">
                          <a:srgbClr val="3F3151">
                            <a:alpha val="50000"/>
                          </a:srgbClr>
                        </a:outerShdw>
                      </a:effectLst>
                    </wps:spPr>
                    <wps:style>
                      <a:lnRef idx="0">
                        <a:scrgbClr r="0" g="0" b="0"/>
                      </a:lnRef>
                      <a:fillRef idx="0">
                        <a:scrgbClr r="0" g="0" b="0"/>
                      </a:fillRef>
                      <a:effectRef idx="0">
                        <a:scrgbClr r="0" g="0" b="0"/>
                      </a:effectRef>
                      <a:fontRef idx="minor"/>
                    </wps:style>
                    <wps:bodyPr/>
                  </wps:wsp>
                </a:graphicData>
              </a:graphic>
            </wp:anchor>
          </w:drawing>
        </mc:Choice>
        <mc:Fallback>
          <w:pict>
            <v:shape id="AutoShape 1" o:spid="_x0000_s1026" o:spt="100" style="position:absolute;left:0pt;margin-left:-3.55pt;margin-top:6.75pt;height:0.35pt;width:455.7pt;z-index:-251656192;mso-width-relative:page;mso-height-relative:page;" filled="f" stroked="t" coordsize="21600,21600" o:gfxdata="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HEVYxHXAAAACAEAAA8AAAAAAAAAAQAgAAAAIgAAAGRy&#10;cy9kb3ducmV2LnhtbFBLAQIUABQAAAAIAIdO4kBKikntPwIAANMEAAAOAAAAAAAAAAEAIAAAACYB&#10;AABkcnMvZTJvRG9jLnhtbFBLBQYAAAAABgAGAFkBAADXBQAAAAA=&#10;" path="m0,0l21600,21600e">
              <v:fill on="f" focussize="0,0"/>
              <v:stroke weight="3.00472440944882pt" color="#8DB3E2" joinstyle="round"/>
              <v:imagedata o:title=""/>
              <o:lock v:ext="edit" aspectratio="f"/>
              <v:shadow on="t" color="#3F3151" opacity="32768f" offset="2.01259842519685pt,2.01259842519685pt" origin="0f,0f" matrix="65536f,0f,0f,65536f"/>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9661D5"/>
    <w:multiLevelType w:val="singleLevel"/>
    <w:tmpl w:val="8F9661D5"/>
    <w:lvl w:ilvl="0" w:tentative="0">
      <w:start w:val="1"/>
      <w:numFmt w:val="decimal"/>
      <w:suff w:val="space"/>
      <w:lvlText w:val="%1."/>
      <w:lvlJc w:val="left"/>
    </w:lvl>
  </w:abstractNum>
  <w:abstractNum w:abstractNumId="1">
    <w:nsid w:val="C29B5CE8"/>
    <w:multiLevelType w:val="multilevel"/>
    <w:tmpl w:val="C29B5CE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EA574C89"/>
    <w:multiLevelType w:val="multilevel"/>
    <w:tmpl w:val="EA574C89"/>
    <w:lvl w:ilvl="0" w:tentative="0">
      <w:start w:val="1"/>
      <w:numFmt w:val="decimal"/>
      <w:lvlText w:val="%1."/>
      <w:lvlJc w:val="left"/>
      <w:pPr>
        <w:ind w:left="720" w:hanging="360"/>
      </w:pPr>
    </w:lvl>
    <w:lvl w:ilvl="1" w:tentative="0">
      <w:start w:val="1"/>
      <w:numFmt w:val="decimal"/>
      <w:isLgl/>
      <w:lvlText w:val="%1.%2"/>
      <w:lvlJc w:val="left"/>
      <w:pPr>
        <w:ind w:left="1320" w:hanging="360"/>
      </w:pPr>
    </w:lvl>
    <w:lvl w:ilvl="2" w:tentative="0">
      <w:start w:val="1"/>
      <w:numFmt w:val="decimal"/>
      <w:isLgl/>
      <w:lvlText w:val="%1.%2.%3"/>
      <w:lvlJc w:val="left"/>
      <w:pPr>
        <w:ind w:left="1800" w:hanging="720"/>
      </w:pPr>
    </w:lvl>
    <w:lvl w:ilvl="3" w:tentative="0">
      <w:start w:val="1"/>
      <w:numFmt w:val="decimal"/>
      <w:isLgl/>
      <w:lvlText w:val="%1.%2.%3.%4"/>
      <w:lvlJc w:val="left"/>
      <w:pPr>
        <w:ind w:left="2160" w:hanging="720"/>
      </w:pPr>
    </w:lvl>
    <w:lvl w:ilvl="4" w:tentative="0">
      <w:start w:val="1"/>
      <w:numFmt w:val="decimal"/>
      <w:isLgl/>
      <w:lvlText w:val="%1.%2.%3.%4.%5"/>
      <w:lvlJc w:val="left"/>
      <w:pPr>
        <w:ind w:left="2880" w:hanging="1080"/>
      </w:pPr>
    </w:lvl>
    <w:lvl w:ilvl="5" w:tentative="0">
      <w:start w:val="1"/>
      <w:numFmt w:val="decimal"/>
      <w:isLgl/>
      <w:lvlText w:val="%1.%2.%3.%4.%5.%6"/>
      <w:lvlJc w:val="left"/>
      <w:pPr>
        <w:ind w:left="3240" w:hanging="1080"/>
      </w:pPr>
    </w:lvl>
    <w:lvl w:ilvl="6" w:tentative="0">
      <w:start w:val="1"/>
      <w:numFmt w:val="decimal"/>
      <w:isLgl/>
      <w:lvlText w:val="%1.%2.%3.%4.%5.%6.%7"/>
      <w:lvlJc w:val="left"/>
      <w:pPr>
        <w:ind w:left="3960" w:hanging="1440"/>
      </w:pPr>
    </w:lvl>
    <w:lvl w:ilvl="7" w:tentative="0">
      <w:start w:val="1"/>
      <w:numFmt w:val="decimal"/>
      <w:isLgl/>
      <w:lvlText w:val="%1.%2.%3.%4.%5.%6.%7.%8"/>
      <w:lvlJc w:val="left"/>
      <w:pPr>
        <w:ind w:left="4320" w:hanging="1440"/>
      </w:pPr>
    </w:lvl>
    <w:lvl w:ilvl="8" w:tentative="0">
      <w:start w:val="1"/>
      <w:numFmt w:val="decimal"/>
      <w:isLgl/>
      <w:lvlText w:val="%1.%2.%3.%4.%5.%6.%7.%8.%9"/>
      <w:lvlJc w:val="left"/>
      <w:pPr>
        <w:ind w:left="5040" w:hanging="1800"/>
      </w:pPr>
    </w:lvl>
  </w:abstractNum>
  <w:abstractNum w:abstractNumId="3">
    <w:nsid w:val="019609EC"/>
    <w:multiLevelType w:val="multilevel"/>
    <w:tmpl w:val="019609E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4">
    <w:nsid w:val="09B4E8AC"/>
    <w:multiLevelType w:val="singleLevel"/>
    <w:tmpl w:val="09B4E8AC"/>
    <w:lvl w:ilvl="0" w:tentative="0">
      <w:start w:val="1"/>
      <w:numFmt w:val="decimal"/>
      <w:suff w:val="space"/>
      <w:lvlText w:val="%1."/>
      <w:lvlJc w:val="left"/>
    </w:lvl>
  </w:abstractNum>
  <w:abstractNum w:abstractNumId="5">
    <w:nsid w:val="1A2BE3FB"/>
    <w:multiLevelType w:val="multilevel"/>
    <w:tmpl w:val="1A2BE3FB"/>
    <w:lvl w:ilvl="0" w:tentative="0">
      <w:start w:val="0"/>
      <w:numFmt w:val="bullet"/>
      <w:lvlText w:val="-"/>
      <w:lvlJc w:val="left"/>
      <w:pPr>
        <w:ind w:left="720" w:hanging="360"/>
      </w:pPr>
      <w:rPr>
        <w:rFonts w:ascii="Cambria" w:hAnsi="Cambria" w:eastAsia="Calibri" w:cs="Times New Roman"/>
      </w:rPr>
    </w:lvl>
    <w:lvl w:ilvl="1" w:tentative="0">
      <w:start w:val="1"/>
      <w:numFmt w:val="bullet"/>
      <w:lvlText w:val="o"/>
      <w:lvlJc w:val="left"/>
      <w:pPr>
        <w:ind w:left="1440" w:hanging="360"/>
      </w:pPr>
      <w:rPr>
        <w:rFonts w:ascii="Courier New" w:hAnsi="Courier New" w:cs="Courier New"/>
      </w:rPr>
    </w:lvl>
    <w:lvl w:ilvl="2" w:tentative="0">
      <w:start w:val="1"/>
      <w:numFmt w:val="bullet"/>
      <w:lvlText w:val=""/>
      <w:lvlJc w:val="left"/>
      <w:pPr>
        <w:ind w:left="2160" w:hanging="360"/>
      </w:pPr>
      <w:rPr>
        <w:rFonts w:hint="default" w:ascii="Wingdings" w:hAnsi="Wingdings" w:cs="Wingdings"/>
      </w:rPr>
    </w:lvl>
    <w:lvl w:ilvl="3" w:tentative="0">
      <w:start w:val="1"/>
      <w:numFmt w:val="bullet"/>
      <w:lvlText w:val=""/>
      <w:lvlJc w:val="left"/>
      <w:pPr>
        <w:ind w:left="2880" w:hanging="360"/>
      </w:pPr>
      <w:rPr>
        <w:rFonts w:ascii="Symbol" w:hAnsi="Symbol" w:cs="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cs="Wingdings"/>
      </w:rPr>
    </w:lvl>
    <w:lvl w:ilvl="6" w:tentative="0">
      <w:start w:val="1"/>
      <w:numFmt w:val="bullet"/>
      <w:lvlText w:val=""/>
      <w:lvlJc w:val="left"/>
      <w:pPr>
        <w:ind w:left="5040" w:hanging="360"/>
      </w:pPr>
      <w:rPr>
        <w:rFonts w:hint="default" w:ascii="Symbol" w:hAnsi="Symbol" w:cs="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cs="Wingdings"/>
      </w:rPr>
    </w:lvl>
  </w:abstractNum>
  <w:abstractNum w:abstractNumId="6">
    <w:nsid w:val="3434B593"/>
    <w:multiLevelType w:val="singleLevel"/>
    <w:tmpl w:val="3434B593"/>
    <w:lvl w:ilvl="0" w:tentative="0">
      <w:start w:val="1"/>
      <w:numFmt w:val="decimal"/>
      <w:suff w:val="space"/>
      <w:lvlText w:val="%1."/>
      <w:lvlJc w:val="left"/>
    </w:lvl>
  </w:abstractNum>
  <w:abstractNum w:abstractNumId="7">
    <w:nsid w:val="36C72B2C"/>
    <w:multiLevelType w:val="multilevel"/>
    <w:tmpl w:val="36C72B2C"/>
    <w:lvl w:ilvl="0" w:tentative="0">
      <w:start w:val="4"/>
      <w:numFmt w:val="decimal"/>
      <w:lvlText w:val="%1."/>
      <w:lvlJc w:val="left"/>
      <w:pPr>
        <w:ind w:left="360" w:hanging="360"/>
      </w:pPr>
      <w:rPr>
        <w:rFonts w:ascii="Arial" w:hAnsi="Arial"/>
        <w:b/>
        <w:sz w:val="18"/>
      </w:r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8">
    <w:nsid w:val="4B5F3481"/>
    <w:multiLevelType w:val="multilevel"/>
    <w:tmpl w:val="4B5F3481"/>
    <w:lvl w:ilvl="0" w:tentative="0">
      <w:start w:val="1"/>
      <w:numFmt w:val="decimal"/>
      <w:lvlText w:val="%1."/>
      <w:lvlJc w:val="left"/>
      <w:pPr>
        <w:ind w:left="720" w:hanging="360"/>
      </w:pPr>
      <w:rPr>
        <w:rFonts w:ascii="Arial" w:hAnsi="Arial"/>
        <w:b/>
        <w:sz w:val="18"/>
      </w:rPr>
    </w:lvl>
    <w:lvl w:ilvl="1" w:tentative="0">
      <w:start w:val="2"/>
      <w:numFmt w:val="decimal"/>
      <w:lvlText w:val="%1.%2."/>
      <w:lvlJc w:val="left"/>
      <w:pPr>
        <w:ind w:left="720" w:hanging="360"/>
      </w:p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440" w:hanging="1080"/>
      </w:pPr>
    </w:lvl>
    <w:lvl w:ilvl="5" w:tentative="0">
      <w:start w:val="1"/>
      <w:numFmt w:val="decimal"/>
      <w:lvlText w:val="%1.%2.%3.%4.%5.%6."/>
      <w:lvlJc w:val="left"/>
      <w:pPr>
        <w:ind w:left="1440" w:hanging="1080"/>
      </w:pPr>
    </w:lvl>
    <w:lvl w:ilvl="6" w:tentative="0">
      <w:start w:val="1"/>
      <w:numFmt w:val="decimal"/>
      <w:lvlText w:val="%1.%2.%3.%4.%5.%6.%7."/>
      <w:lvlJc w:val="left"/>
      <w:pPr>
        <w:ind w:left="1440" w:hanging="108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9">
    <w:nsid w:val="4C174355"/>
    <w:multiLevelType w:val="multilevel"/>
    <w:tmpl w:val="4C174355"/>
    <w:lvl w:ilvl="0" w:tentative="0">
      <w:start w:val="3"/>
      <w:numFmt w:val="decimal"/>
      <w:lvlText w:val="%1"/>
      <w:lvlJc w:val="left"/>
      <w:pPr>
        <w:ind w:left="720" w:hanging="360"/>
      </w:pPr>
    </w:lvl>
    <w:lvl w:ilvl="1" w:tentative="0">
      <w:start w:val="1"/>
      <w:numFmt w:val="decimal"/>
      <w:lvlText w:val="%1.%2"/>
      <w:lvlJc w:val="left"/>
      <w:pPr>
        <w:ind w:left="720" w:hanging="360"/>
      </w:pPr>
      <w:rPr>
        <w:rFonts w:ascii="Arial" w:hAnsi="Arial"/>
        <w:b/>
        <w:sz w:val="18"/>
      </w:rPr>
    </w:lvl>
    <w:lvl w:ilvl="2" w:tentative="0">
      <w:start w:val="1"/>
      <w:numFmt w:val="decimal"/>
      <w:lvlText w:val="%1.%2.%3"/>
      <w:lvlJc w:val="left"/>
      <w:pPr>
        <w:ind w:left="1080" w:hanging="720"/>
      </w:pPr>
    </w:lvl>
    <w:lvl w:ilvl="3" w:tentative="0">
      <w:start w:val="1"/>
      <w:numFmt w:val="decimal"/>
      <w:lvlText w:val="%1.%2.%3.%4"/>
      <w:lvlJc w:val="left"/>
      <w:pPr>
        <w:ind w:left="1080" w:hanging="720"/>
      </w:pPr>
    </w:lvl>
    <w:lvl w:ilvl="4" w:tentative="0">
      <w:start w:val="1"/>
      <w:numFmt w:val="decimal"/>
      <w:lvlText w:val="%1.%2.%3.%4.%5"/>
      <w:lvlJc w:val="left"/>
      <w:pPr>
        <w:ind w:left="1080" w:hanging="720"/>
      </w:pPr>
    </w:lvl>
    <w:lvl w:ilvl="5" w:tentative="0">
      <w:start w:val="1"/>
      <w:numFmt w:val="decimal"/>
      <w:lvlText w:val="%1.%2.%3.%4.%5.%6"/>
      <w:lvlJc w:val="left"/>
      <w:pPr>
        <w:ind w:left="1440" w:hanging="1080"/>
      </w:pPr>
    </w:lvl>
    <w:lvl w:ilvl="6" w:tentative="0">
      <w:start w:val="1"/>
      <w:numFmt w:val="decimal"/>
      <w:lvlText w:val="%1.%2.%3.%4.%5.%6.%7"/>
      <w:lvlJc w:val="left"/>
      <w:pPr>
        <w:ind w:left="1440" w:hanging="1080"/>
      </w:pPr>
    </w:lvl>
    <w:lvl w:ilvl="7" w:tentative="0">
      <w:start w:val="1"/>
      <w:numFmt w:val="decimal"/>
      <w:lvlText w:val="%1.%2.%3.%4.%5.%6.%7.%8"/>
      <w:lvlJc w:val="left"/>
      <w:pPr>
        <w:ind w:left="1800" w:hanging="1440"/>
      </w:pPr>
    </w:lvl>
    <w:lvl w:ilvl="8" w:tentative="0">
      <w:start w:val="1"/>
      <w:numFmt w:val="decimal"/>
      <w:lvlText w:val="%1.%2.%3.%4.%5.%6.%7.%8.%9"/>
      <w:lvlJc w:val="left"/>
      <w:pPr>
        <w:ind w:left="1800" w:hanging="1440"/>
      </w:pPr>
    </w:lvl>
  </w:abstractNum>
  <w:abstractNum w:abstractNumId="10">
    <w:nsid w:val="5D915938"/>
    <w:multiLevelType w:val="multilevel"/>
    <w:tmpl w:val="5D915938"/>
    <w:lvl w:ilvl="0" w:tentative="0">
      <w:start w:val="2"/>
      <w:numFmt w:val="decimal"/>
      <w:lvlText w:val="%1."/>
      <w:lvlJc w:val="left"/>
      <w:pPr>
        <w:ind w:left="360" w:hanging="360"/>
      </w:pPr>
      <w:rPr>
        <w:rFonts w:ascii="Arial" w:hAnsi="Arial"/>
        <w:b/>
        <w:sz w:val="18"/>
      </w:rPr>
    </w:lvl>
    <w:lvl w:ilvl="1" w:tentative="0">
      <w:start w:val="1"/>
      <w:numFmt w:val="decimal"/>
      <w:lvlText w:val="%1.%2."/>
      <w:lvlJc w:val="left"/>
      <w:pPr>
        <w:ind w:left="716" w:hanging="432"/>
      </w:pPr>
      <w:rPr>
        <w:b/>
      </w:r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1">
    <w:nsid w:val="61BD6332"/>
    <w:multiLevelType w:val="multilevel"/>
    <w:tmpl w:val="61BD6332"/>
    <w:lvl w:ilvl="0" w:tentative="0">
      <w:start w:val="1"/>
      <w:numFmt w:val="decimal"/>
      <w:lvlText w:val="%1."/>
      <w:lvlJc w:val="left"/>
      <w:pPr>
        <w:ind w:left="360" w:hanging="360"/>
      </w:pPr>
    </w:lvl>
    <w:lvl w:ilvl="1" w:tentative="0">
      <w:start w:val="1"/>
      <w:numFmt w:val="decimal"/>
      <w:lvlText w:val="%1.%2."/>
      <w:lvlJc w:val="left"/>
      <w:pPr>
        <w:ind w:left="792" w:hanging="432"/>
      </w:pPr>
    </w:lvl>
    <w:lvl w:ilvl="2" w:tentative="0">
      <w:start w:val="1"/>
      <w:numFmt w:val="decimal"/>
      <w:lvlText w:val="%1.%2.%3."/>
      <w:lvlJc w:val="left"/>
      <w:pPr>
        <w:ind w:left="1224" w:hanging="504"/>
      </w:pPr>
    </w:lvl>
    <w:lvl w:ilvl="3" w:tentative="0">
      <w:start w:val="1"/>
      <w:numFmt w:val="decimal"/>
      <w:lvlText w:val="%1.%2.%3.%4."/>
      <w:lvlJc w:val="left"/>
      <w:pPr>
        <w:ind w:left="1728" w:hanging="648"/>
      </w:pPr>
    </w:lvl>
    <w:lvl w:ilvl="4" w:tentative="0">
      <w:start w:val="1"/>
      <w:numFmt w:val="decimal"/>
      <w:lvlText w:val="%1.%2.%3.%4.%5."/>
      <w:lvlJc w:val="left"/>
      <w:pPr>
        <w:ind w:left="2232" w:hanging="792"/>
      </w:pPr>
    </w:lvl>
    <w:lvl w:ilvl="5" w:tentative="0">
      <w:start w:val="1"/>
      <w:numFmt w:val="decimal"/>
      <w:lvlText w:val="%1.%2.%3.%4.%5.%6."/>
      <w:lvlJc w:val="left"/>
      <w:pPr>
        <w:ind w:left="2736" w:hanging="936"/>
      </w:pPr>
    </w:lvl>
    <w:lvl w:ilvl="6" w:tentative="0">
      <w:start w:val="1"/>
      <w:numFmt w:val="decimal"/>
      <w:lvlText w:val="%1.%2.%3.%4.%5.%6.%7."/>
      <w:lvlJc w:val="left"/>
      <w:pPr>
        <w:ind w:left="3240" w:hanging="1080"/>
      </w:pPr>
    </w:lvl>
    <w:lvl w:ilvl="7" w:tentative="0">
      <w:start w:val="1"/>
      <w:numFmt w:val="decimal"/>
      <w:lvlText w:val="%1.%2.%3.%4.%5.%6.%7.%8."/>
      <w:lvlJc w:val="left"/>
      <w:pPr>
        <w:ind w:left="3744" w:hanging="1224"/>
      </w:pPr>
    </w:lvl>
    <w:lvl w:ilvl="8" w:tentative="0">
      <w:start w:val="1"/>
      <w:numFmt w:val="decimal"/>
      <w:lvlText w:val="%1.%2.%3.%4.%5.%6.%7.%8.%9."/>
      <w:lvlJc w:val="left"/>
      <w:pPr>
        <w:ind w:left="4320" w:hanging="1440"/>
      </w:pPr>
    </w:lvl>
  </w:abstractNum>
  <w:abstractNum w:abstractNumId="12">
    <w:nsid w:val="6995E5BC"/>
    <w:multiLevelType w:val="singleLevel"/>
    <w:tmpl w:val="6995E5BC"/>
    <w:lvl w:ilvl="0" w:tentative="0">
      <w:start w:val="1"/>
      <w:numFmt w:val="decimal"/>
      <w:suff w:val="space"/>
      <w:lvlText w:val="%1."/>
      <w:lvlJc w:val="left"/>
    </w:lvl>
  </w:abstractNum>
  <w:abstractNum w:abstractNumId="13">
    <w:nsid w:val="715F26B9"/>
    <w:multiLevelType w:val="multilevel"/>
    <w:tmpl w:val="715F26B9"/>
    <w:lvl w:ilvl="0" w:tentative="0">
      <w:start w:val="1"/>
      <w:numFmt w:val="decimal"/>
      <w:pStyle w:val="2"/>
      <w:lvlText w:val="%1."/>
      <w:lvlJc w:val="left"/>
      <w:pPr>
        <w:tabs>
          <w:tab w:val="left" w:pos="360"/>
        </w:tabs>
        <w:ind w:left="360" w:hanging="360"/>
      </w:pPr>
      <w:rPr>
        <w:i w:val="0"/>
      </w:rPr>
    </w:lvl>
    <w:lvl w:ilvl="1" w:tentative="0">
      <w:start w:val="1"/>
      <w:numFmt w:val="decimal"/>
      <w:pStyle w:val="3"/>
      <w:lvlText w:val="%1.%2."/>
      <w:lvlJc w:val="left"/>
      <w:pPr>
        <w:tabs>
          <w:tab w:val="left" w:pos="792"/>
        </w:tabs>
        <w:ind w:left="792" w:hanging="432"/>
      </w:pPr>
      <w:rPr>
        <w:color w:val="000000"/>
      </w:rPr>
    </w:lvl>
    <w:lvl w:ilvl="2" w:tentative="0">
      <w:start w:val="1"/>
      <w:numFmt w:val="decimal"/>
      <w:pStyle w:val="4"/>
      <w:lvlText w:val="%1.%2.%3."/>
      <w:lvlJc w:val="left"/>
      <w:pPr>
        <w:tabs>
          <w:tab w:val="left" w:pos="1440"/>
        </w:tabs>
        <w:ind w:left="1224" w:hanging="504"/>
      </w:pPr>
    </w:lvl>
    <w:lvl w:ilvl="3" w:tentative="0">
      <w:start w:val="1"/>
      <w:numFmt w:val="none"/>
      <w:suff w:val="nothing"/>
      <w:lvlText w:val=""/>
      <w:lvlJc w:val="left"/>
      <w:pPr>
        <w:ind w:left="0" w:firstLine="0"/>
      </w:pPr>
    </w:lvl>
    <w:lvl w:ilvl="4" w:tentative="0">
      <w:start w:val="1"/>
      <w:numFmt w:val="none"/>
      <w:suff w:val="nothing"/>
      <w:lvlText w:val=""/>
      <w:lvlJc w:val="left"/>
      <w:pPr>
        <w:ind w:left="0" w:firstLine="0"/>
      </w:pPr>
    </w:lvl>
    <w:lvl w:ilvl="5" w:tentative="0">
      <w:start w:val="1"/>
      <w:numFmt w:val="none"/>
      <w:suff w:val="nothing"/>
      <w:lvlText w:val=""/>
      <w:lvlJc w:val="left"/>
      <w:pPr>
        <w:ind w:left="0" w:firstLine="0"/>
      </w:pPr>
    </w:lvl>
    <w:lvl w:ilvl="6" w:tentative="0">
      <w:start w:val="1"/>
      <w:numFmt w:val="none"/>
      <w:suff w:val="nothing"/>
      <w:lvlText w:val=""/>
      <w:lvlJc w:val="left"/>
      <w:pPr>
        <w:ind w:left="0" w:firstLine="0"/>
      </w:pPr>
    </w:lvl>
    <w:lvl w:ilvl="7" w:tentative="0">
      <w:start w:val="1"/>
      <w:numFmt w:val="none"/>
      <w:suff w:val="nothing"/>
      <w:lvlText w:val=""/>
      <w:lvlJc w:val="left"/>
      <w:pPr>
        <w:ind w:left="0" w:firstLine="0"/>
      </w:pPr>
    </w:lvl>
    <w:lvl w:ilvl="8" w:tentative="0">
      <w:start w:val="1"/>
      <w:numFmt w:val="none"/>
      <w:suff w:val="nothing"/>
      <w:lvlText w:val=""/>
      <w:lvlJc w:val="left"/>
      <w:pPr>
        <w:ind w:left="0" w:firstLine="0"/>
      </w:pPr>
    </w:lvl>
  </w:abstractNum>
  <w:abstractNum w:abstractNumId="14">
    <w:nsid w:val="7525895F"/>
    <w:multiLevelType w:val="singleLevel"/>
    <w:tmpl w:val="7525895F"/>
    <w:lvl w:ilvl="0" w:tentative="0">
      <w:start w:val="1"/>
      <w:numFmt w:val="decimal"/>
      <w:suff w:val="space"/>
      <w:lvlText w:val="%1."/>
      <w:lvlJc w:val="left"/>
    </w:lvl>
  </w:abstractNum>
  <w:num w:numId="1">
    <w:abstractNumId w:val="13"/>
  </w:num>
  <w:num w:numId="2">
    <w:abstractNumId w:val="14"/>
  </w:num>
  <w:num w:numId="3">
    <w:abstractNumId w:val="8"/>
  </w:num>
  <w:num w:numId="4">
    <w:abstractNumId w:val="1"/>
  </w:num>
  <w:num w:numId="5">
    <w:abstractNumId w:val="10"/>
  </w:num>
  <w:num w:numId="6">
    <w:abstractNumId w:val="5"/>
  </w:num>
  <w:num w:numId="7">
    <w:abstractNumId w:val="2"/>
  </w:num>
  <w:num w:numId="8">
    <w:abstractNumId w:val="6"/>
  </w:num>
  <w:num w:numId="9">
    <w:abstractNumId w:val="0"/>
  </w:num>
  <w:num w:numId="10">
    <w:abstractNumId w:val="12"/>
  </w:num>
  <w:num w:numId="11">
    <w:abstractNumId w:val="4"/>
  </w:num>
  <w:num w:numId="12">
    <w:abstractNumId w:val="9"/>
  </w:num>
  <w:num w:numId="13">
    <w:abstractNumId w:val="3"/>
  </w:num>
  <w:num w:numId="14">
    <w:abstractNumId w:val="11"/>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bordersDoNotSurroundHeader w:val="0"/>
  <w:bordersDoNotSurroundFooter w:val="0"/>
  <w:documentProtection w:enforcement="0"/>
  <w:defaultTabStop w:val="708"/>
  <w:hyphenationZone w:val="425"/>
  <w:displayHorizontalDrawingGridEvery w:val="1"/>
  <w:displayVerticalDrawingGridEvery w:val="1"/>
  <w:characterSpacingControl w:val="doNotCompress"/>
  <w:compat>
    <w:doNotExpandShiftReturn/>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7368"/>
    <w:rsid w:val="000D2722"/>
    <w:rsid w:val="002E7A1C"/>
    <w:rsid w:val="006B2F1A"/>
    <w:rsid w:val="006F7368"/>
    <w:rsid w:val="00806BA6"/>
    <w:rsid w:val="008E4B6C"/>
    <w:rsid w:val="00913DC6"/>
    <w:rsid w:val="00A5160F"/>
    <w:rsid w:val="00C538A6"/>
    <w:rsid w:val="00C64018"/>
    <w:rsid w:val="0C1B79EB"/>
    <w:rsid w:val="16822CA3"/>
    <w:rsid w:val="18112881"/>
    <w:rsid w:val="2C5C7EA3"/>
    <w:rsid w:val="363A6041"/>
    <w:rsid w:val="46715E57"/>
    <w:rsid w:val="673442E6"/>
    <w:rsid w:val="68DB03CE"/>
    <w:rsid w:val="7B20774A"/>
    <w:rsid w:val="7B697497"/>
    <w:rsid w:val="7C2B7F38"/>
  </w:rsids>
  <m:mathPr>
    <m:mathFont m:val="Cambria Math"/>
    <m:brkBin m:val="before"/>
    <m:brkBinSub m:val="--"/>
    <m:smallFrac m:val="0"/>
    <m:dispDef/>
    <m:lMargin m:val="0"/>
    <m:rMargin m:val="0"/>
    <m:defJc m:val="centerGroup"/>
    <m:wrapIndent m:val="1440"/>
    <m:intLim m:val="subSup"/>
    <m:naryLim m:val="undOvr"/>
  </m:mathPr>
  <w:themeFontLang w:val="tr-TR"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mbria" w:hAnsi="Cambria" w:eastAsia="Calibri" w:cs="Cambria"/>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Times New Roman" w:hAnsi="Times New Roman" w:eastAsia="Times New Roman" w:cs="Times New Roman"/>
      <w:lang w:val="tr-TR" w:eastAsia="tr-TR" w:bidi="ar-SA"/>
    </w:rPr>
  </w:style>
  <w:style w:type="paragraph" w:styleId="2">
    <w:name w:val="heading 1"/>
    <w:basedOn w:val="1"/>
    <w:next w:val="1"/>
    <w:link w:val="23"/>
    <w:qFormat/>
    <w:uiPriority w:val="0"/>
    <w:pPr>
      <w:keepNext/>
      <w:widowControl/>
      <w:numPr>
        <w:ilvl w:val="0"/>
        <w:numId w:val="1"/>
      </w:numPr>
      <w:spacing w:before="240" w:after="60"/>
      <w:outlineLvl w:val="0"/>
    </w:pPr>
    <w:rPr>
      <w:rFonts w:ascii="Arial" w:hAnsi="Arial"/>
      <w:b/>
      <w:bCs/>
      <w:color w:val="000080"/>
      <w:kern w:val="2"/>
      <w:sz w:val="32"/>
      <w:szCs w:val="32"/>
      <w:lang w:val="fr-FR" w:eastAsia="fr-FR"/>
    </w:rPr>
  </w:style>
  <w:style w:type="paragraph" w:styleId="3">
    <w:name w:val="heading 2"/>
    <w:basedOn w:val="1"/>
    <w:next w:val="1"/>
    <w:link w:val="24"/>
    <w:qFormat/>
    <w:uiPriority w:val="0"/>
    <w:pPr>
      <w:keepNext/>
      <w:widowControl/>
      <w:numPr>
        <w:ilvl w:val="1"/>
        <w:numId w:val="1"/>
      </w:numPr>
      <w:spacing w:before="240" w:after="60"/>
      <w:outlineLvl w:val="1"/>
    </w:pPr>
    <w:rPr>
      <w:rFonts w:ascii="Arial" w:hAnsi="Arial"/>
      <w:b/>
      <w:bCs/>
      <w:iCs/>
      <w:color w:val="FF6600"/>
      <w:sz w:val="28"/>
      <w:szCs w:val="28"/>
      <w:lang w:val="fr-FR" w:eastAsia="fr-FR"/>
    </w:rPr>
  </w:style>
  <w:style w:type="paragraph" w:styleId="4">
    <w:name w:val="heading 3"/>
    <w:basedOn w:val="1"/>
    <w:next w:val="1"/>
    <w:link w:val="25"/>
    <w:qFormat/>
    <w:uiPriority w:val="0"/>
    <w:pPr>
      <w:keepNext/>
      <w:widowControl/>
      <w:numPr>
        <w:ilvl w:val="2"/>
        <w:numId w:val="1"/>
      </w:numPr>
      <w:spacing w:before="240" w:after="60"/>
      <w:outlineLvl w:val="2"/>
    </w:pPr>
    <w:rPr>
      <w:rFonts w:ascii="Arial" w:hAnsi="Arial"/>
      <w:b/>
      <w:bCs/>
      <w:color w:val="333399"/>
      <w:sz w:val="24"/>
      <w:szCs w:val="26"/>
      <w:lang w:val="fr-FR" w:eastAsia="fr-FR"/>
    </w:rPr>
  </w:style>
  <w:style w:type="paragraph" w:styleId="5">
    <w:name w:val="heading 5"/>
    <w:basedOn w:val="1"/>
    <w:next w:val="1"/>
    <w:link w:val="34"/>
    <w:semiHidden/>
    <w:unhideWhenUsed/>
    <w:qFormat/>
    <w:uiPriority w:val="9"/>
    <w:pPr>
      <w:spacing w:before="240" w:after="60"/>
      <w:outlineLvl w:val="4"/>
    </w:pPr>
    <w:rPr>
      <w:rFonts w:ascii="Calibri" w:hAnsi="Calibri"/>
      <w:b/>
      <w:bCs/>
      <w:i/>
      <w:iCs/>
      <w:sz w:val="26"/>
      <w:szCs w:val="26"/>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2"/>
    <w:semiHidden/>
    <w:unhideWhenUsed/>
    <w:qFormat/>
    <w:uiPriority w:val="99"/>
    <w:rPr>
      <w:rFonts w:ascii="Tahoma" w:hAnsi="Tahoma"/>
      <w:sz w:val="16"/>
      <w:szCs w:val="16"/>
      <w:lang w:val="zh-CN"/>
    </w:rPr>
  </w:style>
  <w:style w:type="paragraph" w:styleId="9">
    <w:name w:val="Body Text"/>
    <w:basedOn w:val="1"/>
    <w:link w:val="30"/>
    <w:qFormat/>
    <w:uiPriority w:val="0"/>
    <w:pPr>
      <w:suppressAutoHyphens/>
      <w:jc w:val="both"/>
    </w:pPr>
    <w:rPr>
      <w:rFonts w:ascii="Arial" w:hAnsi="Arial"/>
      <w:b/>
      <w:sz w:val="24"/>
      <w:lang w:val="zh-CN" w:eastAsia="ar-SA"/>
    </w:rPr>
  </w:style>
  <w:style w:type="paragraph" w:styleId="10">
    <w:name w:val="caption"/>
    <w:basedOn w:val="1"/>
    <w:qFormat/>
    <w:uiPriority w:val="0"/>
    <w:pPr>
      <w:suppressLineNumbers/>
      <w:spacing w:before="120" w:after="120"/>
    </w:pPr>
    <w:rPr>
      <w:rFonts w:cs="FreeSans"/>
      <w:i/>
      <w:iCs/>
      <w:sz w:val="24"/>
      <w:szCs w:val="24"/>
    </w:rPr>
  </w:style>
  <w:style w:type="character" w:styleId="11">
    <w:name w:val="annotation reference"/>
    <w:semiHidden/>
    <w:unhideWhenUsed/>
    <w:qFormat/>
    <w:uiPriority w:val="99"/>
    <w:rPr>
      <w:sz w:val="16"/>
      <w:szCs w:val="16"/>
    </w:rPr>
  </w:style>
  <w:style w:type="paragraph" w:styleId="12">
    <w:name w:val="annotation text"/>
    <w:basedOn w:val="1"/>
    <w:link w:val="31"/>
    <w:semiHidden/>
    <w:unhideWhenUsed/>
    <w:qFormat/>
    <w:uiPriority w:val="99"/>
    <w:rPr>
      <w:lang w:val="zh-CN" w:eastAsia="zh-CN"/>
    </w:rPr>
  </w:style>
  <w:style w:type="paragraph" w:styleId="13">
    <w:name w:val="annotation subject"/>
    <w:basedOn w:val="12"/>
    <w:next w:val="12"/>
    <w:link w:val="32"/>
    <w:semiHidden/>
    <w:unhideWhenUsed/>
    <w:qFormat/>
    <w:uiPriority w:val="99"/>
    <w:rPr>
      <w:b/>
      <w:bCs/>
    </w:rPr>
  </w:style>
  <w:style w:type="paragraph" w:styleId="14">
    <w:name w:val="footer"/>
    <w:basedOn w:val="1"/>
    <w:link w:val="21"/>
    <w:unhideWhenUsed/>
    <w:qFormat/>
    <w:uiPriority w:val="99"/>
    <w:pPr>
      <w:tabs>
        <w:tab w:val="center" w:pos="4536"/>
        <w:tab w:val="right" w:pos="9072"/>
      </w:tabs>
    </w:pPr>
    <w:rPr>
      <w:lang w:val="zh-CN"/>
    </w:rPr>
  </w:style>
  <w:style w:type="paragraph" w:styleId="15">
    <w:name w:val="header"/>
    <w:basedOn w:val="1"/>
    <w:unhideWhenUsed/>
    <w:qFormat/>
    <w:uiPriority w:val="99"/>
    <w:pPr>
      <w:tabs>
        <w:tab w:val="center" w:pos="4536"/>
        <w:tab w:val="right" w:pos="9072"/>
      </w:tabs>
    </w:pPr>
    <w:rPr>
      <w:lang w:val="zh-CN"/>
    </w:rPr>
  </w:style>
  <w:style w:type="paragraph" w:styleId="16">
    <w:name w:val="List"/>
    <w:basedOn w:val="9"/>
    <w:qFormat/>
    <w:uiPriority w:val="0"/>
    <w:rPr>
      <w:rFonts w:cs="FreeSans"/>
    </w:rPr>
  </w:style>
  <w:style w:type="paragraph" w:styleId="17">
    <w:name w:val="Normal (Web)"/>
    <w:semiHidden/>
    <w:unhideWhenUsed/>
    <w:qFormat/>
    <w:uiPriority w:val="99"/>
    <w:pPr>
      <w:spacing w:beforeAutospacing="1" w:afterAutospacing="1"/>
    </w:pPr>
    <w:rPr>
      <w:rFonts w:ascii="Calibri" w:hAnsi="Calibri" w:eastAsia="Calibri" w:cs="Times New Roman"/>
      <w:sz w:val="24"/>
      <w:szCs w:val="24"/>
      <w:lang w:val="en-US" w:eastAsia="zh-CN" w:bidi="ar-SA"/>
    </w:rPr>
  </w:style>
  <w:style w:type="character" w:styleId="18">
    <w:name w:val="Strong"/>
    <w:qFormat/>
    <w:uiPriority w:val="0"/>
    <w:rPr>
      <w:b/>
      <w:bCs/>
    </w:rPr>
  </w:style>
  <w:style w:type="table" w:styleId="19">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0">
    <w:name w:val="Üstbilgi Char"/>
    <w:qFormat/>
    <w:uiPriority w:val="99"/>
    <w:rPr>
      <w:rFonts w:ascii="Times New Roman" w:hAnsi="Times New Roman" w:eastAsia="Times New Roman" w:cs="Times New Roman"/>
      <w:sz w:val="20"/>
      <w:szCs w:val="20"/>
      <w:lang w:eastAsia="tr-TR"/>
    </w:rPr>
  </w:style>
  <w:style w:type="character" w:customStyle="1" w:styleId="21">
    <w:name w:val="Alt Bilgi Char"/>
    <w:link w:val="14"/>
    <w:qFormat/>
    <w:uiPriority w:val="99"/>
    <w:rPr>
      <w:rFonts w:ascii="Times New Roman" w:hAnsi="Times New Roman" w:eastAsia="Times New Roman" w:cs="Times New Roman"/>
      <w:sz w:val="20"/>
      <w:szCs w:val="20"/>
      <w:lang w:eastAsia="tr-TR"/>
    </w:rPr>
  </w:style>
  <w:style w:type="character" w:customStyle="1" w:styleId="22">
    <w:name w:val="Balon Metni Char"/>
    <w:link w:val="8"/>
    <w:semiHidden/>
    <w:qFormat/>
    <w:uiPriority w:val="99"/>
    <w:rPr>
      <w:rFonts w:ascii="Tahoma" w:hAnsi="Tahoma" w:eastAsia="Times New Roman" w:cs="Tahoma"/>
      <w:sz w:val="16"/>
      <w:szCs w:val="16"/>
      <w:lang w:eastAsia="tr-TR"/>
    </w:rPr>
  </w:style>
  <w:style w:type="character" w:customStyle="1" w:styleId="23">
    <w:name w:val="Başlık 1 Char"/>
    <w:link w:val="2"/>
    <w:qFormat/>
    <w:uiPriority w:val="0"/>
    <w:rPr>
      <w:rFonts w:ascii="Arial" w:hAnsi="Arial" w:eastAsia="Times New Roman" w:cs="Arial"/>
      <w:b/>
      <w:bCs/>
      <w:color w:val="000080"/>
      <w:kern w:val="2"/>
      <w:sz w:val="32"/>
      <w:szCs w:val="32"/>
      <w:lang w:val="fr-FR" w:eastAsia="fr-FR"/>
    </w:rPr>
  </w:style>
  <w:style w:type="character" w:customStyle="1" w:styleId="24">
    <w:name w:val="Başlık 2 Char"/>
    <w:link w:val="3"/>
    <w:qFormat/>
    <w:uiPriority w:val="0"/>
    <w:rPr>
      <w:rFonts w:ascii="Arial" w:hAnsi="Arial" w:eastAsia="Times New Roman" w:cs="Arial"/>
      <w:b/>
      <w:bCs/>
      <w:iCs/>
      <w:color w:val="FF6600"/>
      <w:sz w:val="28"/>
      <w:szCs w:val="28"/>
      <w:lang w:val="fr-FR" w:eastAsia="fr-FR"/>
    </w:rPr>
  </w:style>
  <w:style w:type="character" w:customStyle="1" w:styleId="25">
    <w:name w:val="Başlık 3 Char"/>
    <w:link w:val="4"/>
    <w:qFormat/>
    <w:uiPriority w:val="0"/>
    <w:rPr>
      <w:rFonts w:ascii="Arial" w:hAnsi="Arial" w:eastAsia="Times New Roman" w:cs="Arial"/>
      <w:b/>
      <w:bCs/>
      <w:color w:val="333399"/>
      <w:sz w:val="24"/>
      <w:szCs w:val="26"/>
      <w:lang w:val="fr-FR" w:eastAsia="fr-FR"/>
    </w:rPr>
  </w:style>
  <w:style w:type="character" w:customStyle="1" w:styleId="26">
    <w:name w:val="Text Zchn"/>
    <w:link w:val="27"/>
    <w:qFormat/>
    <w:uiPriority w:val="0"/>
    <w:rPr>
      <w:rFonts w:ascii="Arial" w:hAnsi="Arial" w:eastAsia="SimSun" w:cs="Arial"/>
      <w:sz w:val="22"/>
      <w:szCs w:val="22"/>
      <w:lang w:val="de-DE" w:eastAsia="zh-CN"/>
    </w:rPr>
  </w:style>
  <w:style w:type="paragraph" w:customStyle="1" w:styleId="27">
    <w:name w:val="Metin"/>
    <w:basedOn w:val="1"/>
    <w:link w:val="26"/>
    <w:qFormat/>
    <w:uiPriority w:val="0"/>
    <w:pPr>
      <w:widowControl/>
      <w:spacing w:after="120"/>
      <w:jc w:val="both"/>
    </w:pPr>
    <w:rPr>
      <w:rFonts w:ascii="Arial" w:hAnsi="Arial" w:eastAsia="SimSun"/>
      <w:sz w:val="22"/>
      <w:szCs w:val="22"/>
      <w:lang w:val="de-DE" w:eastAsia="zh-CN"/>
    </w:rPr>
  </w:style>
  <w:style w:type="character" w:customStyle="1" w:styleId="28">
    <w:name w:val="Tablo Kılavuzu Açık1"/>
    <w:qFormat/>
    <w:uiPriority w:val="32"/>
    <w:rPr>
      <w:b/>
      <w:bCs/>
      <w:smallCaps/>
      <w:color w:val="C0504D"/>
      <w:spacing w:val="5"/>
      <w:u w:val="single"/>
    </w:rPr>
  </w:style>
  <w:style w:type="character" w:customStyle="1" w:styleId="29">
    <w:name w:val="Düz Tablo 51"/>
    <w:qFormat/>
    <w:uiPriority w:val="31"/>
    <w:rPr>
      <w:smallCaps/>
      <w:color w:val="C0504D"/>
      <w:u w:val="single"/>
    </w:rPr>
  </w:style>
  <w:style w:type="character" w:customStyle="1" w:styleId="30">
    <w:name w:val="Gövde Metni Char"/>
    <w:link w:val="9"/>
    <w:qFormat/>
    <w:uiPriority w:val="0"/>
    <w:rPr>
      <w:rFonts w:ascii="Arial" w:hAnsi="Arial" w:eastAsia="Times New Roman"/>
      <w:b/>
      <w:sz w:val="24"/>
      <w:lang w:eastAsia="ar-SA"/>
    </w:rPr>
  </w:style>
  <w:style w:type="character" w:customStyle="1" w:styleId="31">
    <w:name w:val="Açıklama Metni Char"/>
    <w:link w:val="12"/>
    <w:semiHidden/>
    <w:qFormat/>
    <w:uiPriority w:val="99"/>
    <w:rPr>
      <w:rFonts w:ascii="Times New Roman" w:hAnsi="Times New Roman" w:eastAsia="Times New Roman"/>
    </w:rPr>
  </w:style>
  <w:style w:type="character" w:customStyle="1" w:styleId="32">
    <w:name w:val="Açıklama Konusu Char"/>
    <w:link w:val="13"/>
    <w:semiHidden/>
    <w:qFormat/>
    <w:uiPriority w:val="99"/>
    <w:rPr>
      <w:rFonts w:ascii="Times New Roman" w:hAnsi="Times New Roman" w:eastAsia="Times New Roman"/>
      <w:b/>
      <w:bCs/>
    </w:rPr>
  </w:style>
  <w:style w:type="character" w:customStyle="1" w:styleId="33">
    <w:name w:val="İnternet Bağlantısı"/>
    <w:qFormat/>
    <w:uiPriority w:val="0"/>
    <w:rPr>
      <w:color w:val="0000FF"/>
      <w:u w:val="single"/>
    </w:rPr>
  </w:style>
  <w:style w:type="character" w:customStyle="1" w:styleId="34">
    <w:name w:val="Başlık 5 Char"/>
    <w:link w:val="5"/>
    <w:semiHidden/>
    <w:qFormat/>
    <w:uiPriority w:val="9"/>
    <w:rPr>
      <w:rFonts w:ascii="Calibri" w:hAnsi="Calibri" w:eastAsia="Times New Roman" w:cs="Times New Roman"/>
      <w:b/>
      <w:bCs/>
      <w:i/>
      <w:iCs/>
      <w:sz w:val="26"/>
      <w:szCs w:val="26"/>
    </w:rPr>
  </w:style>
  <w:style w:type="character" w:customStyle="1" w:styleId="35">
    <w:name w:val="ListLabel 1"/>
    <w:qFormat/>
    <w:uiPriority w:val="0"/>
  </w:style>
  <w:style w:type="character" w:customStyle="1" w:styleId="36">
    <w:name w:val="ListLabel 2"/>
    <w:qFormat/>
    <w:uiPriority w:val="0"/>
    <w:rPr>
      <w:color w:val="000000"/>
    </w:rPr>
  </w:style>
  <w:style w:type="character" w:customStyle="1" w:styleId="37">
    <w:name w:val="ListLabel 3"/>
    <w:qFormat/>
    <w:uiPriority w:val="0"/>
    <w:rPr>
      <w:rFonts w:eastAsia="Times New Roman" w:cs="Wingdings"/>
    </w:rPr>
  </w:style>
  <w:style w:type="character" w:customStyle="1" w:styleId="38">
    <w:name w:val="ListLabel 4"/>
    <w:qFormat/>
    <w:uiPriority w:val="0"/>
    <w:rPr>
      <w:rFonts w:eastAsia="Times New Roman" w:cs="Wingdings"/>
    </w:rPr>
  </w:style>
  <w:style w:type="character" w:customStyle="1" w:styleId="39">
    <w:name w:val="ListLabel 5"/>
    <w:qFormat/>
    <w:uiPriority w:val="0"/>
    <w:rPr>
      <w:rFonts w:cs="Wingdings"/>
    </w:rPr>
  </w:style>
  <w:style w:type="character" w:customStyle="1" w:styleId="40">
    <w:name w:val="ListLabel 6"/>
    <w:qFormat/>
    <w:uiPriority w:val="0"/>
    <w:rPr>
      <w:rFonts w:cs="Wingdings"/>
    </w:rPr>
  </w:style>
  <w:style w:type="character" w:customStyle="1" w:styleId="41">
    <w:name w:val="ListLabel 7"/>
    <w:qFormat/>
    <w:uiPriority w:val="0"/>
    <w:rPr>
      <w:rFonts w:cs="Wingdings"/>
    </w:rPr>
  </w:style>
  <w:style w:type="character" w:customStyle="1" w:styleId="42">
    <w:name w:val="ListLabel 8"/>
    <w:qFormat/>
    <w:uiPriority w:val="0"/>
  </w:style>
  <w:style w:type="character" w:customStyle="1" w:styleId="43">
    <w:name w:val="ListLabel 9"/>
    <w:qFormat/>
    <w:uiPriority w:val="0"/>
    <w:rPr>
      <w:color w:val="000000"/>
    </w:rPr>
  </w:style>
  <w:style w:type="character" w:customStyle="1" w:styleId="44">
    <w:name w:val="ListLabel 10"/>
    <w:qFormat/>
    <w:uiPriority w:val="0"/>
  </w:style>
  <w:style w:type="character" w:customStyle="1" w:styleId="45">
    <w:name w:val="ListLabel 11"/>
    <w:qFormat/>
    <w:uiPriority w:val="0"/>
    <w:rPr>
      <w:color w:val="000000"/>
    </w:rPr>
  </w:style>
  <w:style w:type="character" w:customStyle="1" w:styleId="46">
    <w:name w:val="ListLabel 12"/>
    <w:qFormat/>
    <w:uiPriority w:val="0"/>
  </w:style>
  <w:style w:type="character" w:customStyle="1" w:styleId="47">
    <w:name w:val="ListLabel 13"/>
    <w:qFormat/>
    <w:uiPriority w:val="0"/>
    <w:rPr>
      <w:color w:val="000000"/>
    </w:rPr>
  </w:style>
  <w:style w:type="character" w:customStyle="1" w:styleId="48">
    <w:name w:val="ListLabel 14"/>
    <w:qFormat/>
    <w:uiPriority w:val="0"/>
  </w:style>
  <w:style w:type="character" w:customStyle="1" w:styleId="49">
    <w:name w:val="ListLabel 15"/>
    <w:qFormat/>
    <w:uiPriority w:val="0"/>
    <w:rPr>
      <w:color w:val="000000"/>
    </w:rPr>
  </w:style>
  <w:style w:type="character" w:customStyle="1" w:styleId="50">
    <w:name w:val="ListLabel 16"/>
    <w:qFormat/>
    <w:uiPriority w:val="0"/>
  </w:style>
  <w:style w:type="character" w:customStyle="1" w:styleId="51">
    <w:name w:val="ListLabel 17"/>
    <w:qFormat/>
    <w:uiPriority w:val="0"/>
    <w:rPr>
      <w:color w:val="000000"/>
    </w:rPr>
  </w:style>
  <w:style w:type="character" w:customStyle="1" w:styleId="52">
    <w:name w:val="ListLabel 18"/>
    <w:qFormat/>
    <w:uiPriority w:val="0"/>
  </w:style>
  <w:style w:type="character" w:customStyle="1" w:styleId="53">
    <w:name w:val="ListLabel 19"/>
    <w:qFormat/>
    <w:uiPriority w:val="0"/>
    <w:rPr>
      <w:color w:val="000000"/>
    </w:rPr>
  </w:style>
  <w:style w:type="character" w:customStyle="1" w:styleId="54">
    <w:name w:val="ListLabel 20"/>
    <w:qFormat/>
    <w:uiPriority w:val="0"/>
    <w:rPr>
      <w:rFonts w:cs="Wingdings"/>
    </w:rPr>
  </w:style>
  <w:style w:type="character" w:customStyle="1" w:styleId="55">
    <w:name w:val="ListLabel 21"/>
    <w:qFormat/>
    <w:uiPriority w:val="0"/>
    <w:rPr>
      <w:rFonts w:cs="Wingdings"/>
    </w:rPr>
  </w:style>
  <w:style w:type="character" w:customStyle="1" w:styleId="56">
    <w:name w:val="ListLabel 22"/>
    <w:qFormat/>
    <w:uiPriority w:val="0"/>
    <w:rPr>
      <w:rFonts w:cs="Wingdings"/>
    </w:rPr>
  </w:style>
  <w:style w:type="character" w:customStyle="1" w:styleId="57">
    <w:name w:val="ListLabel 23"/>
    <w:qFormat/>
    <w:uiPriority w:val="0"/>
    <w:rPr>
      <w:rFonts w:cs="Wingdings"/>
    </w:rPr>
  </w:style>
  <w:style w:type="character" w:customStyle="1" w:styleId="58">
    <w:name w:val="ListLabel 24"/>
    <w:qFormat/>
    <w:uiPriority w:val="0"/>
    <w:rPr>
      <w:rFonts w:cs="Wingdings"/>
    </w:rPr>
  </w:style>
  <w:style w:type="character" w:customStyle="1" w:styleId="59">
    <w:name w:val="ListLabel 25"/>
    <w:qFormat/>
    <w:uiPriority w:val="0"/>
    <w:rPr>
      <w:rFonts w:cs="Wingdings"/>
    </w:rPr>
  </w:style>
  <w:style w:type="character" w:customStyle="1" w:styleId="60">
    <w:name w:val="ListLabel 26"/>
    <w:qFormat/>
    <w:uiPriority w:val="0"/>
    <w:rPr>
      <w:rFonts w:cs="Wingdings"/>
    </w:rPr>
  </w:style>
  <w:style w:type="character" w:customStyle="1" w:styleId="61">
    <w:name w:val="ListLabel 27"/>
    <w:qFormat/>
    <w:uiPriority w:val="0"/>
    <w:rPr>
      <w:rFonts w:cs="Wingdings"/>
    </w:rPr>
  </w:style>
  <w:style w:type="character" w:customStyle="1" w:styleId="62">
    <w:name w:val="ListLabel 28"/>
    <w:qFormat/>
    <w:uiPriority w:val="0"/>
    <w:rPr>
      <w:rFonts w:cs="Wingdings"/>
    </w:rPr>
  </w:style>
  <w:style w:type="character" w:customStyle="1" w:styleId="63">
    <w:name w:val="ListLabel 29"/>
    <w:qFormat/>
    <w:uiPriority w:val="0"/>
  </w:style>
  <w:style w:type="character" w:customStyle="1" w:styleId="64">
    <w:name w:val="ListLabel 30"/>
    <w:qFormat/>
    <w:uiPriority w:val="0"/>
    <w:rPr>
      <w:rFonts w:cs="Wingdings"/>
      <w:b/>
      <w:i/>
      <w:sz w:val="28"/>
      <w:szCs w:val="28"/>
    </w:rPr>
  </w:style>
  <w:style w:type="character" w:customStyle="1" w:styleId="65">
    <w:name w:val="ListLabel 31"/>
    <w:qFormat/>
    <w:uiPriority w:val="0"/>
    <w:rPr>
      <w:rFonts w:eastAsia="Times New Roman" w:cs="Wingdings"/>
    </w:rPr>
  </w:style>
  <w:style w:type="character" w:customStyle="1" w:styleId="66">
    <w:name w:val="ListLabel 32"/>
    <w:qFormat/>
    <w:uiPriority w:val="0"/>
    <w:rPr>
      <w:rFonts w:cs="Wingdings"/>
    </w:rPr>
  </w:style>
  <w:style w:type="character" w:customStyle="1" w:styleId="67">
    <w:name w:val="ListLabel 33"/>
    <w:qFormat/>
    <w:uiPriority w:val="0"/>
    <w:rPr>
      <w:rFonts w:cs="Wingdings"/>
    </w:rPr>
  </w:style>
  <w:style w:type="character" w:customStyle="1" w:styleId="68">
    <w:name w:val="ListLabel 34"/>
    <w:qFormat/>
    <w:uiPriority w:val="0"/>
    <w:rPr>
      <w:rFonts w:cs="Wingdings"/>
    </w:rPr>
  </w:style>
  <w:style w:type="character" w:customStyle="1" w:styleId="69">
    <w:name w:val="ListLabel 35"/>
    <w:qFormat/>
    <w:uiPriority w:val="0"/>
    <w:rPr>
      <w:rFonts w:cs="Wingdings"/>
    </w:rPr>
  </w:style>
  <w:style w:type="character" w:customStyle="1" w:styleId="70">
    <w:name w:val="ListLabel 36"/>
    <w:qFormat/>
    <w:uiPriority w:val="0"/>
    <w:rPr>
      <w:rFonts w:cs="Wingdings"/>
    </w:rPr>
  </w:style>
  <w:style w:type="character" w:customStyle="1" w:styleId="71">
    <w:name w:val="ListLabel 37"/>
    <w:qFormat/>
    <w:uiPriority w:val="0"/>
    <w:rPr>
      <w:rFonts w:cs="Wingdings"/>
    </w:rPr>
  </w:style>
  <w:style w:type="character" w:customStyle="1" w:styleId="72">
    <w:name w:val="ListLabel 38"/>
    <w:qFormat/>
    <w:uiPriority w:val="0"/>
    <w:rPr>
      <w:rFonts w:eastAsia="Times New Roman" w:cs="Wingdings"/>
    </w:rPr>
  </w:style>
  <w:style w:type="character" w:customStyle="1" w:styleId="73">
    <w:name w:val="ListLabel 39"/>
    <w:qFormat/>
    <w:uiPriority w:val="0"/>
    <w:rPr>
      <w:rFonts w:cs="Wingdings"/>
    </w:rPr>
  </w:style>
  <w:style w:type="character" w:customStyle="1" w:styleId="74">
    <w:name w:val="ListLabel 40"/>
    <w:qFormat/>
    <w:uiPriority w:val="0"/>
    <w:rPr>
      <w:rFonts w:cs="Wingdings"/>
    </w:rPr>
  </w:style>
  <w:style w:type="character" w:customStyle="1" w:styleId="75">
    <w:name w:val="ListLabel 41"/>
    <w:qFormat/>
    <w:uiPriority w:val="0"/>
    <w:rPr>
      <w:rFonts w:cs="Wingdings"/>
    </w:rPr>
  </w:style>
  <w:style w:type="character" w:customStyle="1" w:styleId="76">
    <w:name w:val="ListLabel 42"/>
    <w:qFormat/>
    <w:uiPriority w:val="0"/>
    <w:rPr>
      <w:rFonts w:eastAsia="Times New Roman" w:cs="Wingdings"/>
    </w:rPr>
  </w:style>
  <w:style w:type="character" w:customStyle="1" w:styleId="77">
    <w:name w:val="ListLabel 43"/>
    <w:qFormat/>
    <w:uiPriority w:val="0"/>
    <w:rPr>
      <w:rFonts w:cs="Wingdings"/>
    </w:rPr>
  </w:style>
  <w:style w:type="character" w:customStyle="1" w:styleId="78">
    <w:name w:val="ListLabel 44"/>
    <w:qFormat/>
    <w:uiPriority w:val="0"/>
    <w:rPr>
      <w:rFonts w:cs="Wingdings"/>
    </w:rPr>
  </w:style>
  <w:style w:type="character" w:customStyle="1" w:styleId="79">
    <w:name w:val="ListLabel 45"/>
    <w:qFormat/>
    <w:uiPriority w:val="0"/>
    <w:rPr>
      <w:rFonts w:cs="Wingdings"/>
    </w:rPr>
  </w:style>
  <w:style w:type="character" w:customStyle="1" w:styleId="80">
    <w:name w:val="ListLabel 46"/>
    <w:qFormat/>
    <w:uiPriority w:val="0"/>
  </w:style>
  <w:style w:type="character" w:customStyle="1" w:styleId="81">
    <w:name w:val="ListLabel 47"/>
    <w:qFormat/>
    <w:uiPriority w:val="0"/>
    <w:rPr>
      <w:i/>
      <w:sz w:val="22"/>
    </w:rPr>
  </w:style>
  <w:style w:type="character" w:customStyle="1" w:styleId="82">
    <w:name w:val="ListLabel 48"/>
    <w:qFormat/>
    <w:uiPriority w:val="0"/>
    <w:rPr>
      <w:b/>
      <w:sz w:val="28"/>
    </w:rPr>
  </w:style>
  <w:style w:type="character" w:customStyle="1" w:styleId="83">
    <w:name w:val="ListLabel 49"/>
    <w:qFormat/>
    <w:uiPriority w:val="0"/>
    <w:rPr>
      <w:b/>
      <w:sz w:val="18"/>
      <w:szCs w:val="22"/>
    </w:rPr>
  </w:style>
  <w:style w:type="character" w:customStyle="1" w:styleId="84">
    <w:name w:val="ListLabel 50"/>
    <w:qFormat/>
    <w:uiPriority w:val="0"/>
    <w:rPr>
      <w:rFonts w:ascii="Arial" w:hAnsi="Arial"/>
      <w:b/>
      <w:sz w:val="18"/>
    </w:rPr>
  </w:style>
  <w:style w:type="character" w:customStyle="1" w:styleId="85">
    <w:name w:val="ListLabel 51"/>
    <w:qFormat/>
    <w:uiPriority w:val="0"/>
    <w:rPr>
      <w:b/>
    </w:rPr>
  </w:style>
  <w:style w:type="character" w:customStyle="1" w:styleId="86">
    <w:name w:val="ListLabel 52"/>
    <w:qFormat/>
    <w:uiPriority w:val="0"/>
    <w:rPr>
      <w:rFonts w:ascii="Arial" w:hAnsi="Arial"/>
      <w:b/>
      <w:sz w:val="18"/>
    </w:rPr>
  </w:style>
  <w:style w:type="character" w:customStyle="1" w:styleId="87">
    <w:name w:val="ListLabel 53"/>
    <w:qFormat/>
    <w:uiPriority w:val="0"/>
    <w:rPr>
      <w:b/>
    </w:rPr>
  </w:style>
  <w:style w:type="character" w:customStyle="1" w:styleId="88">
    <w:name w:val="ListLabel 54"/>
    <w:qFormat/>
    <w:uiPriority w:val="0"/>
    <w:rPr>
      <w:b/>
    </w:rPr>
  </w:style>
  <w:style w:type="character" w:customStyle="1" w:styleId="89">
    <w:name w:val="ListLabel 55"/>
    <w:qFormat/>
    <w:uiPriority w:val="0"/>
    <w:rPr>
      <w:b/>
    </w:rPr>
  </w:style>
  <w:style w:type="character" w:customStyle="1" w:styleId="90">
    <w:name w:val="ListLabel 56"/>
    <w:qFormat/>
    <w:uiPriority w:val="0"/>
    <w:rPr>
      <w:b/>
    </w:rPr>
  </w:style>
  <w:style w:type="character" w:customStyle="1" w:styleId="91">
    <w:name w:val="ListLabel 57"/>
    <w:qFormat/>
    <w:uiPriority w:val="0"/>
    <w:rPr>
      <w:b/>
    </w:rPr>
  </w:style>
  <w:style w:type="character" w:customStyle="1" w:styleId="92">
    <w:name w:val="ListLabel 58"/>
    <w:qFormat/>
    <w:uiPriority w:val="0"/>
    <w:rPr>
      <w:b/>
    </w:rPr>
  </w:style>
  <w:style w:type="character" w:customStyle="1" w:styleId="93">
    <w:name w:val="ListLabel 59"/>
    <w:qFormat/>
    <w:uiPriority w:val="0"/>
    <w:rPr>
      <w:b/>
    </w:rPr>
  </w:style>
  <w:style w:type="character" w:customStyle="1" w:styleId="94">
    <w:name w:val="ListLabel 60"/>
    <w:qFormat/>
    <w:uiPriority w:val="0"/>
    <w:rPr>
      <w:b/>
    </w:rPr>
  </w:style>
  <w:style w:type="character" w:customStyle="1" w:styleId="95">
    <w:name w:val="ListLabel 61"/>
    <w:qFormat/>
    <w:uiPriority w:val="0"/>
    <w:rPr>
      <w:b/>
    </w:rPr>
  </w:style>
  <w:style w:type="character" w:customStyle="1" w:styleId="96">
    <w:name w:val="ListLabel 62"/>
    <w:qFormat/>
    <w:uiPriority w:val="0"/>
    <w:rPr>
      <w:rFonts w:ascii="Arial" w:hAnsi="Arial"/>
      <w:b/>
      <w:sz w:val="18"/>
    </w:rPr>
  </w:style>
  <w:style w:type="character" w:customStyle="1" w:styleId="97">
    <w:name w:val="ListLabel 63"/>
    <w:qFormat/>
    <w:uiPriority w:val="0"/>
    <w:rPr>
      <w:rFonts w:ascii="Arial" w:hAnsi="Arial"/>
      <w:b/>
      <w:sz w:val="18"/>
    </w:rPr>
  </w:style>
  <w:style w:type="character" w:customStyle="1" w:styleId="98">
    <w:name w:val="ListLabel 64"/>
    <w:qFormat/>
    <w:uiPriority w:val="0"/>
  </w:style>
  <w:style w:type="character" w:customStyle="1" w:styleId="99">
    <w:name w:val="ListLabel 65"/>
    <w:qFormat/>
    <w:uiPriority w:val="0"/>
    <w:rPr>
      <w:color w:val="000000"/>
    </w:rPr>
  </w:style>
  <w:style w:type="character" w:customStyle="1" w:styleId="100">
    <w:name w:val="ListLabel 66"/>
    <w:qFormat/>
    <w:uiPriority w:val="0"/>
    <w:rPr>
      <w:rFonts w:ascii="Arial" w:hAnsi="Arial"/>
      <w:b/>
      <w:sz w:val="18"/>
    </w:rPr>
  </w:style>
  <w:style w:type="character" w:customStyle="1" w:styleId="101">
    <w:name w:val="ListLabel 67"/>
    <w:qFormat/>
    <w:uiPriority w:val="0"/>
    <w:rPr>
      <w:b/>
    </w:rPr>
  </w:style>
  <w:style w:type="character" w:customStyle="1" w:styleId="102">
    <w:name w:val="ListLabel 68"/>
    <w:qFormat/>
    <w:uiPriority w:val="0"/>
    <w:rPr>
      <w:rFonts w:ascii="Arial" w:hAnsi="Arial"/>
      <w:b/>
      <w:sz w:val="18"/>
    </w:rPr>
  </w:style>
  <w:style w:type="character" w:customStyle="1" w:styleId="103">
    <w:name w:val="ListLabel 69"/>
    <w:qFormat/>
    <w:uiPriority w:val="0"/>
    <w:rPr>
      <w:rFonts w:ascii="Arial" w:hAnsi="Arial"/>
      <w:b/>
      <w:sz w:val="18"/>
    </w:rPr>
  </w:style>
  <w:style w:type="character" w:customStyle="1" w:styleId="104">
    <w:name w:val="ListLabel 70"/>
    <w:qFormat/>
    <w:uiPriority w:val="0"/>
    <w:rPr>
      <w:rFonts w:ascii="Arial" w:hAnsi="Arial"/>
      <w:b/>
      <w:sz w:val="18"/>
    </w:rPr>
  </w:style>
  <w:style w:type="character" w:customStyle="1" w:styleId="105">
    <w:name w:val="ListLabel 71"/>
    <w:qFormat/>
    <w:uiPriority w:val="0"/>
  </w:style>
  <w:style w:type="character" w:customStyle="1" w:styleId="106">
    <w:name w:val="ListLabel 72"/>
    <w:qFormat/>
    <w:uiPriority w:val="0"/>
    <w:rPr>
      <w:color w:val="000000"/>
    </w:rPr>
  </w:style>
  <w:style w:type="character" w:customStyle="1" w:styleId="107">
    <w:name w:val="ListLabel 73"/>
    <w:qFormat/>
    <w:uiPriority w:val="0"/>
    <w:rPr>
      <w:rFonts w:ascii="Arial" w:hAnsi="Arial"/>
      <w:b/>
      <w:sz w:val="18"/>
    </w:rPr>
  </w:style>
  <w:style w:type="character" w:customStyle="1" w:styleId="108">
    <w:name w:val="ListLabel 74"/>
    <w:qFormat/>
    <w:uiPriority w:val="0"/>
    <w:rPr>
      <w:b/>
    </w:rPr>
  </w:style>
  <w:style w:type="character" w:customStyle="1" w:styleId="109">
    <w:name w:val="ListLabel 75"/>
    <w:qFormat/>
    <w:uiPriority w:val="0"/>
    <w:rPr>
      <w:rFonts w:ascii="Arial" w:hAnsi="Arial"/>
      <w:b/>
      <w:sz w:val="18"/>
    </w:rPr>
  </w:style>
  <w:style w:type="character" w:customStyle="1" w:styleId="110">
    <w:name w:val="ListLabel 76"/>
    <w:qFormat/>
    <w:uiPriority w:val="0"/>
    <w:rPr>
      <w:rFonts w:ascii="Arial" w:hAnsi="Arial"/>
      <w:b/>
      <w:sz w:val="18"/>
    </w:rPr>
  </w:style>
  <w:style w:type="character" w:customStyle="1" w:styleId="111">
    <w:name w:val="ListLabel 77"/>
    <w:qFormat/>
    <w:uiPriority w:val="0"/>
    <w:rPr>
      <w:rFonts w:ascii="Arial" w:hAnsi="Arial"/>
      <w:b/>
      <w:sz w:val="18"/>
    </w:rPr>
  </w:style>
  <w:style w:type="character" w:customStyle="1" w:styleId="112">
    <w:name w:val="ListLabel 78"/>
    <w:qFormat/>
    <w:uiPriority w:val="0"/>
  </w:style>
  <w:style w:type="character" w:customStyle="1" w:styleId="113">
    <w:name w:val="ListLabel 79"/>
    <w:qFormat/>
    <w:uiPriority w:val="0"/>
    <w:rPr>
      <w:color w:val="000000"/>
    </w:rPr>
  </w:style>
  <w:style w:type="character" w:customStyle="1" w:styleId="114">
    <w:name w:val="ListLabel 80"/>
    <w:qFormat/>
    <w:uiPriority w:val="0"/>
    <w:rPr>
      <w:rFonts w:ascii="Arial" w:hAnsi="Arial"/>
      <w:b/>
      <w:sz w:val="18"/>
    </w:rPr>
  </w:style>
  <w:style w:type="character" w:customStyle="1" w:styleId="115">
    <w:name w:val="ListLabel 81"/>
    <w:qFormat/>
    <w:uiPriority w:val="0"/>
    <w:rPr>
      <w:b/>
    </w:rPr>
  </w:style>
  <w:style w:type="character" w:customStyle="1" w:styleId="116">
    <w:name w:val="ListLabel 82"/>
    <w:qFormat/>
    <w:uiPriority w:val="0"/>
    <w:rPr>
      <w:rFonts w:ascii="Arial" w:hAnsi="Arial"/>
      <w:b/>
      <w:sz w:val="18"/>
    </w:rPr>
  </w:style>
  <w:style w:type="character" w:customStyle="1" w:styleId="117">
    <w:name w:val="ListLabel 83"/>
    <w:qFormat/>
    <w:uiPriority w:val="0"/>
    <w:rPr>
      <w:rFonts w:ascii="Arial" w:hAnsi="Arial"/>
      <w:b/>
      <w:sz w:val="18"/>
    </w:rPr>
  </w:style>
  <w:style w:type="character" w:customStyle="1" w:styleId="118">
    <w:name w:val="ListLabel 84"/>
    <w:qFormat/>
    <w:uiPriority w:val="0"/>
    <w:rPr>
      <w:rFonts w:ascii="Arial" w:hAnsi="Arial"/>
      <w:b/>
      <w:sz w:val="18"/>
    </w:rPr>
  </w:style>
  <w:style w:type="character" w:customStyle="1" w:styleId="119">
    <w:name w:val="ListLabel 85"/>
    <w:qFormat/>
    <w:uiPriority w:val="0"/>
  </w:style>
  <w:style w:type="character" w:customStyle="1" w:styleId="120">
    <w:name w:val="ListLabel 86"/>
    <w:qFormat/>
    <w:uiPriority w:val="0"/>
    <w:rPr>
      <w:color w:val="000000"/>
    </w:rPr>
  </w:style>
  <w:style w:type="character" w:customStyle="1" w:styleId="121">
    <w:name w:val="ListLabel 87"/>
    <w:qFormat/>
    <w:uiPriority w:val="0"/>
    <w:rPr>
      <w:rFonts w:ascii="Arial" w:hAnsi="Arial"/>
      <w:b/>
      <w:sz w:val="18"/>
    </w:rPr>
  </w:style>
  <w:style w:type="character" w:customStyle="1" w:styleId="122">
    <w:name w:val="ListLabel 88"/>
    <w:qFormat/>
    <w:uiPriority w:val="0"/>
    <w:rPr>
      <w:b/>
    </w:rPr>
  </w:style>
  <w:style w:type="character" w:customStyle="1" w:styleId="123">
    <w:name w:val="ListLabel 89"/>
    <w:qFormat/>
    <w:uiPriority w:val="0"/>
    <w:rPr>
      <w:rFonts w:ascii="Arial" w:hAnsi="Arial"/>
      <w:b/>
      <w:sz w:val="18"/>
    </w:rPr>
  </w:style>
  <w:style w:type="character" w:customStyle="1" w:styleId="124">
    <w:name w:val="ListLabel 90"/>
    <w:qFormat/>
    <w:uiPriority w:val="0"/>
    <w:rPr>
      <w:rFonts w:ascii="Arial" w:hAnsi="Arial"/>
      <w:b/>
      <w:sz w:val="18"/>
    </w:rPr>
  </w:style>
  <w:style w:type="character" w:customStyle="1" w:styleId="125">
    <w:name w:val="ListLabel 91"/>
    <w:qFormat/>
    <w:uiPriority w:val="0"/>
    <w:rPr>
      <w:rFonts w:ascii="Arial" w:hAnsi="Arial"/>
      <w:b/>
      <w:sz w:val="18"/>
    </w:rPr>
  </w:style>
  <w:style w:type="character" w:customStyle="1" w:styleId="126">
    <w:name w:val="ListLabel 92"/>
    <w:qFormat/>
    <w:uiPriority w:val="0"/>
  </w:style>
  <w:style w:type="character" w:customStyle="1" w:styleId="127">
    <w:name w:val="ListLabel 93"/>
    <w:qFormat/>
    <w:uiPriority w:val="0"/>
    <w:rPr>
      <w:color w:val="000000"/>
    </w:rPr>
  </w:style>
  <w:style w:type="character" w:customStyle="1" w:styleId="128">
    <w:name w:val="ListLabel 94"/>
    <w:qFormat/>
    <w:uiPriority w:val="0"/>
    <w:rPr>
      <w:rFonts w:ascii="Arial" w:hAnsi="Arial"/>
      <w:b/>
      <w:sz w:val="18"/>
    </w:rPr>
  </w:style>
  <w:style w:type="character" w:customStyle="1" w:styleId="129">
    <w:name w:val="ListLabel 95"/>
    <w:qFormat/>
    <w:uiPriority w:val="0"/>
    <w:rPr>
      <w:b/>
    </w:rPr>
  </w:style>
  <w:style w:type="character" w:customStyle="1" w:styleId="130">
    <w:name w:val="ListLabel 96"/>
    <w:qFormat/>
    <w:uiPriority w:val="0"/>
    <w:rPr>
      <w:rFonts w:ascii="Arial" w:hAnsi="Arial"/>
      <w:b/>
      <w:sz w:val="18"/>
    </w:rPr>
  </w:style>
  <w:style w:type="character" w:customStyle="1" w:styleId="131">
    <w:name w:val="ListLabel 97"/>
    <w:qFormat/>
    <w:uiPriority w:val="0"/>
    <w:rPr>
      <w:rFonts w:ascii="Arial" w:hAnsi="Arial"/>
      <w:b/>
      <w:sz w:val="18"/>
    </w:rPr>
  </w:style>
  <w:style w:type="character" w:customStyle="1" w:styleId="132">
    <w:name w:val="ListLabel 98"/>
    <w:qFormat/>
    <w:uiPriority w:val="0"/>
    <w:rPr>
      <w:rFonts w:ascii="Arial" w:hAnsi="Arial"/>
      <w:b/>
      <w:sz w:val="18"/>
    </w:rPr>
  </w:style>
  <w:style w:type="paragraph" w:customStyle="1" w:styleId="133">
    <w:name w:val="Başlık"/>
    <w:basedOn w:val="1"/>
    <w:next w:val="9"/>
    <w:qFormat/>
    <w:uiPriority w:val="0"/>
    <w:pPr>
      <w:keepNext/>
      <w:spacing w:before="240" w:after="120"/>
    </w:pPr>
    <w:rPr>
      <w:rFonts w:ascii="Liberation Sans" w:hAnsi="Liberation Sans" w:eastAsia="DejaVu Sans" w:cs="FreeSans"/>
      <w:sz w:val="28"/>
      <w:szCs w:val="28"/>
    </w:rPr>
  </w:style>
  <w:style w:type="paragraph" w:customStyle="1" w:styleId="134">
    <w:name w:val="Dizin"/>
    <w:basedOn w:val="1"/>
    <w:qFormat/>
    <w:uiPriority w:val="0"/>
    <w:pPr>
      <w:suppressLineNumbers/>
    </w:pPr>
    <w:rPr>
      <w:rFonts w:cs="FreeSans"/>
    </w:rPr>
  </w:style>
  <w:style w:type="paragraph" w:customStyle="1" w:styleId="135">
    <w:name w:val="Açık Kılavuz - Vurgu 31"/>
    <w:basedOn w:val="1"/>
    <w:qFormat/>
    <w:uiPriority w:val="34"/>
    <w:pPr>
      <w:ind w:left="708"/>
    </w:pPr>
  </w:style>
  <w:style w:type="paragraph" w:customStyle="1" w:styleId="136">
    <w:name w:val="Default"/>
    <w:qFormat/>
    <w:uiPriority w:val="0"/>
    <w:rPr>
      <w:rFonts w:ascii="Times New Roman" w:hAnsi="Times New Roman" w:eastAsia="Calibri" w:cs="Times New Roman"/>
      <w:color w:val="000000"/>
      <w:sz w:val="24"/>
      <w:szCs w:val="24"/>
      <w:lang w:val="en-US" w:eastAsia="en-US" w:bidi="ar-SA"/>
    </w:rPr>
  </w:style>
  <w:style w:type="paragraph" w:customStyle="1" w:styleId="137">
    <w:name w:val="WW-Normal (Web)1"/>
    <w:basedOn w:val="1"/>
    <w:qFormat/>
    <w:uiPriority w:val="0"/>
    <w:pPr>
      <w:widowControl/>
      <w:spacing w:before="280" w:after="119"/>
    </w:pPr>
    <w:rPr>
      <w:sz w:val="24"/>
      <w:szCs w:val="24"/>
      <w:lang w:eastAsia="ar-SA"/>
    </w:rPr>
  </w:style>
  <w:style w:type="paragraph" w:customStyle="1" w:styleId="138">
    <w:name w:val="Renkli Liste - Vurgu 11"/>
    <w:basedOn w:val="1"/>
    <w:qFormat/>
    <w:uiPriority w:val="34"/>
    <w:pPr>
      <w:widowControl/>
      <w:spacing w:after="200" w:line="276" w:lineRule="auto"/>
      <w:ind w:left="720"/>
      <w:contextualSpacing/>
    </w:pPr>
    <w:rPr>
      <w:rFonts w:ascii="Calibri" w:hAnsi="Calibri" w:eastAsia="Calibri"/>
      <w:lang w:val="en-US" w:eastAsia="en-US"/>
    </w:rPr>
  </w:style>
  <w:style w:type="paragraph" w:styleId="139">
    <w:name w:val="List Paragraph"/>
    <w:basedOn w:val="1"/>
    <w:qFormat/>
    <w:uiPriority w:val="34"/>
    <w:pPr>
      <w:ind w:left="720"/>
      <w:contextualSpacing/>
    </w:pPr>
  </w:style>
  <w:style w:type="paragraph" w:customStyle="1" w:styleId="140">
    <w:name w:val="Tablo İçeriği"/>
    <w:basedOn w:val="1"/>
    <w:qFormat/>
    <w:uiPriority w:val="0"/>
    <w:pPr>
      <w:suppressLineNumbers/>
    </w:pPr>
  </w:style>
  <w:style w:type="table" w:customStyle="1" w:styleId="141">
    <w:name w:val="Normal Tablo1"/>
    <w:semiHidden/>
    <w:qFormat/>
    <w:uiPriority w:val="0"/>
    <w:pPr>
      <w:spacing w:after="200" w:line="276" w:lineRule="auto"/>
    </w:pPr>
    <w:rPr>
      <w:rFonts w:eastAsia="Cambria"/>
      <w:sz w:val="22"/>
      <w:szCs w:val="22"/>
      <w:lang w:eastAsia="en-US"/>
    </w:rPr>
    <w:tblPr>
      <w:tblCellMar>
        <w:top w:w="0" w:type="dxa"/>
        <w:left w:w="100" w:type="dxa"/>
        <w:bottom w:w="0" w:type="dxa"/>
        <w:right w:w="100" w:type="dxa"/>
      </w:tblCellMar>
    </w:tblPr>
  </w:style>
  <w:style w:type="character" w:customStyle="1" w:styleId="142">
    <w:name w:val="vlist-s"/>
    <w:uiPriority w:val="0"/>
  </w:style>
  <w:style w:type="character" w:customStyle="1" w:styleId="143">
    <w:name w:val="minner"/>
    <w:uiPriority w:val="0"/>
  </w:style>
  <w:style w:type="paragraph" w:customStyle="1" w:styleId="144">
    <w:name w:val="msolistparagraph"/>
    <w:uiPriority w:val="0"/>
    <w:pPr>
      <w:keepNext w:val="0"/>
      <w:keepLines w:val="0"/>
      <w:widowControl/>
      <w:suppressLineNumbers w:val="0"/>
      <w:spacing w:before="0" w:beforeAutospacing="0" w:after="200" w:afterAutospacing="0" w:line="276" w:lineRule="auto"/>
      <w:ind w:left="720" w:right="0"/>
      <w:contextualSpacing/>
      <w:jc w:val="left"/>
    </w:pPr>
    <w:rPr>
      <w:rFonts w:ascii="Cambria" w:hAnsi="Cambria" w:eastAsia="Calibri" w:cs="Times New Roman"/>
      <w:kern w:val="0"/>
      <w:sz w:val="22"/>
      <w:szCs w:val="22"/>
      <w:lang w:val="en-US" w:eastAsia="zh-CN" w:bidi="ar"/>
    </w:rPr>
  </w:style>
  <w:style w:type="character" w:customStyle="1" w:styleId="145">
    <w:name w:val="mord"/>
    <w:uiPriority w:val="0"/>
  </w:style>
  <w:style w:type="character" w:customStyle="1" w:styleId="146">
    <w:name w:val="mpunct"/>
    <w:uiPriority w:val="0"/>
  </w:style>
  <w:style w:type="table" w:customStyle="1" w:styleId="147">
    <w:name w:val="Normal Tablo"/>
    <w:semiHidden/>
    <w:uiPriority w:val="0"/>
    <w:pPr>
      <w:keepNext w:val="0"/>
      <w:keepLines w:val="0"/>
      <w:widowControl/>
      <w:suppressLineNumbers w:val="0"/>
      <w:spacing w:before="0" w:beforeAutospacing="0" w:after="200" w:afterAutospacing="0" w:line="276" w:lineRule="auto"/>
      <w:ind w:left="0" w:right="0"/>
    </w:pPr>
    <w:rPr>
      <w:rFonts w:ascii="Cambria" w:hAnsi="Cambria" w:eastAsia="Cambria" w:cs="Cambria"/>
      <w:sz w:val="22"/>
      <w:szCs w:val="22"/>
      <w:lang w:eastAsia="en-US"/>
    </w:rPr>
    <w:tblPr>
      <w:tblCellMar>
        <w:top w:w="0" w:type="dxa"/>
        <w:left w:w="100" w:type="dxa"/>
        <w:bottom w:w="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8" Type="http://schemas.openxmlformats.org/officeDocument/2006/relationships/fontTable" Target="fontTable.xml"/><Relationship Id="rId67" Type="http://schemas.openxmlformats.org/officeDocument/2006/relationships/customXml" Target="../customXml/item2.xml"/><Relationship Id="rId66" Type="http://schemas.openxmlformats.org/officeDocument/2006/relationships/numbering" Target="numbering.xml"/><Relationship Id="rId65" Type="http://schemas.openxmlformats.org/officeDocument/2006/relationships/customXml" Target="../customXml/item1.xml"/><Relationship Id="rId64" Type="http://schemas.openxmlformats.org/officeDocument/2006/relationships/image" Target="media/image55.png"/><Relationship Id="rId63" Type="http://schemas.openxmlformats.org/officeDocument/2006/relationships/image" Target="media/image54.png"/><Relationship Id="rId62" Type="http://schemas.openxmlformats.org/officeDocument/2006/relationships/image" Target="media/image53.png"/><Relationship Id="rId61" Type="http://schemas.openxmlformats.org/officeDocument/2006/relationships/image" Target="media/image52.png"/><Relationship Id="rId60" Type="http://schemas.openxmlformats.org/officeDocument/2006/relationships/image" Target="media/image51.png"/><Relationship Id="rId6" Type="http://schemas.openxmlformats.org/officeDocument/2006/relationships/footer" Target="footer2.xml"/><Relationship Id="rId59" Type="http://schemas.openxmlformats.org/officeDocument/2006/relationships/image" Target="media/image50.png"/><Relationship Id="rId58" Type="http://schemas.openxmlformats.org/officeDocument/2006/relationships/image" Target="media/image49.png"/><Relationship Id="rId57" Type="http://schemas.openxmlformats.org/officeDocument/2006/relationships/image" Target="media/image48.png"/><Relationship Id="rId56" Type="http://schemas.openxmlformats.org/officeDocument/2006/relationships/image" Target="media/image47.png"/><Relationship Id="rId55" Type="http://schemas.openxmlformats.org/officeDocument/2006/relationships/image" Target="media/image46.png"/><Relationship Id="rId54" Type="http://schemas.openxmlformats.org/officeDocument/2006/relationships/image" Target="media/image45.png"/><Relationship Id="rId53" Type="http://schemas.openxmlformats.org/officeDocument/2006/relationships/image" Target="media/image44.png"/><Relationship Id="rId52" Type="http://schemas.openxmlformats.org/officeDocument/2006/relationships/image" Target="media/image43.png"/><Relationship Id="rId51" Type="http://schemas.openxmlformats.org/officeDocument/2006/relationships/image" Target="media/image42.png"/><Relationship Id="rId50" Type="http://schemas.openxmlformats.org/officeDocument/2006/relationships/image" Target="media/image41.png"/><Relationship Id="rId5" Type="http://schemas.openxmlformats.org/officeDocument/2006/relationships/header" Target="header2.xml"/><Relationship Id="rId49" Type="http://schemas.openxmlformats.org/officeDocument/2006/relationships/image" Target="media/image40.png"/><Relationship Id="rId48" Type="http://schemas.openxmlformats.org/officeDocument/2006/relationships/image" Target="media/image39.png"/><Relationship Id="rId47" Type="http://schemas.openxmlformats.org/officeDocument/2006/relationships/image" Target="media/image38.png"/><Relationship Id="rId46" Type="http://schemas.openxmlformats.org/officeDocument/2006/relationships/image" Target="media/image37.png"/><Relationship Id="rId45" Type="http://schemas.openxmlformats.org/officeDocument/2006/relationships/image" Target="media/image36.png"/><Relationship Id="rId44" Type="http://schemas.openxmlformats.org/officeDocument/2006/relationships/image" Target="media/image35.png"/><Relationship Id="rId43" Type="http://schemas.openxmlformats.org/officeDocument/2006/relationships/image" Target="media/image34.png"/><Relationship Id="rId42" Type="http://schemas.openxmlformats.org/officeDocument/2006/relationships/image" Target="media/image33.png"/><Relationship Id="rId41" Type="http://schemas.openxmlformats.org/officeDocument/2006/relationships/image" Target="media/image32.png"/><Relationship Id="rId40" Type="http://schemas.openxmlformats.org/officeDocument/2006/relationships/image" Target="media/image31.png"/><Relationship Id="rId4" Type="http://schemas.openxmlformats.org/officeDocument/2006/relationships/footer" Target="footer1.xml"/><Relationship Id="rId39" Type="http://schemas.openxmlformats.org/officeDocument/2006/relationships/image" Target="media/image30.png"/><Relationship Id="rId38" Type="http://schemas.openxmlformats.org/officeDocument/2006/relationships/image" Target="media/image29.png"/><Relationship Id="rId37" Type="http://schemas.openxmlformats.org/officeDocument/2006/relationships/image" Target="media/image28.png"/><Relationship Id="rId36" Type="http://schemas.openxmlformats.org/officeDocument/2006/relationships/image" Target="media/image27.png"/><Relationship Id="rId35" Type="http://schemas.openxmlformats.org/officeDocument/2006/relationships/image" Target="media/image26.png"/><Relationship Id="rId34" Type="http://schemas.openxmlformats.org/officeDocument/2006/relationships/image" Target="media/image25.png"/><Relationship Id="rId33" Type="http://schemas.openxmlformats.org/officeDocument/2006/relationships/image" Target="media/image24.png"/><Relationship Id="rId32" Type="http://schemas.openxmlformats.org/officeDocument/2006/relationships/image" Target="media/image23.png"/><Relationship Id="rId31" Type="http://schemas.openxmlformats.org/officeDocument/2006/relationships/image" Target="media/image22.png"/><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A56E51C-7500-4630-93BE-491C97D79391}">
  <ds:schemaRefs/>
</ds:datastoreItem>
</file>

<file path=docProps/app.xml><?xml version="1.0" encoding="utf-8"?>
<Properties xmlns="http://schemas.openxmlformats.org/officeDocument/2006/extended-properties" xmlns:vt="http://schemas.openxmlformats.org/officeDocument/2006/docPropsVTypes">
  <Template>Normal</Template>
  <Company>TÜBİTAK</Company>
  <Pages>19</Pages>
  <Words>4103</Words>
  <Characters>23389</Characters>
  <Lines>194</Lines>
  <Paragraphs>54</Paragraphs>
  <TotalTime>29</TotalTime>
  <ScaleCrop>false</ScaleCrop>
  <LinksUpToDate>false</LinksUpToDate>
  <CharactersWithSpaces>27438</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2024-11-08T21:54:00Z</dcterms:created>
  <dc:creator>zeynep.durmusoglu</dc:creator>
  <cp:lastModifiedBy>istan</cp:lastModifiedBy>
  <cp:lastPrinted>2018-11-13T06:36:00Z</cp:lastPrinted>
  <dcterms:modified xsi:type="dcterms:W3CDTF">2024-11-14T19:54:56Z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TÜBİTAK</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KSOProductBuildVer">
    <vt:lpwstr>1033-12.2.0.18607</vt:lpwstr>
  </property>
  <property fmtid="{D5CDD505-2E9C-101B-9397-08002B2CF9AE}" pid="10" name="ICV">
    <vt:lpwstr>45EE02C074104D8FBD9DE331C41EEEB6_13</vt:lpwstr>
  </property>
</Properties>
</file>