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Economica" w:cs="Economica" w:eastAsia="Economica" w:hAnsi="Economica"/>
          <w:sz w:val="72"/>
          <w:szCs w:val="72"/>
        </w:rPr>
      </w:pPr>
      <w:r w:rsidDel="00000000" w:rsidR="00000000" w:rsidRPr="00000000">
        <w:rPr>
          <w:rFonts w:ascii="Economica" w:cs="Economica" w:eastAsia="Economica" w:hAnsi="Economica"/>
          <w:sz w:val="72"/>
          <w:szCs w:val="72"/>
          <w:rtl w:val="0"/>
        </w:rPr>
        <w:t xml:space="preserve">Predicate Logic- First Order Logic</w:t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ind w:left="720" w:hanging="359.95277999999996"/>
        <w:rPr>
          <w:sz w:val="33.8"/>
          <w:szCs w:val="33.8"/>
        </w:rPr>
      </w:pPr>
      <w:r w:rsidDel="00000000" w:rsidR="00000000" w:rsidRPr="00000000">
        <w:rPr>
          <w:rFonts w:ascii="Open Sans" w:cs="Open Sans" w:eastAsia="Open Sans" w:hAnsi="Open Sans"/>
          <w:sz w:val="33.78"/>
          <w:szCs w:val="33.78"/>
          <w:rtl w:val="0"/>
        </w:rPr>
        <w:t xml:space="preserve">First-order logic is another way of knowledge representation in artificial intelligence. It is an extension to propositional logic.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ind w:left="720" w:hanging="359.95277999999996"/>
        <w:rPr>
          <w:sz w:val="33.8"/>
          <w:szCs w:val="33.8"/>
        </w:rPr>
      </w:pPr>
      <w:r w:rsidDel="00000000" w:rsidR="00000000" w:rsidRPr="00000000">
        <w:rPr>
          <w:rFonts w:ascii="Open Sans" w:cs="Open Sans" w:eastAsia="Open Sans" w:hAnsi="Open Sans"/>
          <w:sz w:val="33.78"/>
          <w:szCs w:val="33.78"/>
          <w:rtl w:val="0"/>
        </w:rPr>
        <w:t xml:space="preserve">FOL is sufficiently expressive to represent the natural language statements in a concise way.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ind w:left="720" w:hanging="359.95277999999996"/>
        <w:rPr>
          <w:sz w:val="33.8"/>
          <w:szCs w:val="33.8"/>
        </w:rPr>
      </w:pPr>
      <w:r w:rsidDel="00000000" w:rsidR="00000000" w:rsidRPr="00000000">
        <w:rPr>
          <w:rFonts w:ascii="Open Sans" w:cs="Open Sans" w:eastAsia="Open Sans" w:hAnsi="Open Sans"/>
          <w:sz w:val="33.78"/>
          <w:szCs w:val="33.78"/>
          <w:rtl w:val="0"/>
        </w:rPr>
        <w:t xml:space="preserve">First-order logic is also known as Predicate logic or First-order predicate logic. First-order logic is a powerful language that develops information about the objects in a more easy way and can also express the relationship between those objects.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ind w:left="720" w:hanging="360"/>
        <w:rPr>
          <w:sz w:val="35.06"/>
          <w:szCs w:val="35.06"/>
        </w:rPr>
      </w:pPr>
      <w:r w:rsidDel="00000000" w:rsidR="00000000" w:rsidRPr="00000000">
        <w:rPr>
          <w:rFonts w:ascii="Open Sans" w:cs="Open Sans" w:eastAsia="Open Sans" w:hAnsi="Open Sans"/>
          <w:sz w:val="35.06"/>
          <w:szCs w:val="35.06"/>
          <w:rtl w:val="0"/>
        </w:rPr>
        <w:t xml:space="preserve">First-order logic (like natural language) does not only assume that the world contains facts like propositional logic but also assumes the following things in the world:</w:t>
      </w:r>
    </w:p>
    <w:p w:rsidR="00000000" w:rsidDel="00000000" w:rsidP="00000000" w:rsidRDefault="00000000" w:rsidRPr="00000000" w14:paraId="00000006">
      <w:pPr>
        <w:widowControl w:val="0"/>
        <w:numPr>
          <w:ilvl w:val="1"/>
          <w:numId w:val="1"/>
        </w:numPr>
        <w:ind w:left="1440" w:hanging="360"/>
        <w:rPr>
          <w:sz w:val="27.060000000000002"/>
          <w:szCs w:val="27.060000000000002"/>
        </w:rPr>
      </w:pPr>
      <w:r w:rsidDel="00000000" w:rsidR="00000000" w:rsidRPr="00000000">
        <w:rPr>
          <w:rFonts w:ascii="Open Sans" w:cs="Open Sans" w:eastAsia="Open Sans" w:hAnsi="Open Sans"/>
          <w:sz w:val="27.060000000000002"/>
          <w:szCs w:val="27.060000000000002"/>
          <w:rtl w:val="0"/>
        </w:rPr>
        <w:t xml:space="preserve">Objects: A, B, people, numbers, colors, wars, theories, squares, pits, wumpus, ......</w:t>
      </w:r>
    </w:p>
    <w:p w:rsidR="00000000" w:rsidDel="00000000" w:rsidP="00000000" w:rsidRDefault="00000000" w:rsidRPr="00000000" w14:paraId="00000007">
      <w:pPr>
        <w:widowControl w:val="0"/>
        <w:numPr>
          <w:ilvl w:val="1"/>
          <w:numId w:val="1"/>
        </w:numPr>
        <w:ind w:left="1440" w:hanging="360"/>
        <w:rPr>
          <w:sz w:val="27.060000000000002"/>
          <w:szCs w:val="27.060000000000002"/>
        </w:rPr>
      </w:pPr>
      <w:r w:rsidDel="00000000" w:rsidR="00000000" w:rsidRPr="00000000">
        <w:rPr>
          <w:rFonts w:ascii="Open Sans" w:cs="Open Sans" w:eastAsia="Open Sans" w:hAnsi="Open Sans"/>
          <w:sz w:val="27.060000000000002"/>
          <w:szCs w:val="27.060000000000002"/>
          <w:rtl w:val="0"/>
        </w:rPr>
        <w:t xml:space="preserve">Relations: It can be unary relation such as: red, round, is adjacent, or n-any relation such as: the sister of, brother of, has color, comes between</w:t>
      </w:r>
    </w:p>
    <w:p w:rsidR="00000000" w:rsidDel="00000000" w:rsidP="00000000" w:rsidRDefault="00000000" w:rsidRPr="00000000" w14:paraId="00000008">
      <w:pPr>
        <w:widowControl w:val="0"/>
        <w:numPr>
          <w:ilvl w:val="1"/>
          <w:numId w:val="1"/>
        </w:numPr>
        <w:ind w:left="1440" w:hanging="360"/>
        <w:rPr>
          <w:sz w:val="27.060000000000002"/>
          <w:szCs w:val="27.060000000000002"/>
        </w:rPr>
      </w:pPr>
      <w:r w:rsidDel="00000000" w:rsidR="00000000" w:rsidRPr="00000000">
        <w:rPr>
          <w:rFonts w:ascii="Open Sans" w:cs="Open Sans" w:eastAsia="Open Sans" w:hAnsi="Open Sans"/>
          <w:sz w:val="27.060000000000002"/>
          <w:szCs w:val="27.060000000000002"/>
          <w:rtl w:val="0"/>
        </w:rPr>
        <w:t xml:space="preserve">Function: Father of, best friend, third inning of, end of, ......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ind w:left="720" w:hanging="360"/>
        <w:rPr>
          <w:sz w:val="35.06"/>
          <w:szCs w:val="35.06"/>
        </w:rPr>
      </w:pPr>
      <w:r w:rsidDel="00000000" w:rsidR="00000000" w:rsidRPr="00000000">
        <w:rPr>
          <w:rFonts w:ascii="Open Sans" w:cs="Open Sans" w:eastAsia="Open Sans" w:hAnsi="Open Sans"/>
          <w:sz w:val="35.06"/>
          <w:szCs w:val="35.06"/>
          <w:rtl w:val="0"/>
        </w:rPr>
        <w:t xml:space="preserve">As a natural language, first-order logic also has two main parts:</w:t>
      </w:r>
    </w:p>
    <w:p w:rsidR="00000000" w:rsidDel="00000000" w:rsidP="00000000" w:rsidRDefault="00000000" w:rsidRPr="00000000" w14:paraId="0000000A">
      <w:pPr>
        <w:widowControl w:val="0"/>
        <w:numPr>
          <w:ilvl w:val="1"/>
          <w:numId w:val="1"/>
        </w:numPr>
        <w:ind w:left="1440" w:hanging="360"/>
        <w:rPr>
          <w:sz w:val="27.060000000000002"/>
          <w:szCs w:val="27.060000000000002"/>
        </w:rPr>
      </w:pPr>
      <w:r w:rsidDel="00000000" w:rsidR="00000000" w:rsidRPr="00000000">
        <w:rPr>
          <w:rFonts w:ascii="Open Sans" w:cs="Open Sans" w:eastAsia="Open Sans" w:hAnsi="Open Sans"/>
          <w:sz w:val="27.060000000000002"/>
          <w:szCs w:val="27.060000000000002"/>
          <w:rtl w:val="0"/>
        </w:rPr>
        <w:t xml:space="preserve">Syntax</w:t>
      </w:r>
    </w:p>
    <w:p w:rsidR="00000000" w:rsidDel="00000000" w:rsidP="00000000" w:rsidRDefault="00000000" w:rsidRPr="00000000" w14:paraId="0000000B">
      <w:pPr>
        <w:widowControl w:val="0"/>
        <w:numPr>
          <w:ilvl w:val="1"/>
          <w:numId w:val="1"/>
        </w:numPr>
        <w:ind w:left="1440" w:hanging="360"/>
        <w:rPr>
          <w:sz w:val="27.060000000000002"/>
          <w:szCs w:val="27.060000000000002"/>
        </w:rPr>
      </w:pPr>
      <w:r w:rsidDel="00000000" w:rsidR="00000000" w:rsidRPr="00000000">
        <w:rPr>
          <w:rFonts w:ascii="Open Sans" w:cs="Open Sans" w:eastAsia="Open Sans" w:hAnsi="Open Sans"/>
          <w:sz w:val="27.060000000000002"/>
          <w:szCs w:val="27.060000000000002"/>
          <w:rtl w:val="0"/>
        </w:rPr>
        <w:t xml:space="preserve">Semantics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Economica" w:cs="Economica" w:eastAsia="Economica" w:hAnsi="Economica"/>
          <w:sz w:val="66"/>
          <w:szCs w:val="66"/>
        </w:rPr>
      </w:pPr>
      <w:r w:rsidDel="00000000" w:rsidR="00000000" w:rsidRPr="00000000">
        <w:rPr>
          <w:rFonts w:ascii="Economica" w:cs="Economica" w:eastAsia="Economica" w:hAnsi="Economica"/>
          <w:sz w:val="66"/>
          <w:szCs w:val="66"/>
          <w:rtl w:val="0"/>
        </w:rPr>
        <w:t xml:space="preserve">Basic Elements of First-order logic</w:t>
      </w:r>
    </w:p>
    <w:p w:rsidR="00000000" w:rsidDel="00000000" w:rsidP="00000000" w:rsidRDefault="00000000" w:rsidRPr="00000000" w14:paraId="0000000D">
      <w:pPr>
        <w:widowControl w:val="0"/>
        <w:ind w:left="0" w:firstLine="0"/>
        <w:rPr>
          <w:rFonts w:ascii="Open Sans" w:cs="Open Sans" w:eastAsia="Open Sans" w:hAnsi="Open Sans"/>
          <w:sz w:val="27.060000000000002"/>
          <w:szCs w:val="27.06000000000000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>
          <w:rFonts w:ascii="Open Sans" w:cs="Open Sans" w:eastAsia="Open Sans" w:hAnsi="Open Sans"/>
          <w:sz w:val="12"/>
          <w:szCs w:val="12"/>
        </w:rPr>
      </w:pPr>
      <w:r w:rsidDel="00000000" w:rsidR="00000000" w:rsidRPr="00000000">
        <w:rPr>
          <w:rFonts w:ascii="Open Sans" w:cs="Open Sans" w:eastAsia="Open Sans" w:hAnsi="Open Sans"/>
          <w:sz w:val="12"/>
          <w:szCs w:val="12"/>
        </w:rPr>
        <w:drawing>
          <wp:inline distB="19050" distT="19050" distL="19050" distR="19050">
            <wp:extent cx="5943600" cy="2209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>
          <w:rFonts w:ascii="Open Sans" w:cs="Open Sans" w:eastAsia="Open Sans" w:hAnsi="Open Sans"/>
          <w:b w:val="1"/>
          <w:sz w:val="44"/>
          <w:szCs w:val="44"/>
        </w:rPr>
      </w:pPr>
      <w:r w:rsidDel="00000000" w:rsidR="00000000" w:rsidRPr="00000000">
        <w:rPr>
          <w:rFonts w:ascii="Open Sans" w:cs="Open Sans" w:eastAsia="Open Sans" w:hAnsi="Open Sans"/>
          <w:b w:val="1"/>
          <w:sz w:val="44"/>
          <w:szCs w:val="44"/>
          <w:rtl w:val="0"/>
        </w:rPr>
        <w:t xml:space="preserve">Atomic sentences: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6"/>
        </w:numPr>
        <w:spacing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Atomic sentences are the most basic sentences of first-order logic. These sentences are formed from a predicate symbol followed by a parenthesis with a sequence of terms.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We can represent atomic sentences as Predicate (term1, term2, ......, term n).</w:t>
      </w:r>
    </w:p>
    <w:p w:rsidR="00000000" w:rsidDel="00000000" w:rsidP="00000000" w:rsidRDefault="00000000" w:rsidRPr="00000000" w14:paraId="00000012">
      <w:pPr>
        <w:widowControl w:val="0"/>
        <w:spacing w:before="240" w:lineRule="auto"/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Example: Ravi and Ajay are brothers: =&gt; Brothers(Ravi, Ajay).</w:t>
      </w:r>
    </w:p>
    <w:p w:rsidR="00000000" w:rsidDel="00000000" w:rsidP="00000000" w:rsidRDefault="00000000" w:rsidRPr="00000000" w14:paraId="00000013">
      <w:pPr>
        <w:widowControl w:val="0"/>
        <w:spacing w:before="240" w:lineRule="auto"/>
        <w:rPr>
          <w:rFonts w:ascii="Roboto" w:cs="Roboto" w:eastAsia="Roboto" w:hAnsi="Roboto"/>
          <w:color w:val="333333"/>
          <w:sz w:val="16"/>
          <w:szCs w:val="16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                Chinky is a cat: =&gt; cat (Chinky).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>
          <w:rFonts w:ascii="Open Sans" w:cs="Open Sans" w:eastAsia="Open Sans" w:hAnsi="Open Sans"/>
          <w:sz w:val="49.16"/>
          <w:szCs w:val="49.16"/>
        </w:rPr>
      </w:pPr>
      <w:r w:rsidDel="00000000" w:rsidR="00000000" w:rsidRPr="00000000">
        <w:rPr>
          <w:rFonts w:ascii="Open Sans" w:cs="Open Sans" w:eastAsia="Open Sans" w:hAnsi="Open Sans"/>
          <w:sz w:val="49.16"/>
          <w:szCs w:val="49.16"/>
          <w:rtl w:val="0"/>
        </w:rPr>
        <w:t xml:space="preserve">Complex Sentences: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before="240" w:lineRule="auto"/>
        <w:ind w:left="720" w:hanging="359.99924"/>
        <w:rPr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Complex sentences are made by combining atomic sentences using connectives.</w:t>
      </w:r>
    </w:p>
    <w:p w:rsidR="00000000" w:rsidDel="00000000" w:rsidP="00000000" w:rsidRDefault="00000000" w:rsidRPr="00000000" w14:paraId="00000016">
      <w:pPr>
        <w:widowControl w:val="0"/>
        <w:spacing w:before="240" w:lineRule="auto"/>
        <w:rPr>
          <w:rFonts w:ascii="Open Sans" w:cs="Open Sans" w:eastAsia="Open Sans" w:hAnsi="Open Sans"/>
          <w:b w:val="1"/>
          <w:sz w:val="44.46"/>
          <w:szCs w:val="44.46"/>
        </w:rPr>
      </w:pPr>
      <w:r w:rsidDel="00000000" w:rsidR="00000000" w:rsidRPr="00000000">
        <w:rPr>
          <w:rFonts w:ascii="Open Sans" w:cs="Open Sans" w:eastAsia="Open Sans" w:hAnsi="Open Sans"/>
          <w:b w:val="1"/>
          <w:sz w:val="44.46"/>
          <w:szCs w:val="44.46"/>
          <w:rtl w:val="0"/>
        </w:rPr>
        <w:t xml:space="preserve">First-order logic statements can be divided into two parts: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before="240" w:lineRule="auto"/>
        <w:ind w:left="720" w:hanging="359.99924"/>
        <w:rPr>
          <w:color w:val="990000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990000"/>
          <w:sz w:val="28"/>
          <w:szCs w:val="28"/>
          <w:rtl w:val="0"/>
        </w:rPr>
        <w:t xml:space="preserve">Subject: Subject is the main part of the statement.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ind w:left="720" w:hanging="359.99924"/>
        <w:rPr>
          <w:color w:val="990000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990000"/>
          <w:sz w:val="28"/>
          <w:szCs w:val="28"/>
          <w:rtl w:val="0"/>
        </w:rPr>
        <w:t xml:space="preserve">Predicate: A predicate can be defined as a relation, which binds two atoms together in a statement.</w:t>
      </w:r>
    </w:p>
    <w:p w:rsidR="00000000" w:rsidDel="00000000" w:rsidP="00000000" w:rsidRDefault="00000000" w:rsidRPr="00000000" w14:paraId="00000019">
      <w:pPr>
        <w:widowControl w:val="0"/>
        <w:spacing w:before="240" w:line="240" w:lineRule="auto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Consider the statement: "x is an integer.", it consists of two parts, 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the first part x is the subject of the statement and 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second part "is an integer," is known as a predicate.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Economica" w:cs="Economica" w:eastAsia="Economica" w:hAnsi="Economica"/>
          <w:sz w:val="66"/>
          <w:szCs w:val="66"/>
        </w:rPr>
      </w:pPr>
      <w:r w:rsidDel="00000000" w:rsidR="00000000" w:rsidRPr="00000000">
        <w:rPr>
          <w:rFonts w:ascii="Economica" w:cs="Economica" w:eastAsia="Economica" w:hAnsi="Economica"/>
          <w:sz w:val="66"/>
          <w:szCs w:val="66"/>
          <w:rtl w:val="0"/>
        </w:rPr>
        <w:t xml:space="preserve">Quantifiers in First-order logic: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3"/>
        </w:numPr>
        <w:ind w:left="720" w:hanging="360.04174"/>
        <w:rPr>
          <w:sz w:val="35.6"/>
          <w:szCs w:val="35.6"/>
        </w:rPr>
      </w:pPr>
      <w:r w:rsidDel="00000000" w:rsidR="00000000" w:rsidRPr="00000000">
        <w:rPr>
          <w:rFonts w:ascii="Open Sans" w:cs="Open Sans" w:eastAsia="Open Sans" w:hAnsi="Open Sans"/>
          <w:sz w:val="35.6"/>
          <w:szCs w:val="35.6"/>
          <w:rtl w:val="0"/>
        </w:rPr>
        <w:t xml:space="preserve">A quantifier is a language element which generates quantification, and quantification specifies the quantity of specimen in the universe of discourse.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3"/>
        </w:numPr>
        <w:ind w:left="720" w:hanging="360.04174"/>
        <w:rPr>
          <w:sz w:val="35.6"/>
          <w:szCs w:val="35.6"/>
        </w:rPr>
      </w:pPr>
      <w:r w:rsidDel="00000000" w:rsidR="00000000" w:rsidRPr="00000000">
        <w:rPr>
          <w:rFonts w:ascii="Open Sans" w:cs="Open Sans" w:eastAsia="Open Sans" w:hAnsi="Open Sans"/>
          <w:sz w:val="35.6"/>
          <w:szCs w:val="35.6"/>
          <w:rtl w:val="0"/>
        </w:rPr>
        <w:t xml:space="preserve">These are the symbols that permit to determine or identify the range and scope of the variable in the logical expression. There are two types of quantifier:</w:t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3"/>
        </w:numPr>
        <w:ind w:left="1440" w:hanging="360.04166"/>
        <w:rPr>
          <w:b w:val="1"/>
          <w:color w:val="990000"/>
          <w:sz w:val="27.6"/>
          <w:szCs w:val="27.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00"/>
          <w:sz w:val="27.6"/>
          <w:szCs w:val="27.6"/>
          <w:rtl w:val="0"/>
        </w:rPr>
        <w:t xml:space="preserve">Universal Quantifier, (for all, everyone, everything)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3"/>
        </w:numPr>
        <w:ind w:left="1440" w:hanging="360.04166"/>
        <w:rPr>
          <w:b w:val="1"/>
          <w:color w:val="990000"/>
          <w:sz w:val="27.6"/>
          <w:szCs w:val="27.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00"/>
          <w:sz w:val="27.6"/>
          <w:szCs w:val="27.6"/>
          <w:rtl w:val="0"/>
        </w:rPr>
        <w:t xml:space="preserve">Existential quantifier, (for some, at least one).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3"/>
        </w:numPr>
        <w:ind w:left="1440" w:hanging="360.04166"/>
        <w:rPr>
          <w:b w:val="1"/>
          <w:color w:val="990000"/>
          <w:sz w:val="27.6"/>
          <w:szCs w:val="27.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00"/>
          <w:sz w:val="26"/>
          <w:szCs w:val="26"/>
          <w:rtl w:val="0"/>
        </w:rPr>
        <w:t xml:space="preserve">The Universal quantifier is represented by a symbol ∀, which resembles an inverted A. </w:t>
      </w:r>
      <w:r w:rsidDel="00000000" w:rsidR="00000000" w:rsidRPr="00000000">
        <w:rPr>
          <w:rFonts w:ascii="Arial Unicode MS" w:cs="Arial Unicode MS" w:eastAsia="Arial Unicode MS" w:hAnsi="Arial Unicode MS"/>
          <w:sz w:val="29.479999999999997"/>
          <w:szCs w:val="29.479999999999997"/>
          <w:rtl w:val="0"/>
        </w:rPr>
        <w:t xml:space="preserve">Note: In universal quantifier we use implication "→".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280" w:line="240" w:lineRule="auto"/>
        <w:jc w:val="both"/>
        <w:rPr>
          <w:color w:val="610b4b"/>
          <w:sz w:val="33.32"/>
          <w:szCs w:val="33.32"/>
          <w:highlight w:val="white"/>
        </w:rPr>
      </w:pPr>
      <w:r w:rsidDel="00000000" w:rsidR="00000000" w:rsidRPr="00000000">
        <w:rPr>
          <w:color w:val="610b4b"/>
          <w:sz w:val="33.32"/>
          <w:szCs w:val="33.32"/>
          <w:highlight w:val="white"/>
          <w:rtl w:val="0"/>
        </w:rPr>
        <w:t xml:space="preserve">Example:</w:t>
      </w:r>
    </w:p>
    <w:p w:rsidR="00000000" w:rsidDel="00000000" w:rsidP="00000000" w:rsidRDefault="00000000" w:rsidRPr="00000000" w14:paraId="00000024">
      <w:pPr>
        <w:widowControl w:val="0"/>
        <w:spacing w:before="240" w:line="240" w:lineRule="auto"/>
        <w:jc w:val="both"/>
        <w:rPr>
          <w:rFonts w:ascii="Roboto" w:cs="Roboto" w:eastAsia="Roboto" w:hAnsi="Roboto"/>
          <w:b w:val="1"/>
          <w:color w:val="333333"/>
          <w:sz w:val="25.32"/>
          <w:szCs w:val="25.3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5.32"/>
          <w:szCs w:val="25.32"/>
          <w:highlight w:val="white"/>
          <w:rtl w:val="0"/>
        </w:rPr>
        <w:t xml:space="preserve">All man drink coffee.</w:t>
      </w:r>
    </w:p>
    <w:p w:rsidR="00000000" w:rsidDel="00000000" w:rsidP="00000000" w:rsidRDefault="00000000" w:rsidRPr="00000000" w14:paraId="00000025">
      <w:pPr>
        <w:widowControl w:val="0"/>
        <w:spacing w:before="240" w:line="240" w:lineRule="auto"/>
        <w:jc w:val="both"/>
        <w:rPr>
          <w:rFonts w:ascii="Roboto" w:cs="Roboto" w:eastAsia="Roboto" w:hAnsi="Roboto"/>
          <w:b w:val="1"/>
          <w:color w:val="333333"/>
          <w:sz w:val="25.32"/>
          <w:szCs w:val="25.32"/>
          <w:highlight w:val="white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333333"/>
          <w:sz w:val="33.32"/>
          <w:szCs w:val="33.32"/>
          <w:highlight w:val="white"/>
          <w:rtl w:val="0"/>
        </w:rPr>
        <w:t xml:space="preserve">∀x:man(x) → drink (x, coffee)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5.32"/>
          <w:szCs w:val="25.3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widowControl w:val="0"/>
        <w:spacing w:after="240" w:before="240" w:line="240" w:lineRule="auto"/>
        <w:jc w:val="both"/>
        <w:rPr>
          <w:rFonts w:ascii="Roboto" w:cs="Roboto" w:eastAsia="Roboto" w:hAnsi="Roboto"/>
          <w:color w:val="333333"/>
          <w:sz w:val="25.32"/>
          <w:szCs w:val="25.3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5.32"/>
          <w:szCs w:val="25.32"/>
          <w:highlight w:val="white"/>
          <w:rtl w:val="0"/>
        </w:rPr>
        <w:t xml:space="preserve">It will be read as: There are all x where x is a man who drink coffee.</w:t>
      </w:r>
    </w:p>
    <w:p w:rsidR="00000000" w:rsidDel="00000000" w:rsidP="00000000" w:rsidRDefault="00000000" w:rsidRPr="00000000" w14:paraId="00000027">
      <w:pPr>
        <w:widowControl w:val="0"/>
        <w:rPr>
          <w:rFonts w:ascii="Open Sans" w:cs="Open Sans" w:eastAsia="Open Sans" w:hAnsi="Open Sans"/>
          <w:sz w:val="25.799999999999997"/>
          <w:szCs w:val="25.799999999999997"/>
        </w:rPr>
      </w:pPr>
      <w:r w:rsidDel="00000000" w:rsidR="00000000" w:rsidRPr="00000000">
        <w:rPr>
          <w:rFonts w:ascii="Open Sans" w:cs="Open Sans" w:eastAsia="Open Sans" w:hAnsi="Open Sans"/>
          <w:sz w:val="25.799999999999997"/>
          <w:szCs w:val="25.799999999999997"/>
          <w:rtl w:val="0"/>
        </w:rPr>
        <w:t xml:space="preserve">If x is a variable, then existential quantifier will be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990000"/>
          <w:sz w:val="25.799999999999997"/>
          <w:szCs w:val="25.799999999999997"/>
          <w:rtl w:val="0"/>
        </w:rPr>
        <w:t xml:space="preserve"> ∃x or ∃(x).</w:t>
      </w:r>
      <w:r w:rsidDel="00000000" w:rsidR="00000000" w:rsidRPr="00000000">
        <w:rPr>
          <w:rFonts w:ascii="Open Sans" w:cs="Open Sans" w:eastAsia="Open Sans" w:hAnsi="Open Sans"/>
          <w:sz w:val="25.799999999999997"/>
          <w:szCs w:val="25.799999999999997"/>
          <w:rtl w:val="0"/>
        </w:rPr>
        <w:t xml:space="preserve"> And it will be read as: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8"/>
        </w:numPr>
        <w:spacing w:before="240" w:lineRule="auto"/>
        <w:ind w:left="720" w:hanging="360.0055"/>
        <w:rPr>
          <w:sz w:val="25.799999999999997"/>
          <w:szCs w:val="25.799999999999997"/>
        </w:rPr>
      </w:pPr>
      <w:r w:rsidDel="00000000" w:rsidR="00000000" w:rsidRPr="00000000">
        <w:rPr>
          <w:rFonts w:ascii="Open Sans" w:cs="Open Sans" w:eastAsia="Open Sans" w:hAnsi="Open Sans"/>
          <w:sz w:val="25.799999999999997"/>
          <w:szCs w:val="25.799999999999997"/>
          <w:rtl w:val="0"/>
        </w:rPr>
        <w:t xml:space="preserve">There exists a 'x.'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8"/>
        </w:numPr>
        <w:ind w:left="720" w:hanging="360.0055"/>
        <w:rPr>
          <w:sz w:val="25.799999999999997"/>
          <w:szCs w:val="25.799999999999997"/>
        </w:rPr>
      </w:pPr>
      <w:r w:rsidDel="00000000" w:rsidR="00000000" w:rsidRPr="00000000">
        <w:rPr>
          <w:rFonts w:ascii="Open Sans" w:cs="Open Sans" w:eastAsia="Open Sans" w:hAnsi="Open Sans"/>
          <w:sz w:val="25.799999999999997"/>
          <w:szCs w:val="25.799999999999997"/>
          <w:rtl w:val="0"/>
        </w:rPr>
        <w:t xml:space="preserve">For some 'x.'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8"/>
        </w:numPr>
        <w:ind w:left="720" w:hanging="360.0055"/>
        <w:rPr>
          <w:sz w:val="25.799999999999997"/>
          <w:szCs w:val="25.799999999999997"/>
        </w:rPr>
      </w:pPr>
      <w:r w:rsidDel="00000000" w:rsidR="00000000" w:rsidRPr="00000000">
        <w:rPr>
          <w:rFonts w:ascii="Open Sans" w:cs="Open Sans" w:eastAsia="Open Sans" w:hAnsi="Open Sans"/>
          <w:sz w:val="25.799999999999997"/>
          <w:szCs w:val="25.799999999999997"/>
          <w:rtl w:val="0"/>
        </w:rPr>
        <w:t xml:space="preserve">For at least one 'x.'</w:t>
      </w:r>
    </w:p>
    <w:p w:rsidR="00000000" w:rsidDel="00000000" w:rsidP="00000000" w:rsidRDefault="00000000" w:rsidRPr="00000000" w14:paraId="0000002B">
      <w:pPr>
        <w:widowControl w:val="0"/>
        <w:spacing w:before="240" w:lineRule="auto"/>
        <w:rPr>
          <w:rFonts w:ascii="Open Sans" w:cs="Open Sans" w:eastAsia="Open Sans" w:hAnsi="Open Sans"/>
          <w:sz w:val="25.799999999999997"/>
          <w:szCs w:val="25.799999999999997"/>
        </w:rPr>
      </w:pPr>
      <w:r w:rsidDel="00000000" w:rsidR="00000000" w:rsidRPr="00000000">
        <w:rPr>
          <w:rFonts w:ascii="Open Sans" w:cs="Open Sans" w:eastAsia="Open Sans" w:hAnsi="Open Sans"/>
          <w:sz w:val="25.799999999999997"/>
          <w:szCs w:val="25.799999999999997"/>
          <w:rtl w:val="0"/>
        </w:rPr>
        <w:t xml:space="preserve">Example:</w:t>
      </w:r>
    </w:p>
    <w:p w:rsidR="00000000" w:rsidDel="00000000" w:rsidP="00000000" w:rsidRDefault="00000000" w:rsidRPr="00000000" w14:paraId="0000002C">
      <w:pPr>
        <w:widowControl w:val="0"/>
        <w:spacing w:before="240" w:lineRule="auto"/>
        <w:rPr>
          <w:rFonts w:ascii="Open Sans" w:cs="Open Sans" w:eastAsia="Open Sans" w:hAnsi="Open Sans"/>
          <w:sz w:val="33.8"/>
          <w:szCs w:val="33.8"/>
        </w:rPr>
      </w:pPr>
      <w:r w:rsidDel="00000000" w:rsidR="00000000" w:rsidRPr="00000000">
        <w:rPr>
          <w:rFonts w:ascii="Open Sans" w:cs="Open Sans" w:eastAsia="Open Sans" w:hAnsi="Open Sans"/>
          <w:sz w:val="33.8"/>
          <w:szCs w:val="33.8"/>
          <w:rtl w:val="0"/>
        </w:rPr>
        <w:t xml:space="preserve">Some boys are intelligent.</w:t>
      </w:r>
    </w:p>
    <w:p w:rsidR="00000000" w:rsidDel="00000000" w:rsidP="00000000" w:rsidRDefault="00000000" w:rsidRPr="00000000" w14:paraId="0000002D">
      <w:pPr>
        <w:widowControl w:val="0"/>
        <w:spacing w:before="240" w:lineRule="auto"/>
        <w:rPr>
          <w:rFonts w:ascii="Open Sans" w:cs="Open Sans" w:eastAsia="Open Sans" w:hAnsi="Open Sans"/>
          <w:sz w:val="33.8"/>
          <w:szCs w:val="33.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3.8"/>
          <w:szCs w:val="33.8"/>
          <w:rtl w:val="0"/>
        </w:rPr>
        <w:t xml:space="preserve">∃x: boys(x) ∧ intelligent(x)</w:t>
      </w:r>
    </w:p>
    <w:p w:rsidR="00000000" w:rsidDel="00000000" w:rsidP="00000000" w:rsidRDefault="00000000" w:rsidRPr="00000000" w14:paraId="0000002E">
      <w:pPr>
        <w:widowControl w:val="0"/>
        <w:spacing w:before="240" w:lineRule="auto"/>
        <w:rPr>
          <w:rFonts w:ascii="Roboto" w:cs="Roboto" w:eastAsia="Roboto" w:hAnsi="Roboto"/>
          <w:b w:val="1"/>
          <w:color w:val="990000"/>
          <w:sz w:val="13.799999999999997"/>
          <w:szCs w:val="13.799999999999997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00"/>
          <w:sz w:val="25.799999999999997"/>
          <w:szCs w:val="25.799999999999997"/>
          <w:rtl w:val="0"/>
        </w:rPr>
        <w:t xml:space="preserve">It will be read as: There are some x where x is a boy who is intelligent.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rPr>
          <w:rFonts w:ascii="Open Sans" w:cs="Open Sans" w:eastAsia="Open Sans" w:hAnsi="Open Sans"/>
          <w:b w:val="1"/>
          <w:color w:val="99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00"/>
          <w:sz w:val="40"/>
          <w:szCs w:val="40"/>
          <w:rtl w:val="0"/>
        </w:rPr>
        <w:t xml:space="preserve">Points to remember: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7"/>
        </w:numPr>
        <w:spacing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main connective for universal quantifier ∀ is implication →.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main connective for existential quantifier ∃ is and ∧.</w:t>
      </w:r>
    </w:p>
    <w:p w:rsidR="00000000" w:rsidDel="00000000" w:rsidP="00000000" w:rsidRDefault="00000000" w:rsidRPr="00000000" w14:paraId="00000032">
      <w:pPr>
        <w:widowControl w:val="0"/>
        <w:spacing w:before="240" w:lineRule="auto"/>
        <w:rPr>
          <w:rFonts w:ascii="Open Sans" w:cs="Open Sans" w:eastAsia="Open Sans" w:hAnsi="Open Sans"/>
          <w:b w:val="1"/>
          <w:color w:val="990000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00"/>
          <w:sz w:val="40"/>
          <w:szCs w:val="40"/>
          <w:rtl w:val="0"/>
        </w:rPr>
        <w:t xml:space="preserve">Properties of Quantifiers: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7"/>
        </w:numPr>
        <w:spacing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In universal quantifier, ∀x∀y is similar to ∀y∀x.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In Existential qu</w:t>
      </w:r>
      <w:r w:rsidDel="00000000" w:rsidR="00000000" w:rsidRPr="00000000">
        <w:rPr>
          <w:rFonts w:ascii="Arial Unicode MS" w:cs="Arial Unicode MS" w:eastAsia="Arial Unicode MS" w:hAnsi="Arial Unicode MS"/>
          <w:sz w:val="46"/>
          <w:szCs w:val="46"/>
          <w:rtl w:val="0"/>
        </w:rPr>
        <w:t xml:space="preserve">antifier, ∃x∃y is </w:t>
      </w: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similar to ∃y∃x.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7"/>
        </w:numPr>
        <w:ind w:left="720" w:hanging="360"/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∃x∀y is not similar to ∀y∃x.</w:t>
      </w:r>
    </w:p>
    <w:p w:rsidR="00000000" w:rsidDel="00000000" w:rsidP="00000000" w:rsidRDefault="00000000" w:rsidRPr="00000000" w14:paraId="00000036">
      <w:pPr>
        <w:widowControl w:val="0"/>
        <w:spacing w:after="240" w:before="240" w:line="240" w:lineRule="auto"/>
        <w:jc w:val="both"/>
        <w:rPr>
          <w:rFonts w:ascii="Roboto" w:cs="Roboto" w:eastAsia="Roboto" w:hAnsi="Roboto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rPr>
          <w:rFonts w:ascii="Open Sans" w:cs="Open Sans" w:eastAsia="Open Sans" w:hAnsi="Open Sans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Economica" w:cs="Economica" w:eastAsia="Economica" w:hAnsi="Economica"/>
          <w:sz w:val="60"/>
          <w:szCs w:val="60"/>
        </w:rPr>
      </w:pPr>
      <w:r w:rsidDel="00000000" w:rsidR="00000000" w:rsidRPr="00000000">
        <w:rPr>
          <w:rFonts w:ascii="Economica" w:cs="Economica" w:eastAsia="Economica" w:hAnsi="Economica"/>
          <w:sz w:val="60"/>
          <w:szCs w:val="60"/>
          <w:rtl w:val="0"/>
        </w:rPr>
        <w:t xml:space="preserve">Some Examples of FOL using quantifier: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All birds fly.</w:t>
      </w:r>
    </w:p>
    <w:p w:rsidR="00000000" w:rsidDel="00000000" w:rsidP="00000000" w:rsidRDefault="00000000" w:rsidRPr="00000000" w14:paraId="0000003A">
      <w:pPr>
        <w:widowControl w:val="0"/>
        <w:spacing w:before="240" w:lineRule="auto"/>
        <w:ind w:firstLine="720"/>
        <w:rPr>
          <w:rFonts w:ascii="Open Sans" w:cs="Open Sans" w:eastAsia="Open Sans" w:hAnsi="Open Sans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∀x bird(x) →fly(x).</w:t>
      </w:r>
    </w:p>
    <w:p w:rsidR="00000000" w:rsidDel="00000000" w:rsidP="00000000" w:rsidRDefault="00000000" w:rsidRPr="00000000" w14:paraId="0000003B">
      <w:pPr>
        <w:widowControl w:val="0"/>
        <w:ind w:left="720" w:firstLine="0"/>
        <w:rPr>
          <w:rFonts w:ascii="Open Sans" w:cs="Open Sans" w:eastAsia="Open Sans" w:hAnsi="Open Sa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4"/>
        </w:numPr>
        <w:spacing w:before="24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Every man respects his parents.</w:t>
      </w:r>
    </w:p>
    <w:p w:rsidR="00000000" w:rsidDel="00000000" w:rsidP="00000000" w:rsidRDefault="00000000" w:rsidRPr="00000000" w14:paraId="0000003D">
      <w:pPr>
        <w:widowControl w:val="0"/>
        <w:spacing w:after="240" w:before="240" w:lineRule="auto"/>
        <w:ind w:left="0" w:firstLine="720"/>
        <w:rPr>
          <w:rFonts w:ascii="Open Sans" w:cs="Open Sans" w:eastAsia="Open Sans" w:hAnsi="Open Sans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∀x man(x) → respects (x, parent).</w:t>
      </w:r>
    </w:p>
    <w:p w:rsidR="00000000" w:rsidDel="00000000" w:rsidP="00000000" w:rsidRDefault="00000000" w:rsidRPr="00000000" w14:paraId="0000003E">
      <w:pPr>
        <w:widowControl w:val="0"/>
        <w:spacing w:after="240" w:before="240" w:lineRule="auto"/>
        <w:ind w:left="0" w:firstLine="720"/>
        <w:rPr>
          <w:rFonts w:ascii="Open Sans" w:cs="Open Sans" w:eastAsia="Open Sans" w:hAnsi="Open Sans"/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respect(Ram, parents)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Some boys play cricket.</w:t>
      </w:r>
    </w:p>
    <w:p w:rsidR="00000000" w:rsidDel="00000000" w:rsidP="00000000" w:rsidRDefault="00000000" w:rsidRPr="00000000" w14:paraId="00000040">
      <w:pPr>
        <w:widowControl w:val="0"/>
        <w:spacing w:before="240" w:lineRule="auto"/>
        <w:ind w:left="720" w:firstLine="0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∃x boys(x) ^ play(x, cricket)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Not all students like both Mathematics and Science.</w:t>
      </w:r>
    </w:p>
    <w:p w:rsidR="00000000" w:rsidDel="00000000" w:rsidP="00000000" w:rsidRDefault="00000000" w:rsidRPr="00000000" w14:paraId="00000042">
      <w:pPr>
        <w:widowControl w:val="0"/>
        <w:spacing w:after="240" w:before="240" w:lineRule="auto"/>
        <w:ind w:left="720" w:firstLine="0"/>
        <w:rPr>
          <w:rFonts w:ascii="Open Sans" w:cs="Open Sans" w:eastAsia="Open Sans" w:hAnsi="Open Sans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¬∀ (x) [ student(x) → like(x, Mathematics) ∧ like(x, Science)].</w:t>
      </w:r>
    </w:p>
    <w:p w:rsidR="00000000" w:rsidDel="00000000" w:rsidP="00000000" w:rsidRDefault="00000000" w:rsidRPr="00000000" w14:paraId="00000043">
      <w:pPr>
        <w:widowControl w:val="0"/>
        <w:spacing w:befor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Lucy* is a professor 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All professors are people. 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John is the dean.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Deans are professors.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color w:val="980000"/>
          <w:sz w:val="30"/>
          <w:szCs w:val="30"/>
          <w:rtl w:val="0"/>
        </w:rPr>
        <w:t xml:space="preserve">All professors consider the dean a friend or don’t know him</w:t>
      </w: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Everyone is a friend of someone.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People only criticize people that are not their friends.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sz w:val="30"/>
          <w:szCs w:val="30"/>
          <w:rtl w:val="0"/>
        </w:rPr>
        <w:t xml:space="preserve">Lucy criticized John .</w:t>
      </w:r>
    </w:p>
    <w:p w:rsidR="00000000" w:rsidDel="00000000" w:rsidP="00000000" w:rsidRDefault="00000000" w:rsidRPr="00000000" w14:paraId="0000004C">
      <w:pPr>
        <w:widowControl w:val="0"/>
        <w:spacing w:befor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9050" distT="19050" distL="19050" distR="19050">
            <wp:extent cx="5943600" cy="3441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9050" distT="19050" distL="19050" distR="19050">
            <wp:extent cx="2638425" cy="15525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9050" distT="19050" distL="19050" distR="19050">
            <wp:extent cx="3076575" cy="44005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240" w:lineRule="auto"/>
        <w:ind w:left="-63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6762750" cy="273789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737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rPr>
          <w:rFonts w:ascii="Open Sans" w:cs="Open Sans" w:eastAsia="Open Sans" w:hAnsi="Open Sans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rPr>
          <w:rFonts w:ascii="Open Sans" w:cs="Open Sans" w:eastAsia="Open Sans" w:hAnsi="Open Sans"/>
          <w:sz w:val="2"/>
          <w:szCs w:val="2"/>
        </w:rPr>
      </w:pPr>
      <w:r w:rsidDel="00000000" w:rsidR="00000000" w:rsidRPr="00000000">
        <w:rPr>
          <w:rFonts w:ascii="Open Sans" w:cs="Open Sans" w:eastAsia="Open Sans" w:hAnsi="Open Sans"/>
          <w:sz w:val="2"/>
          <w:szCs w:val="2"/>
        </w:rPr>
        <w:drawing>
          <wp:inline distB="114300" distT="114300" distL="114300" distR="114300">
            <wp:extent cx="5943600" cy="3530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59340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9050" distT="19050" distL="19050" distR="19050">
            <wp:extent cx="5943600" cy="306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9050" distT="19050" distL="19050" distR="19050">
            <wp:extent cx="5943600" cy="3390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