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010A" w14:textId="4A4DBF25" w:rsidR="00AF2E3C" w:rsidRDefault="00AF2E3C">
      <w:pPr>
        <w:rPr>
          <w:lang w:val="en-US"/>
        </w:rPr>
      </w:pPr>
      <w:r>
        <w:rPr>
          <w:lang w:val="en-US"/>
        </w:rPr>
        <w:t>Hibernate Tutorial</w:t>
      </w:r>
    </w:p>
    <w:p w14:paraId="23AAC3B6" w14:textId="02D2A1B0" w:rsidR="00AF2E3C" w:rsidRDefault="00AF2E3C">
      <w:pPr>
        <w:rPr>
          <w:lang w:val="en-US"/>
        </w:rPr>
      </w:pPr>
    </w:p>
    <w:p w14:paraId="65919728" w14:textId="1D60B88C" w:rsidR="0092103F" w:rsidRDefault="0092103F">
      <w:pPr>
        <w:rPr>
          <w:lang w:val="en-US"/>
        </w:rPr>
      </w:pPr>
    </w:p>
    <w:p w14:paraId="22948344" w14:textId="452DDEB7" w:rsidR="0092103F" w:rsidRDefault="0092103F">
      <w:pPr>
        <w:rPr>
          <w:lang w:val="en-US"/>
        </w:rPr>
      </w:pPr>
      <w:hyperlink r:id="rId5" w:history="1">
        <w:r w:rsidRPr="00E46174">
          <w:rPr>
            <w:rStyle w:val="Hyperlink"/>
            <w:lang w:val="en-US"/>
          </w:rPr>
          <w:t>https://examples.javacodegeeks.com/enterprise-java/hibernate/hibernate-one-one-example/</w:t>
        </w:r>
      </w:hyperlink>
    </w:p>
    <w:p w14:paraId="13A016C8" w14:textId="0BC5FE15" w:rsidR="0092103F" w:rsidRDefault="0092103F">
      <w:pPr>
        <w:rPr>
          <w:lang w:val="en-US"/>
        </w:rPr>
      </w:pPr>
    </w:p>
    <w:p w14:paraId="45B118D0" w14:textId="77777777" w:rsidR="0092103F" w:rsidRDefault="0092103F">
      <w:pPr>
        <w:rPr>
          <w:lang w:val="en-US"/>
        </w:rPr>
      </w:pPr>
    </w:p>
    <w:p w14:paraId="4E03780B" w14:textId="1E16BBAF" w:rsidR="00AF2E3C" w:rsidRDefault="00AF2E3C">
      <w:pPr>
        <w:rPr>
          <w:rFonts w:ascii="Segoe UI" w:hAnsi="Segoe UI" w:cs="Segoe UI"/>
          <w:color w:val="232629"/>
          <w:sz w:val="23"/>
          <w:szCs w:val="23"/>
          <w:shd w:val="clear" w:color="auto" w:fill="FFFFFF"/>
        </w:rPr>
      </w:pPr>
      <w:proofErr w:type="spellStart"/>
      <w:r>
        <w:rPr>
          <w:rStyle w:val="HTMLCode"/>
          <w:rFonts w:ascii="var(--ff-mono)" w:eastAsiaTheme="minorEastAsia" w:hAnsi="var(--ff-mono)"/>
          <w:color w:val="232629"/>
          <w:bdr w:val="none" w:sz="0" w:space="0" w:color="auto" w:frame="1"/>
        </w:rPr>
        <w:t>SessionFactory</w:t>
      </w:r>
      <w:proofErr w:type="spellEnd"/>
      <w:r>
        <w:rPr>
          <w:rFonts w:ascii="Segoe UI" w:hAnsi="Segoe UI" w:cs="Segoe UI"/>
          <w:color w:val="232629"/>
          <w:sz w:val="23"/>
          <w:szCs w:val="23"/>
          <w:shd w:val="clear" w:color="auto" w:fill="FFFFFF"/>
        </w:rPr>
        <w:t> is a factory class for </w:t>
      </w:r>
      <w:r>
        <w:rPr>
          <w:rStyle w:val="HTMLCode"/>
          <w:rFonts w:ascii="var(--ff-mono)" w:eastAsiaTheme="minorEastAsia" w:hAnsi="var(--ff-mono)"/>
          <w:color w:val="232629"/>
          <w:bdr w:val="none" w:sz="0" w:space="0" w:color="auto" w:frame="1"/>
        </w:rPr>
        <w:t>Session</w:t>
      </w:r>
      <w:r>
        <w:rPr>
          <w:rFonts w:ascii="Segoe UI" w:hAnsi="Segoe UI" w:cs="Segoe UI"/>
          <w:color w:val="232629"/>
          <w:sz w:val="23"/>
          <w:szCs w:val="23"/>
          <w:shd w:val="clear" w:color="auto" w:fill="FFFFFF"/>
        </w:rPr>
        <w:t> objects. It is available for the whole application while a </w:t>
      </w:r>
      <w:r>
        <w:rPr>
          <w:rStyle w:val="HTMLCode"/>
          <w:rFonts w:ascii="var(--ff-mono)" w:eastAsiaTheme="minorEastAsia" w:hAnsi="var(--ff-mono)"/>
          <w:color w:val="232629"/>
          <w:bdr w:val="none" w:sz="0" w:space="0" w:color="auto" w:frame="1"/>
        </w:rPr>
        <w:t>Session</w:t>
      </w:r>
      <w:r>
        <w:rPr>
          <w:rFonts w:ascii="Segoe UI" w:hAnsi="Segoe UI" w:cs="Segoe UI"/>
          <w:color w:val="232629"/>
          <w:sz w:val="23"/>
          <w:szCs w:val="23"/>
          <w:shd w:val="clear" w:color="auto" w:fill="FFFFFF"/>
        </w:rPr>
        <w:t> is only available for particular transaction.</w:t>
      </w:r>
    </w:p>
    <w:p w14:paraId="692AFA8B" w14:textId="30DA9BC3" w:rsidR="00AF2E3C" w:rsidRDefault="00AF2E3C">
      <w:pPr>
        <w:rPr>
          <w:rFonts w:ascii="Segoe UI" w:hAnsi="Segoe UI" w:cs="Segoe UI"/>
          <w:color w:val="232629"/>
          <w:sz w:val="23"/>
          <w:szCs w:val="23"/>
          <w:shd w:val="clear" w:color="auto" w:fill="FFFFFF"/>
        </w:rPr>
      </w:pPr>
    </w:p>
    <w:p w14:paraId="5B947E1F" w14:textId="77777777" w:rsidR="00AF2E3C" w:rsidRPr="00AF2E3C" w:rsidRDefault="00AF2E3C" w:rsidP="00AF2E3C">
      <w:pPr>
        <w:shd w:val="clear" w:color="auto" w:fill="FFFFFF"/>
        <w:spacing w:after="0" w:line="240" w:lineRule="auto"/>
        <w:textAlignment w:val="baseline"/>
        <w:rPr>
          <w:rFonts w:ascii="inherit" w:eastAsia="Times New Roman" w:hAnsi="inherit" w:cs="Segoe UI"/>
          <w:color w:val="232629"/>
          <w:sz w:val="20"/>
          <w:lang w:eastAsia="en-IN"/>
        </w:rPr>
      </w:pPr>
      <w:r w:rsidRPr="00AF2E3C">
        <w:rPr>
          <w:rFonts w:ascii="inherit" w:eastAsia="Times New Roman" w:hAnsi="inherit" w:cs="Segoe UI"/>
          <w:color w:val="232629"/>
          <w:sz w:val="20"/>
          <w:lang w:eastAsia="en-IN"/>
        </w:rPr>
        <w:t>12</w:t>
      </w:r>
    </w:p>
    <w:p w14:paraId="6AB74D1E" w14:textId="77777777" w:rsidR="00AF2E3C" w:rsidRPr="00AF2E3C" w:rsidRDefault="00AF2E3C" w:rsidP="00AF2E3C">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roofErr w:type="spellStart"/>
      <w:r w:rsidRPr="00AF2E3C">
        <w:rPr>
          <w:rFonts w:ascii="inherit" w:eastAsia="Times New Roman" w:hAnsi="inherit" w:cs="Segoe UI"/>
          <w:b/>
          <w:bCs/>
          <w:color w:val="232629"/>
          <w:sz w:val="23"/>
          <w:szCs w:val="23"/>
          <w:bdr w:val="none" w:sz="0" w:space="0" w:color="auto" w:frame="1"/>
          <w:lang w:eastAsia="en-IN"/>
        </w:rPr>
        <w:t>SessionFactory</w:t>
      </w:r>
      <w:proofErr w:type="spellEnd"/>
      <w:r w:rsidRPr="00AF2E3C">
        <w:rPr>
          <w:rFonts w:ascii="inherit" w:eastAsia="Times New Roman" w:hAnsi="inherit" w:cs="Segoe UI"/>
          <w:color w:val="232629"/>
          <w:sz w:val="23"/>
          <w:szCs w:val="23"/>
          <w:lang w:eastAsia="en-IN"/>
        </w:rPr>
        <w:t xml:space="preserve"> is an interface.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can be created by providing Configuration object, which will contain all DB related property details pulled from either hibernate.cfg.xml file or </w:t>
      </w:r>
      <w:proofErr w:type="spellStart"/>
      <w:proofErr w:type="gramStart"/>
      <w:r w:rsidRPr="00AF2E3C">
        <w:rPr>
          <w:rFonts w:ascii="inherit" w:eastAsia="Times New Roman" w:hAnsi="inherit" w:cs="Segoe UI"/>
          <w:color w:val="232629"/>
          <w:sz w:val="23"/>
          <w:szCs w:val="23"/>
          <w:lang w:eastAsia="en-IN"/>
        </w:rPr>
        <w:t>hibernate.properties</w:t>
      </w:r>
      <w:proofErr w:type="spellEnd"/>
      <w:proofErr w:type="gramEnd"/>
      <w:r w:rsidRPr="00AF2E3C">
        <w:rPr>
          <w:rFonts w:ascii="inherit" w:eastAsia="Times New Roman" w:hAnsi="inherit" w:cs="Segoe UI"/>
          <w:color w:val="232629"/>
          <w:sz w:val="23"/>
          <w:szCs w:val="23"/>
          <w:lang w:eastAsia="en-IN"/>
        </w:rPr>
        <w:t xml:space="preserve"> file.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is a factory for Session objects.</w:t>
      </w:r>
    </w:p>
    <w:p w14:paraId="4D964595" w14:textId="4A76DB0E" w:rsidR="00AF2E3C" w:rsidRDefault="00AF2E3C">
      <w:pPr>
        <w:rPr>
          <w:lang w:val="en-US"/>
        </w:rPr>
      </w:pPr>
    </w:p>
    <w:p w14:paraId="4CBE90D6" w14:textId="10E543D5"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We can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implementation per database in any application. If your application is referring to multiple databases, then you need to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per database.</w:t>
      </w:r>
    </w:p>
    <w:p w14:paraId="4667F0E9" w14:textId="1C91ECC5" w:rsidR="00AF2E3C" w:rsidRDefault="00AF2E3C">
      <w:pPr>
        <w:rPr>
          <w:rFonts w:ascii="Segoe UI" w:hAnsi="Segoe UI" w:cs="Segoe UI"/>
          <w:color w:val="232629"/>
          <w:sz w:val="23"/>
          <w:szCs w:val="23"/>
          <w:shd w:val="clear" w:color="auto" w:fill="FFFFFF"/>
        </w:rPr>
      </w:pPr>
    </w:p>
    <w:p w14:paraId="2534F80B" w14:textId="1FD7532A"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heavyweight object; it is usually created during application start up and kept for later use. 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thread safe object and used by all the threads of an application.</w:t>
      </w:r>
    </w:p>
    <w:p w14:paraId="229E3638" w14:textId="2A92D285" w:rsidR="00AF2E3C" w:rsidRDefault="00AF2E3C">
      <w:pPr>
        <w:rPr>
          <w:rFonts w:ascii="Segoe UI" w:hAnsi="Segoe UI" w:cs="Segoe UI"/>
          <w:color w:val="232629"/>
          <w:sz w:val="23"/>
          <w:szCs w:val="23"/>
          <w:shd w:val="clear" w:color="auto" w:fill="FFFFFF"/>
        </w:rPr>
      </w:pPr>
    </w:p>
    <w:p w14:paraId="5DA2F96D" w14:textId="036B5CDC" w:rsidR="00AF2E3C" w:rsidRDefault="00AF2E3C">
      <w:pPr>
        <w:rPr>
          <w:rFonts w:ascii="Segoe UI" w:hAnsi="Segoe UI" w:cs="Segoe UI"/>
          <w:color w:val="232629"/>
          <w:sz w:val="23"/>
          <w:szCs w:val="23"/>
          <w:shd w:val="clear" w:color="auto" w:fill="FFFFFF"/>
        </w:rPr>
      </w:pPr>
      <w:r>
        <w:rPr>
          <w:rStyle w:val="Strong"/>
          <w:rFonts w:ascii="Segoe UI" w:hAnsi="Segoe UI" w:cs="Segoe UI"/>
          <w:color w:val="232629"/>
          <w:sz w:val="23"/>
          <w:szCs w:val="23"/>
          <w:bdr w:val="none" w:sz="0" w:space="0" w:color="auto" w:frame="1"/>
          <w:shd w:val="clear" w:color="auto" w:fill="FFFFFF"/>
        </w:rPr>
        <w:t>A Session</w:t>
      </w:r>
      <w:r>
        <w:rPr>
          <w:rFonts w:ascii="Segoe UI" w:hAnsi="Segoe UI" w:cs="Segoe UI"/>
          <w:color w:val="232629"/>
          <w:sz w:val="23"/>
          <w:szCs w:val="23"/>
          <w:shd w:val="clear" w:color="auto" w:fill="FFFFFF"/>
        </w:rPr>
        <w:t> is used to get a physical connection with a database. The Session object is lightweight and designed to be instantiated each time an interaction is needed with the database. Persistent objects are saved and retrieved through a Session object.</w:t>
      </w:r>
    </w:p>
    <w:p w14:paraId="48D6050A" w14:textId="15E8C6AE"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1E1ABB48" w14:textId="028F8A3C" w:rsidR="00AF2E3C" w:rsidRDefault="00AF2E3C">
      <w:pPr>
        <w:rPr>
          <w:rFonts w:ascii="Segoe UI" w:hAnsi="Segoe UI" w:cs="Segoe UI"/>
          <w:color w:val="232629"/>
          <w:sz w:val="23"/>
          <w:szCs w:val="23"/>
          <w:shd w:val="clear" w:color="auto" w:fill="FFFFFF"/>
        </w:rPr>
      </w:pPr>
    </w:p>
    <w:p w14:paraId="57B6C170" w14:textId="2969E8E0" w:rsidR="00AF2E3C" w:rsidRDefault="00AF2E3C">
      <w:pPr>
        <w:rPr>
          <w:rFonts w:ascii="Arial" w:hAnsi="Arial" w:cs="Arial"/>
          <w:color w:val="202124"/>
          <w:shd w:val="clear" w:color="auto" w:fill="FFFFFF"/>
        </w:rPr>
      </w:pPr>
      <w:r>
        <w:rPr>
          <w:rFonts w:ascii="Arial" w:hAnsi="Arial" w:cs="Arial"/>
          <w:color w:val="202124"/>
          <w:shd w:val="clear" w:color="auto" w:fill="FFFFFF"/>
        </w:rPr>
        <w:lastRenderedPageBreak/>
        <w:t>The main difference between the first level and second level cache in Hibernate is that </w:t>
      </w:r>
      <w:r>
        <w:rPr>
          <w:rFonts w:ascii="Arial" w:hAnsi="Arial" w:cs="Arial"/>
          <w:b/>
          <w:bCs/>
          <w:color w:val="202124"/>
          <w:shd w:val="clear" w:color="auto" w:fill="FFFFFF"/>
        </w:rPr>
        <w:t xml:space="preserve">the first level is maintained at the Session level and accessible only to the Session, while the second level cache is maintained at the </w:t>
      </w:r>
      <w:proofErr w:type="spellStart"/>
      <w:r>
        <w:rPr>
          <w:rFonts w:ascii="Arial" w:hAnsi="Arial" w:cs="Arial"/>
          <w:b/>
          <w:bCs/>
          <w:color w:val="202124"/>
          <w:shd w:val="clear" w:color="auto" w:fill="FFFFFF"/>
        </w:rPr>
        <w:t>SessionFactory</w:t>
      </w:r>
      <w:proofErr w:type="spellEnd"/>
      <w:r>
        <w:rPr>
          <w:rFonts w:ascii="Arial" w:hAnsi="Arial" w:cs="Arial"/>
          <w:b/>
          <w:bCs/>
          <w:color w:val="202124"/>
          <w:shd w:val="clear" w:color="auto" w:fill="FFFFFF"/>
        </w:rPr>
        <w:t xml:space="preserve"> level and available to all Sessions</w:t>
      </w:r>
      <w:r>
        <w:rPr>
          <w:rFonts w:ascii="Arial" w:hAnsi="Arial" w:cs="Arial"/>
          <w:color w:val="202124"/>
          <w:shd w:val="clear" w:color="auto" w:fill="FFFFFF"/>
        </w:rPr>
        <w:t>.</w:t>
      </w:r>
    </w:p>
    <w:p w14:paraId="5F17A44D" w14:textId="29071064" w:rsidR="00AF2E3C" w:rsidRDefault="00AF2E3C">
      <w:pPr>
        <w:rPr>
          <w:rFonts w:ascii="Arial" w:hAnsi="Arial" w:cs="Arial"/>
          <w:color w:val="202124"/>
          <w:shd w:val="clear" w:color="auto" w:fill="FFFFFF"/>
        </w:rPr>
      </w:pPr>
    </w:p>
    <w:p w14:paraId="0F0C8DD2" w14:textId="4BC4E236" w:rsidR="00AF2E3C" w:rsidRDefault="00102ADD">
      <w:pPr>
        <w:rPr>
          <w:lang w:val="en-US"/>
        </w:rPr>
      </w:pPr>
      <w:hyperlink r:id="rId6" w:history="1">
        <w:r w:rsidRPr="00E46174">
          <w:rPr>
            <w:rStyle w:val="Hyperlink"/>
            <w:lang w:val="en-US"/>
          </w:rPr>
          <w:t>https://www.baeldung.com/hibernate-5-bootstrapping-api</w:t>
        </w:r>
      </w:hyperlink>
    </w:p>
    <w:p w14:paraId="5E4FB95D" w14:textId="5B27059C" w:rsidR="00102ADD" w:rsidRDefault="00102ADD">
      <w:pPr>
        <w:rPr>
          <w:lang w:val="en-US"/>
        </w:rPr>
      </w:pPr>
    </w:p>
    <w:p w14:paraId="030F2344" w14:textId="31A25F85" w:rsidR="00102ADD" w:rsidRDefault="009A4FCD">
      <w:pPr>
        <w:rPr>
          <w:lang w:val="en-US"/>
        </w:rPr>
      </w:pPr>
      <w:hyperlink r:id="rId7" w:history="1">
        <w:r w:rsidRPr="00E46174">
          <w:rPr>
            <w:rStyle w:val="Hyperlink"/>
            <w:lang w:val="en-US"/>
          </w:rPr>
          <w:t>https://www.javaguides.net/2019/03/jsp-servlet-hibernate-crud-example.html</w:t>
        </w:r>
      </w:hyperlink>
    </w:p>
    <w:p w14:paraId="3D375126" w14:textId="0E3104DC" w:rsidR="009A4FCD" w:rsidRDefault="009A4FCD">
      <w:pPr>
        <w:rPr>
          <w:lang w:val="en-US"/>
        </w:rPr>
      </w:pPr>
    </w:p>
    <w:p w14:paraId="09942E89" w14:textId="04B8F73B" w:rsidR="009A4FCD" w:rsidRPr="009A192B" w:rsidRDefault="009A4FCD">
      <w:pPr>
        <w:rPr>
          <w:sz w:val="36"/>
          <w:szCs w:val="36"/>
          <w:lang w:val="en-US"/>
        </w:rPr>
      </w:pPr>
      <w:proofErr w:type="spellStart"/>
      <w:r w:rsidRPr="009A192B">
        <w:rPr>
          <w:sz w:val="36"/>
          <w:szCs w:val="36"/>
          <w:lang w:val="en-US"/>
        </w:rPr>
        <w:t>Join</w:t>
      </w:r>
      <w:r w:rsidR="009A192B" w:rsidRPr="009A192B">
        <w:rPr>
          <w:sz w:val="36"/>
          <w:szCs w:val="36"/>
          <w:lang w:val="en-US"/>
        </w:rPr>
        <w:t>Column</w:t>
      </w:r>
      <w:proofErr w:type="spellEnd"/>
      <w:r w:rsidR="009A192B" w:rsidRPr="009A192B">
        <w:rPr>
          <w:sz w:val="36"/>
          <w:szCs w:val="36"/>
          <w:lang w:val="en-US"/>
        </w:rPr>
        <w:t xml:space="preserve"> vs </w:t>
      </w:r>
      <w:proofErr w:type="spellStart"/>
      <w:r w:rsidR="009A192B" w:rsidRPr="009A192B">
        <w:rPr>
          <w:sz w:val="36"/>
          <w:szCs w:val="36"/>
          <w:lang w:val="en-US"/>
        </w:rPr>
        <w:t>mappedBy</w:t>
      </w:r>
      <w:proofErr w:type="spellEnd"/>
    </w:p>
    <w:p w14:paraId="46F156D8" w14:textId="129FE792" w:rsidR="009A192B" w:rsidRDefault="009A192B">
      <w:r w:rsidRPr="009A192B">
        <w:t>https://www.baeldung.com/jpa-joincolumn-vs-mappedby</w:t>
      </w:r>
    </w:p>
    <w:p w14:paraId="0172596C" w14:textId="19DA9A4C" w:rsidR="0052644C" w:rsidRDefault="0052644C"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r w:rsidRPr="0052644C">
        <w:rPr>
          <w:rFonts w:ascii="Raleway" w:eastAsia="Times New Roman" w:hAnsi="Raleway" w:cs="Times New Roman"/>
          <w:color w:val="333333"/>
          <w:spacing w:val="-23"/>
          <w:kern w:val="36"/>
          <w:sz w:val="96"/>
          <w:szCs w:val="96"/>
          <w:lang w:eastAsia="en-IN"/>
        </w:rPr>
        <w:t>Overview of JPA/Hibernate Cascade Types</w:t>
      </w:r>
    </w:p>
    <w:p w14:paraId="725E26D4" w14:textId="21048F53" w:rsidR="00052D8E" w:rsidRDefault="00052D8E"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p>
    <w:p w14:paraId="5FA7592C" w14:textId="77777777" w:rsidR="00052D8E" w:rsidRDefault="00052D8E" w:rsidP="00052D8E">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What Is Cascading?</w:t>
      </w:r>
    </w:p>
    <w:p w14:paraId="3214E03A"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Entity relationships often depend on the existence of another entity, for example the </w:t>
      </w:r>
      <w:r>
        <w:rPr>
          <w:rStyle w:val="Emphasis"/>
          <w:rFonts w:ascii="Raleway" w:eastAsiaTheme="majorEastAsia" w:hAnsi="Raleway"/>
          <w:color w:val="000000"/>
          <w:sz w:val="27"/>
          <w:szCs w:val="27"/>
        </w:rPr>
        <w:t>Person</w:t>
      </w:r>
      <w:r>
        <w:rPr>
          <w:rFonts w:ascii="Raleway" w:hAnsi="Raleway"/>
          <w:color w:val="000000"/>
          <w:sz w:val="27"/>
          <w:szCs w:val="27"/>
        </w:rPr>
        <w:t>–</w:t>
      </w:r>
      <w:r>
        <w:rPr>
          <w:rStyle w:val="Emphasis"/>
          <w:rFonts w:ascii="Raleway" w:eastAsiaTheme="majorEastAsia" w:hAnsi="Raleway"/>
          <w:color w:val="000000"/>
          <w:sz w:val="27"/>
          <w:szCs w:val="27"/>
        </w:rPr>
        <w:t>Address</w:t>
      </w:r>
      <w:r>
        <w:rPr>
          <w:rFonts w:ascii="Raleway" w:hAnsi="Raleway"/>
          <w:color w:val="000000"/>
          <w:sz w:val="27"/>
          <w:szCs w:val="27"/>
        </w:rPr>
        <w:t> relationship. Without the </w:t>
      </w:r>
      <w:r>
        <w:rPr>
          <w:rStyle w:val="Emphasis"/>
          <w:rFonts w:ascii="Raleway" w:eastAsiaTheme="majorEastAsia" w:hAnsi="Raleway"/>
          <w:color w:val="000000"/>
          <w:sz w:val="27"/>
          <w:szCs w:val="27"/>
        </w:rPr>
        <w:t>Person</w:t>
      </w:r>
      <w:r>
        <w:rPr>
          <w:rFonts w:ascii="Raleway" w:hAnsi="Raleway"/>
          <w:color w:val="000000"/>
          <w:sz w:val="27"/>
          <w:szCs w:val="27"/>
        </w:rPr>
        <w:t>, the </w:t>
      </w:r>
      <w:r>
        <w:rPr>
          <w:rStyle w:val="Emphasis"/>
          <w:rFonts w:ascii="Raleway" w:eastAsiaTheme="majorEastAsia" w:hAnsi="Raleway"/>
          <w:color w:val="000000"/>
          <w:sz w:val="27"/>
          <w:szCs w:val="27"/>
        </w:rPr>
        <w:t>Address</w:t>
      </w:r>
      <w:r>
        <w:rPr>
          <w:rFonts w:ascii="Raleway" w:hAnsi="Raleway"/>
          <w:color w:val="000000"/>
          <w:sz w:val="27"/>
          <w:szCs w:val="27"/>
        </w:rPr>
        <w:t> entity doesn't have any meaning of its own. When we delete the </w:t>
      </w:r>
      <w:r>
        <w:rPr>
          <w:rStyle w:val="Emphasis"/>
          <w:rFonts w:ascii="Raleway" w:eastAsiaTheme="majorEastAsia" w:hAnsi="Raleway"/>
          <w:color w:val="000000"/>
          <w:sz w:val="27"/>
          <w:szCs w:val="27"/>
        </w:rPr>
        <w:t>Person</w:t>
      </w:r>
      <w:r>
        <w:rPr>
          <w:rFonts w:ascii="Raleway" w:hAnsi="Raleway"/>
          <w:color w:val="000000"/>
          <w:sz w:val="27"/>
          <w:szCs w:val="27"/>
        </w:rPr>
        <w:t> entity, our </w:t>
      </w:r>
      <w:r>
        <w:rPr>
          <w:rStyle w:val="Emphasis"/>
          <w:rFonts w:ascii="Raleway" w:eastAsiaTheme="majorEastAsia" w:hAnsi="Raleway"/>
          <w:color w:val="000000"/>
          <w:sz w:val="27"/>
          <w:szCs w:val="27"/>
        </w:rPr>
        <w:t>Address</w:t>
      </w:r>
      <w:r>
        <w:rPr>
          <w:rFonts w:ascii="Raleway" w:hAnsi="Raleway"/>
          <w:color w:val="000000"/>
          <w:sz w:val="27"/>
          <w:szCs w:val="27"/>
        </w:rPr>
        <w:t> entity should also get deleted.</w:t>
      </w:r>
    </w:p>
    <w:p w14:paraId="65EAD27B" w14:textId="6FA37528" w:rsidR="00052D8E" w:rsidRDefault="00052D8E" w:rsidP="00052D8E">
      <w:pPr>
        <w:pStyle w:val="NormalWeb"/>
        <w:shd w:val="clear" w:color="auto" w:fill="FFFFFF"/>
        <w:spacing w:before="0" w:beforeAutospacing="0" w:after="150" w:afterAutospacing="0"/>
        <w:rPr>
          <w:rStyle w:val="Strong"/>
          <w:rFonts w:ascii="Raleway" w:eastAsiaTheme="majorEastAsia" w:hAnsi="Raleway"/>
          <w:color w:val="000000"/>
          <w:sz w:val="27"/>
          <w:szCs w:val="27"/>
        </w:rPr>
      </w:pPr>
      <w:r>
        <w:rPr>
          <w:rFonts w:ascii="Raleway" w:hAnsi="Raleway"/>
          <w:color w:val="000000"/>
          <w:sz w:val="27"/>
          <w:szCs w:val="27"/>
        </w:rPr>
        <w:lastRenderedPageBreak/>
        <w:t>Cascading is the way to achieve this. </w:t>
      </w:r>
      <w:r>
        <w:rPr>
          <w:rStyle w:val="Strong"/>
          <w:rFonts w:ascii="Raleway" w:eastAsiaTheme="majorEastAsia" w:hAnsi="Raleway"/>
          <w:color w:val="000000"/>
          <w:sz w:val="27"/>
          <w:szCs w:val="27"/>
        </w:rPr>
        <w:t>When we perform some action on the target entity, the same action will be applied to the associated entity.</w:t>
      </w:r>
    </w:p>
    <w:p w14:paraId="6CD26D00" w14:textId="5FAC8160" w:rsidR="00052D8E" w:rsidRDefault="00052D8E" w:rsidP="00052D8E">
      <w:pPr>
        <w:pStyle w:val="NormalWeb"/>
        <w:shd w:val="clear" w:color="auto" w:fill="FFFFFF"/>
        <w:spacing w:before="0" w:beforeAutospacing="0" w:after="150" w:afterAutospacing="0"/>
        <w:rPr>
          <w:rStyle w:val="Strong"/>
          <w:rFonts w:ascii="Raleway" w:eastAsiaTheme="majorEastAsia" w:hAnsi="Raleway"/>
          <w:color w:val="000000"/>
          <w:sz w:val="27"/>
          <w:szCs w:val="27"/>
        </w:rPr>
      </w:pPr>
    </w:p>
    <w:p w14:paraId="29703509" w14:textId="77777777" w:rsidR="00052D8E" w:rsidRDefault="00052D8E" w:rsidP="00052D8E">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PA Cascade Type</w:t>
      </w:r>
    </w:p>
    <w:p w14:paraId="50AF6E57"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All JPA-specific cascade operations are represented by the </w:t>
      </w:r>
      <w:proofErr w:type="spellStart"/>
      <w:proofErr w:type="gramStart"/>
      <w:r>
        <w:rPr>
          <w:rStyle w:val="Emphasis"/>
          <w:rFonts w:ascii="Raleway" w:eastAsiaTheme="majorEastAsia" w:hAnsi="Raleway"/>
          <w:color w:val="000000"/>
          <w:sz w:val="27"/>
          <w:szCs w:val="27"/>
        </w:rPr>
        <w:t>javax.persistence</w:t>
      </w:r>
      <w:proofErr w:type="gramEnd"/>
      <w:r>
        <w:rPr>
          <w:rStyle w:val="Emphasis"/>
          <w:rFonts w:ascii="Raleway" w:eastAsiaTheme="majorEastAsia" w:hAnsi="Raleway"/>
          <w:color w:val="000000"/>
          <w:sz w:val="27"/>
          <w:szCs w:val="27"/>
        </w:rPr>
        <w:t>.CascadeType</w:t>
      </w:r>
      <w:proofErr w:type="spellEnd"/>
      <w:r>
        <w:rPr>
          <w:rStyle w:val="Emphasis"/>
          <w:rFonts w:ascii="Raleway" w:eastAsiaTheme="majorEastAsia" w:hAnsi="Raleway"/>
          <w:color w:val="000000"/>
          <w:sz w:val="27"/>
          <w:szCs w:val="27"/>
        </w:rPr>
        <w:t> </w:t>
      </w:r>
      <w:proofErr w:type="spellStart"/>
      <w:r>
        <w:rPr>
          <w:rFonts w:ascii="Raleway" w:hAnsi="Raleway"/>
          <w:color w:val="000000"/>
          <w:sz w:val="27"/>
          <w:szCs w:val="27"/>
        </w:rPr>
        <w:t>enum</w:t>
      </w:r>
      <w:proofErr w:type="spellEnd"/>
      <w:r>
        <w:rPr>
          <w:rFonts w:ascii="Raleway" w:hAnsi="Raleway"/>
          <w:color w:val="000000"/>
          <w:sz w:val="27"/>
          <w:szCs w:val="27"/>
        </w:rPr>
        <w:t xml:space="preserve"> containing entries:</w:t>
      </w:r>
    </w:p>
    <w:p w14:paraId="7528D1CD"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ALL</w:t>
      </w:r>
    </w:p>
    <w:p w14:paraId="3A058947"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PERSIST</w:t>
      </w:r>
    </w:p>
    <w:p w14:paraId="0170408A"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MERGE</w:t>
      </w:r>
    </w:p>
    <w:p w14:paraId="4A689625"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REMOVE</w:t>
      </w:r>
    </w:p>
    <w:p w14:paraId="2954E322"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REFRESH</w:t>
      </w:r>
    </w:p>
    <w:p w14:paraId="389A5E8D"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DETACH</w:t>
      </w:r>
    </w:p>
    <w:p w14:paraId="77EC1AC3"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p>
    <w:p w14:paraId="46FB23D1" w14:textId="77777777" w:rsidR="00052D8E" w:rsidRPr="0052644C" w:rsidRDefault="00052D8E"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p>
    <w:p w14:paraId="0162B28B" w14:textId="406EA022" w:rsidR="009A192B" w:rsidRDefault="009B4172">
      <w:r w:rsidRPr="009B4172">
        <w:t>https://www.viralpatel.net/hibernate-many-to-many-annotation-mapping-tutorial/</w:t>
      </w:r>
    </w:p>
    <w:p w14:paraId="59E277D1" w14:textId="3F2C725C" w:rsidR="009A4FCD" w:rsidRDefault="009A4FCD"/>
    <w:p w14:paraId="272C1641" w14:textId="05F58642" w:rsidR="009A4FCD" w:rsidRDefault="0052644C">
      <w:r>
        <w:t>Many to Many</w:t>
      </w:r>
    </w:p>
    <w:p w14:paraId="7B17CDC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@ManyToMany</w:t>
      </w:r>
      <w:r>
        <w:rPr>
          <w:rFonts w:ascii="Arial" w:hAnsi="Arial" w:cs="Arial"/>
          <w:color w:val="666666"/>
          <w:sz w:val="27"/>
          <w:szCs w:val="27"/>
        </w:rPr>
        <w:t> – Is used to create many-to-many relationship between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and </w:t>
      </w:r>
      <w:r>
        <w:rPr>
          <w:rStyle w:val="HTMLCode"/>
          <w:rFonts w:ascii="Consolas" w:hAnsi="Consolas"/>
          <w:color w:val="AA3333"/>
          <w:bdr w:val="none" w:sz="0" w:space="0" w:color="auto" w:frame="1"/>
          <w:shd w:val="clear" w:color="auto" w:fill="EFEFEF"/>
        </w:rPr>
        <w:t>Meeting</w:t>
      </w:r>
      <w:r>
        <w:rPr>
          <w:rFonts w:ascii="Arial" w:hAnsi="Arial" w:cs="Arial"/>
          <w:color w:val="666666"/>
          <w:sz w:val="27"/>
          <w:szCs w:val="27"/>
        </w:rPr>
        <w:t xml:space="preserve"> entities. If the Collection is defined using generics to specify the element type, the associated target entity class does not need to be specified; </w:t>
      </w:r>
      <w:proofErr w:type="gramStart"/>
      <w:r>
        <w:rPr>
          <w:rFonts w:ascii="Arial" w:hAnsi="Arial" w:cs="Arial"/>
          <w:color w:val="666666"/>
          <w:sz w:val="27"/>
          <w:szCs w:val="27"/>
        </w:rPr>
        <w:t>otherwise</w:t>
      </w:r>
      <w:proofErr w:type="gramEnd"/>
      <w:r>
        <w:rPr>
          <w:rFonts w:ascii="Arial" w:hAnsi="Arial" w:cs="Arial"/>
          <w:color w:val="666666"/>
          <w:sz w:val="27"/>
          <w:szCs w:val="27"/>
        </w:rPr>
        <w:t xml:space="preserve"> it must be specified. Every many-to-many association has two sides, the owning side and the non-owning, or inverse, side. The join table is specified on the owning side. If the association is bidirectional, either side may be designated as the owning side.</w:t>
      </w:r>
    </w:p>
    <w:p w14:paraId="5B3ECFA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Note that in above entity classes, Employee is defined as relationship owner as </w:t>
      </w:r>
      <w:r>
        <w:rPr>
          <w:rStyle w:val="HTMLCode"/>
          <w:rFonts w:ascii="Consolas" w:hAnsi="Consolas"/>
          <w:color w:val="AA3333"/>
          <w:bdr w:val="none" w:sz="0" w:space="0" w:color="auto" w:frame="1"/>
          <w:shd w:val="clear" w:color="auto" w:fill="EFEFEF"/>
        </w:rPr>
        <w:t>@JoinColumn</w:t>
      </w:r>
      <w:r>
        <w:rPr>
          <w:rFonts w:ascii="Arial" w:hAnsi="Arial" w:cs="Arial"/>
          <w:color w:val="666666"/>
          <w:sz w:val="27"/>
          <w:szCs w:val="27"/>
        </w:rPr>
        <w:t> is define in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class and </w:t>
      </w:r>
      <w:proofErr w:type="spellStart"/>
      <w:r>
        <w:rPr>
          <w:rStyle w:val="HTMLCode"/>
          <w:rFonts w:ascii="Consolas" w:hAnsi="Consolas"/>
          <w:color w:val="AA3333"/>
          <w:bdr w:val="none" w:sz="0" w:space="0" w:color="auto" w:frame="1"/>
          <w:shd w:val="clear" w:color="auto" w:fill="EFEFEF"/>
        </w:rPr>
        <w:t>mappedBy</w:t>
      </w:r>
      <w:proofErr w:type="spellEnd"/>
      <w:r>
        <w:rPr>
          <w:rFonts w:ascii="Arial" w:hAnsi="Arial" w:cs="Arial"/>
          <w:color w:val="666666"/>
          <w:sz w:val="27"/>
          <w:szCs w:val="27"/>
        </w:rPr>
        <w:t> is specified in Meeting class.</w:t>
      </w:r>
    </w:p>
    <w:p w14:paraId="13B1B4C1"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@JoinTable</w:t>
      </w:r>
      <w:r>
        <w:rPr>
          <w:rFonts w:ascii="Arial" w:hAnsi="Arial" w:cs="Arial"/>
          <w:color w:val="666666"/>
          <w:sz w:val="27"/>
          <w:szCs w:val="27"/>
        </w:rPr>
        <w:t xml:space="preserve"> – Is used to define the join table (link table) for many-to-many relationship. It is specified on the owning side of a many-to-many </w:t>
      </w:r>
      <w:r>
        <w:rPr>
          <w:rFonts w:ascii="Arial" w:hAnsi="Arial" w:cs="Arial"/>
          <w:color w:val="666666"/>
          <w:sz w:val="27"/>
          <w:szCs w:val="27"/>
        </w:rPr>
        <w:lastRenderedPageBreak/>
        <w:t>association, or in a unidirectional one-to-many association. In this case the join table is </w:t>
      </w:r>
      <w:r>
        <w:rPr>
          <w:rStyle w:val="HTMLCode"/>
          <w:rFonts w:ascii="Consolas" w:hAnsi="Consolas"/>
          <w:color w:val="AA3333"/>
          <w:bdr w:val="none" w:sz="0" w:space="0" w:color="auto" w:frame="1"/>
          <w:shd w:val="clear" w:color="auto" w:fill="EFEFEF"/>
        </w:rPr>
        <w:t>EMPLOYEE_MEETING</w:t>
      </w:r>
      <w:r>
        <w:rPr>
          <w:rFonts w:ascii="Arial" w:hAnsi="Arial" w:cs="Arial"/>
          <w:color w:val="666666"/>
          <w:sz w:val="27"/>
          <w:szCs w:val="27"/>
        </w:rPr>
        <w:t>.</w:t>
      </w:r>
    </w:p>
    <w:p w14:paraId="23701D97" w14:textId="77777777" w:rsidR="0052644C" w:rsidRDefault="0052644C" w:rsidP="0052644C">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If the </w:t>
      </w:r>
      <w:proofErr w:type="spellStart"/>
      <w:r>
        <w:rPr>
          <w:rFonts w:ascii="Arial" w:hAnsi="Arial" w:cs="Arial"/>
          <w:color w:val="666666"/>
          <w:sz w:val="27"/>
          <w:szCs w:val="27"/>
        </w:rPr>
        <w:t>JoinTable</w:t>
      </w:r>
      <w:proofErr w:type="spellEnd"/>
      <w:r>
        <w:rPr>
          <w:rFonts w:ascii="Arial" w:hAnsi="Arial" w:cs="Arial"/>
          <w:color w:val="666666"/>
          <w:sz w:val="27"/>
          <w:szCs w:val="27"/>
        </w:rPr>
        <w:t xml:space="preserve"> annotation is missing, the default values of the annotation elements apply. The name of the join table is assumed to be the table names of the associated primary tables concatenated together (owning side first) using an underscore.</w:t>
      </w:r>
    </w:p>
    <w:p w14:paraId="1F2BFCA7"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@JoinColumn</w:t>
      </w:r>
      <w:r>
        <w:rPr>
          <w:rFonts w:ascii="Arial" w:hAnsi="Arial" w:cs="Arial"/>
          <w:color w:val="666666"/>
          <w:sz w:val="27"/>
          <w:szCs w:val="27"/>
        </w:rPr>
        <w:t> – Is used to define the join column (linking column) in both main tables.</w:t>
      </w:r>
    </w:p>
    <w:p w14:paraId="7588617D"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xml:space="preserve">Note that we have used SET to map meetings with employee and vice versa. A &lt;set&gt; is </w:t>
      </w:r>
      <w:proofErr w:type="gramStart"/>
      <w:r>
        <w:rPr>
          <w:rFonts w:ascii="Arial" w:hAnsi="Arial" w:cs="Arial"/>
          <w:color w:val="666666"/>
          <w:sz w:val="27"/>
          <w:szCs w:val="27"/>
        </w:rPr>
        <w:t>similar to</w:t>
      </w:r>
      <w:proofErr w:type="gramEnd"/>
      <w:r>
        <w:rPr>
          <w:rFonts w:ascii="Arial" w:hAnsi="Arial" w:cs="Arial"/>
          <w:color w:val="666666"/>
          <w:sz w:val="27"/>
          <w:szCs w:val="27"/>
        </w:rPr>
        <w:t xml:space="preserve"> except that it can only store unique objects. That means no duplicate elements can be contained in a set. When you add the same element to a set for second time, it will replace the old one. A set is unordered by </w:t>
      </w:r>
      <w:proofErr w:type="gramStart"/>
      <w:r>
        <w:rPr>
          <w:rFonts w:ascii="Arial" w:hAnsi="Arial" w:cs="Arial"/>
          <w:color w:val="666666"/>
          <w:sz w:val="27"/>
          <w:szCs w:val="27"/>
        </w:rPr>
        <w:t>default</w:t>
      </w:r>
      <w:proofErr w:type="gramEnd"/>
      <w:r>
        <w:rPr>
          <w:rFonts w:ascii="Arial" w:hAnsi="Arial" w:cs="Arial"/>
          <w:color w:val="666666"/>
          <w:sz w:val="27"/>
          <w:szCs w:val="27"/>
        </w:rPr>
        <w:t xml:space="preserve"> but we can ask it to be sorted. The corresponding type of a &lt;set&gt; in Java is </w:t>
      </w:r>
      <w:proofErr w:type="spellStart"/>
      <w:proofErr w:type="gramStart"/>
      <w:r>
        <w:rPr>
          <w:rStyle w:val="HTMLCode"/>
          <w:rFonts w:ascii="Consolas" w:hAnsi="Consolas"/>
          <w:color w:val="AA3333"/>
          <w:bdr w:val="none" w:sz="0" w:space="0" w:color="auto" w:frame="1"/>
          <w:shd w:val="clear" w:color="auto" w:fill="EFEFEF"/>
        </w:rPr>
        <w:t>java.util</w:t>
      </w:r>
      <w:proofErr w:type="gramEnd"/>
      <w:r>
        <w:rPr>
          <w:rStyle w:val="HTMLCode"/>
          <w:rFonts w:ascii="Consolas" w:hAnsi="Consolas"/>
          <w:color w:val="AA3333"/>
          <w:bdr w:val="none" w:sz="0" w:space="0" w:color="auto" w:frame="1"/>
          <w:shd w:val="clear" w:color="auto" w:fill="EFEFEF"/>
        </w:rPr>
        <w:t>.Set</w:t>
      </w:r>
      <w:proofErr w:type="spellEnd"/>
      <w:r>
        <w:rPr>
          <w:rFonts w:ascii="Arial" w:hAnsi="Arial" w:cs="Arial"/>
          <w:color w:val="666666"/>
          <w:sz w:val="27"/>
          <w:szCs w:val="27"/>
        </w:rPr>
        <w:t>.</w:t>
      </w:r>
    </w:p>
    <w:p w14:paraId="3487DA49" w14:textId="77777777" w:rsidR="0052644C" w:rsidRPr="00AE09EB" w:rsidRDefault="0052644C"/>
    <w:sectPr w:rsidR="0052644C" w:rsidRPr="00AE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D99"/>
    <w:multiLevelType w:val="multilevel"/>
    <w:tmpl w:val="599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01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C"/>
    <w:rsid w:val="00007DC9"/>
    <w:rsid w:val="00052D8E"/>
    <w:rsid w:val="00102ADD"/>
    <w:rsid w:val="0052644C"/>
    <w:rsid w:val="0092103F"/>
    <w:rsid w:val="009A192B"/>
    <w:rsid w:val="009A4FCD"/>
    <w:rsid w:val="009B4172"/>
    <w:rsid w:val="00AE09EB"/>
    <w:rsid w:val="00AF2E3C"/>
    <w:rsid w:val="00AF54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753"/>
  <w15:chartTrackingRefBased/>
  <w15:docId w15:val="{3FB8C997-7F77-406E-BF04-401EA0A2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8E"/>
  </w:style>
  <w:style w:type="paragraph" w:styleId="Heading1">
    <w:name w:val="heading 1"/>
    <w:basedOn w:val="Normal"/>
    <w:next w:val="Normal"/>
    <w:link w:val="Heading1Char"/>
    <w:uiPriority w:val="9"/>
    <w:qFormat/>
    <w:rsid w:val="00052D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52D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52D8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52D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52D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52D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52D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52D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52D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2E3C"/>
    <w:rPr>
      <w:rFonts w:ascii="Courier New" w:eastAsia="Times New Roman" w:hAnsi="Courier New" w:cs="Courier New"/>
      <w:sz w:val="20"/>
      <w:szCs w:val="20"/>
    </w:rPr>
  </w:style>
  <w:style w:type="paragraph" w:styleId="NormalWeb">
    <w:name w:val="Normal (Web)"/>
    <w:basedOn w:val="Normal"/>
    <w:uiPriority w:val="99"/>
    <w:semiHidden/>
    <w:unhideWhenUsed/>
    <w:rsid w:val="00AF2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D8E"/>
    <w:rPr>
      <w:b/>
      <w:bCs/>
    </w:rPr>
  </w:style>
  <w:style w:type="character" w:styleId="Hyperlink">
    <w:name w:val="Hyperlink"/>
    <w:basedOn w:val="DefaultParagraphFont"/>
    <w:uiPriority w:val="99"/>
    <w:unhideWhenUsed/>
    <w:rsid w:val="00102ADD"/>
    <w:rPr>
      <w:color w:val="0563C1" w:themeColor="hyperlink"/>
      <w:u w:val="single"/>
    </w:rPr>
  </w:style>
  <w:style w:type="character" w:styleId="UnresolvedMention">
    <w:name w:val="Unresolved Mention"/>
    <w:basedOn w:val="DefaultParagraphFont"/>
    <w:uiPriority w:val="99"/>
    <w:semiHidden/>
    <w:unhideWhenUsed/>
    <w:rsid w:val="00102ADD"/>
    <w:rPr>
      <w:color w:val="605E5C"/>
      <w:shd w:val="clear" w:color="auto" w:fill="E1DFDD"/>
    </w:rPr>
  </w:style>
  <w:style w:type="character" w:customStyle="1" w:styleId="Heading1Char">
    <w:name w:val="Heading 1 Char"/>
    <w:basedOn w:val="DefaultParagraphFont"/>
    <w:link w:val="Heading1"/>
    <w:uiPriority w:val="9"/>
    <w:rsid w:val="00052D8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52D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52D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52D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52D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52D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52D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52D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52D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52D8E"/>
    <w:pPr>
      <w:spacing w:line="240" w:lineRule="auto"/>
    </w:pPr>
    <w:rPr>
      <w:b/>
      <w:bCs/>
      <w:smallCaps/>
      <w:color w:val="595959" w:themeColor="text1" w:themeTint="A6"/>
    </w:rPr>
  </w:style>
  <w:style w:type="paragraph" w:styleId="Title">
    <w:name w:val="Title"/>
    <w:basedOn w:val="Normal"/>
    <w:next w:val="Normal"/>
    <w:link w:val="TitleChar"/>
    <w:uiPriority w:val="10"/>
    <w:qFormat/>
    <w:rsid w:val="00052D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52D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52D8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52D8E"/>
    <w:rPr>
      <w:rFonts w:asciiTheme="majorHAnsi" w:eastAsiaTheme="majorEastAsia" w:hAnsiTheme="majorHAnsi" w:cstheme="majorBidi"/>
      <w:sz w:val="30"/>
      <w:szCs w:val="30"/>
    </w:rPr>
  </w:style>
  <w:style w:type="character" w:styleId="Emphasis">
    <w:name w:val="Emphasis"/>
    <w:basedOn w:val="DefaultParagraphFont"/>
    <w:uiPriority w:val="20"/>
    <w:qFormat/>
    <w:rsid w:val="00052D8E"/>
    <w:rPr>
      <w:i/>
      <w:iCs/>
      <w:color w:val="70AD47" w:themeColor="accent6"/>
    </w:rPr>
  </w:style>
  <w:style w:type="paragraph" w:styleId="NoSpacing">
    <w:name w:val="No Spacing"/>
    <w:uiPriority w:val="1"/>
    <w:qFormat/>
    <w:rsid w:val="00052D8E"/>
    <w:pPr>
      <w:spacing w:after="0" w:line="240" w:lineRule="auto"/>
    </w:pPr>
  </w:style>
  <w:style w:type="paragraph" w:styleId="Quote">
    <w:name w:val="Quote"/>
    <w:basedOn w:val="Normal"/>
    <w:next w:val="Normal"/>
    <w:link w:val="QuoteChar"/>
    <w:uiPriority w:val="29"/>
    <w:qFormat/>
    <w:rsid w:val="00052D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52D8E"/>
    <w:rPr>
      <w:i/>
      <w:iCs/>
      <w:color w:val="262626" w:themeColor="text1" w:themeTint="D9"/>
    </w:rPr>
  </w:style>
  <w:style w:type="paragraph" w:styleId="IntenseQuote">
    <w:name w:val="Intense Quote"/>
    <w:basedOn w:val="Normal"/>
    <w:next w:val="Normal"/>
    <w:link w:val="IntenseQuoteChar"/>
    <w:uiPriority w:val="30"/>
    <w:qFormat/>
    <w:rsid w:val="00052D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52D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52D8E"/>
    <w:rPr>
      <w:i/>
      <w:iCs/>
    </w:rPr>
  </w:style>
  <w:style w:type="character" w:styleId="IntenseEmphasis">
    <w:name w:val="Intense Emphasis"/>
    <w:basedOn w:val="DefaultParagraphFont"/>
    <w:uiPriority w:val="21"/>
    <w:qFormat/>
    <w:rsid w:val="00052D8E"/>
    <w:rPr>
      <w:b/>
      <w:bCs/>
      <w:i/>
      <w:iCs/>
    </w:rPr>
  </w:style>
  <w:style w:type="character" w:styleId="SubtleReference">
    <w:name w:val="Subtle Reference"/>
    <w:basedOn w:val="DefaultParagraphFont"/>
    <w:uiPriority w:val="31"/>
    <w:qFormat/>
    <w:rsid w:val="00052D8E"/>
    <w:rPr>
      <w:smallCaps/>
      <w:color w:val="595959" w:themeColor="text1" w:themeTint="A6"/>
    </w:rPr>
  </w:style>
  <w:style w:type="character" w:styleId="IntenseReference">
    <w:name w:val="Intense Reference"/>
    <w:basedOn w:val="DefaultParagraphFont"/>
    <w:uiPriority w:val="32"/>
    <w:qFormat/>
    <w:rsid w:val="00052D8E"/>
    <w:rPr>
      <w:b/>
      <w:bCs/>
      <w:smallCaps/>
      <w:color w:val="70AD47" w:themeColor="accent6"/>
    </w:rPr>
  </w:style>
  <w:style w:type="character" w:styleId="BookTitle">
    <w:name w:val="Book Title"/>
    <w:basedOn w:val="DefaultParagraphFont"/>
    <w:uiPriority w:val="33"/>
    <w:qFormat/>
    <w:rsid w:val="00052D8E"/>
    <w:rPr>
      <w:b/>
      <w:bCs/>
      <w:caps w:val="0"/>
      <w:smallCaps/>
      <w:spacing w:val="7"/>
      <w:sz w:val="21"/>
      <w:szCs w:val="21"/>
    </w:rPr>
  </w:style>
  <w:style w:type="paragraph" w:styleId="TOCHeading">
    <w:name w:val="TOC Heading"/>
    <w:basedOn w:val="Heading1"/>
    <w:next w:val="Normal"/>
    <w:uiPriority w:val="39"/>
    <w:semiHidden/>
    <w:unhideWhenUsed/>
    <w:qFormat/>
    <w:rsid w:val="00052D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177">
      <w:bodyDiv w:val="1"/>
      <w:marLeft w:val="0"/>
      <w:marRight w:val="0"/>
      <w:marTop w:val="0"/>
      <w:marBottom w:val="0"/>
      <w:divBdr>
        <w:top w:val="none" w:sz="0" w:space="0" w:color="auto"/>
        <w:left w:val="none" w:sz="0" w:space="0" w:color="auto"/>
        <w:bottom w:val="none" w:sz="0" w:space="0" w:color="auto"/>
        <w:right w:val="none" w:sz="0" w:space="0" w:color="auto"/>
      </w:divBdr>
    </w:div>
    <w:div w:id="109863714">
      <w:bodyDiv w:val="1"/>
      <w:marLeft w:val="0"/>
      <w:marRight w:val="0"/>
      <w:marTop w:val="0"/>
      <w:marBottom w:val="0"/>
      <w:divBdr>
        <w:top w:val="none" w:sz="0" w:space="0" w:color="auto"/>
        <w:left w:val="none" w:sz="0" w:space="0" w:color="auto"/>
        <w:bottom w:val="none" w:sz="0" w:space="0" w:color="auto"/>
        <w:right w:val="none" w:sz="0" w:space="0" w:color="auto"/>
      </w:divBdr>
      <w:divsChild>
        <w:div w:id="633801441">
          <w:marLeft w:val="0"/>
          <w:marRight w:val="0"/>
          <w:marTop w:val="0"/>
          <w:marBottom w:val="0"/>
          <w:divBdr>
            <w:top w:val="none" w:sz="0" w:space="0" w:color="auto"/>
            <w:left w:val="none" w:sz="0" w:space="0" w:color="auto"/>
            <w:bottom w:val="none" w:sz="0" w:space="0" w:color="auto"/>
            <w:right w:val="none" w:sz="0" w:space="0" w:color="auto"/>
          </w:divBdr>
          <w:divsChild>
            <w:div w:id="739057804">
              <w:marLeft w:val="0"/>
              <w:marRight w:val="0"/>
              <w:marTop w:val="0"/>
              <w:marBottom w:val="0"/>
              <w:divBdr>
                <w:top w:val="none" w:sz="0" w:space="0" w:color="auto"/>
                <w:left w:val="none" w:sz="0" w:space="0" w:color="auto"/>
                <w:bottom w:val="none" w:sz="0" w:space="0" w:color="auto"/>
                <w:right w:val="none" w:sz="0" w:space="0" w:color="auto"/>
              </w:divBdr>
            </w:div>
          </w:divsChild>
        </w:div>
        <w:div w:id="1618178930">
          <w:marLeft w:val="0"/>
          <w:marRight w:val="0"/>
          <w:marTop w:val="0"/>
          <w:marBottom w:val="0"/>
          <w:divBdr>
            <w:top w:val="none" w:sz="0" w:space="0" w:color="auto"/>
            <w:left w:val="none" w:sz="0" w:space="0" w:color="auto"/>
            <w:bottom w:val="none" w:sz="0" w:space="0" w:color="auto"/>
            <w:right w:val="none" w:sz="0" w:space="0" w:color="auto"/>
          </w:divBdr>
        </w:div>
      </w:divsChild>
    </w:div>
    <w:div w:id="1409185748">
      <w:bodyDiv w:val="1"/>
      <w:marLeft w:val="0"/>
      <w:marRight w:val="0"/>
      <w:marTop w:val="0"/>
      <w:marBottom w:val="0"/>
      <w:divBdr>
        <w:top w:val="none" w:sz="0" w:space="0" w:color="auto"/>
        <w:left w:val="none" w:sz="0" w:space="0" w:color="auto"/>
        <w:bottom w:val="none" w:sz="0" w:space="0" w:color="auto"/>
        <w:right w:val="none" w:sz="0" w:space="0" w:color="auto"/>
      </w:divBdr>
    </w:div>
    <w:div w:id="1508598944">
      <w:bodyDiv w:val="1"/>
      <w:marLeft w:val="0"/>
      <w:marRight w:val="0"/>
      <w:marTop w:val="0"/>
      <w:marBottom w:val="0"/>
      <w:divBdr>
        <w:top w:val="none" w:sz="0" w:space="0" w:color="auto"/>
        <w:left w:val="none" w:sz="0" w:space="0" w:color="auto"/>
        <w:bottom w:val="none" w:sz="0" w:space="0" w:color="auto"/>
        <w:right w:val="none" w:sz="0" w:space="0" w:color="auto"/>
      </w:divBdr>
    </w:div>
    <w:div w:id="17964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guides.net/2019/03/jsp-servlet-hibernate-crud-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hibernate-5-bootstrapping-api" TargetMode="External"/><Relationship Id="rId5" Type="http://schemas.openxmlformats.org/officeDocument/2006/relationships/hyperlink" Target="https://examples.javacodegeeks.com/enterprise-java/hibernate/hibernate-one-one-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5</cp:revision>
  <dcterms:created xsi:type="dcterms:W3CDTF">2022-10-14T04:55:00Z</dcterms:created>
  <dcterms:modified xsi:type="dcterms:W3CDTF">2022-10-14T14:18:00Z</dcterms:modified>
</cp:coreProperties>
</file>