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1B2" w:rsidRDefault="00D871B2" w:rsidP="00D871B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871B2">
        <w:rPr>
          <w:rFonts w:asciiTheme="majorBidi" w:hAnsiTheme="majorBidi" w:cstheme="majorBidi"/>
          <w:b/>
          <w:bCs/>
          <w:sz w:val="28"/>
          <w:szCs w:val="28"/>
        </w:rPr>
        <w:t>Task 1: Framing the Business Scenario</w:t>
      </w:r>
    </w:p>
    <w:p w:rsidR="00D871B2" w:rsidRDefault="00D871B2" w:rsidP="00D871B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CEO Questions</w:t>
      </w:r>
    </w:p>
    <w:p w:rsidR="00D871B2" w:rsidRPr="00D871B2" w:rsidRDefault="00D871B2" w:rsidP="00D871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D871B2">
        <w:rPr>
          <w:rFonts w:asciiTheme="majorBidi" w:hAnsiTheme="majorBidi" w:cstheme="majorBidi"/>
          <w:sz w:val="28"/>
          <w:szCs w:val="28"/>
        </w:rPr>
        <w:t>What is the overall trend in revenue growth over the past quarters, and are we meeting our revenue targets?</w:t>
      </w:r>
    </w:p>
    <w:p w:rsidR="00D871B2" w:rsidRPr="00D871B2" w:rsidRDefault="00D871B2" w:rsidP="00D871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D871B2">
        <w:rPr>
          <w:rFonts w:asciiTheme="majorBidi" w:hAnsiTheme="majorBidi" w:cstheme="majorBidi"/>
          <w:sz w:val="28"/>
          <w:szCs w:val="28"/>
        </w:rPr>
        <w:t>How is the customer lifetime value evolving, and are we retaining customers efficiently?</w:t>
      </w:r>
    </w:p>
    <w:p w:rsidR="00D871B2" w:rsidRPr="00D871B2" w:rsidRDefault="00D871B2" w:rsidP="00D871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D871B2">
        <w:rPr>
          <w:rFonts w:asciiTheme="majorBidi" w:hAnsiTheme="majorBidi" w:cstheme="majorBidi"/>
          <w:sz w:val="28"/>
          <w:szCs w:val="28"/>
        </w:rPr>
        <w:t>What are the main factors co</w:t>
      </w:r>
      <w:bookmarkStart w:id="0" w:name="_GoBack"/>
      <w:bookmarkEnd w:id="0"/>
      <w:r w:rsidRPr="00D871B2">
        <w:rPr>
          <w:rFonts w:asciiTheme="majorBidi" w:hAnsiTheme="majorBidi" w:cstheme="majorBidi"/>
          <w:sz w:val="28"/>
          <w:szCs w:val="28"/>
        </w:rPr>
        <w:t>ntributing to our operational costs, and where can we reduce expenses to improve margins?</w:t>
      </w:r>
    </w:p>
    <w:p w:rsidR="00D871B2" w:rsidRDefault="00D871B2" w:rsidP="00D871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D871B2">
        <w:rPr>
          <w:rFonts w:asciiTheme="majorBidi" w:hAnsiTheme="majorBidi" w:cstheme="majorBidi"/>
          <w:sz w:val="28"/>
          <w:szCs w:val="28"/>
        </w:rPr>
        <w:t>Which geographic regions or demographics show the highest growth potential, and should we focus more resources there?</w:t>
      </w:r>
    </w:p>
    <w:p w:rsidR="00D871B2" w:rsidRDefault="00D871B2" w:rsidP="00D871B2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D871B2" w:rsidRDefault="00D871B2" w:rsidP="00D871B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</w:t>
      </w:r>
      <w:r>
        <w:rPr>
          <w:rFonts w:asciiTheme="majorBidi" w:hAnsiTheme="majorBidi" w:cstheme="majorBidi"/>
          <w:b/>
          <w:bCs/>
          <w:sz w:val="28"/>
          <w:szCs w:val="28"/>
        </w:rPr>
        <w:t>M</w:t>
      </w:r>
      <w:r>
        <w:rPr>
          <w:rFonts w:asciiTheme="majorBidi" w:hAnsiTheme="majorBidi" w:cstheme="majorBidi"/>
          <w:b/>
          <w:bCs/>
          <w:sz w:val="28"/>
          <w:szCs w:val="28"/>
        </w:rPr>
        <w:t>O Questions</w:t>
      </w:r>
    </w:p>
    <w:p w:rsidR="00D871B2" w:rsidRPr="00D871B2" w:rsidRDefault="00D871B2" w:rsidP="00D871B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D871B2">
        <w:rPr>
          <w:rFonts w:asciiTheme="majorBidi" w:hAnsiTheme="majorBidi" w:cstheme="majorBidi"/>
          <w:sz w:val="28"/>
          <w:szCs w:val="28"/>
        </w:rPr>
        <w:t>What are the main customer segments contributing to sales growth, and how can we better target them?</w:t>
      </w:r>
    </w:p>
    <w:p w:rsidR="00D871B2" w:rsidRPr="00D871B2" w:rsidRDefault="00D871B2" w:rsidP="00D871B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D871B2">
        <w:rPr>
          <w:rFonts w:asciiTheme="majorBidi" w:hAnsiTheme="majorBidi" w:cstheme="majorBidi"/>
          <w:sz w:val="28"/>
          <w:szCs w:val="28"/>
        </w:rPr>
        <w:t>What are the primary channels through which customers are discovering our brand, and how can we improve brand awareness across all channels?</w:t>
      </w:r>
    </w:p>
    <w:p w:rsidR="00D871B2" w:rsidRPr="00D871B2" w:rsidRDefault="00D871B2" w:rsidP="00D871B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D871B2">
        <w:rPr>
          <w:rFonts w:asciiTheme="majorBidi" w:hAnsiTheme="majorBidi" w:cstheme="majorBidi"/>
          <w:sz w:val="28"/>
          <w:szCs w:val="28"/>
        </w:rPr>
        <w:t>How does the average order value (AOV) vary by customer segment, and how can we encourage higher AOV among different groups?</w:t>
      </w:r>
    </w:p>
    <w:p w:rsidR="00D871B2" w:rsidRPr="00D871B2" w:rsidRDefault="00D871B2" w:rsidP="00D871B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D871B2">
        <w:rPr>
          <w:rFonts w:asciiTheme="majorBidi" w:hAnsiTheme="majorBidi" w:cstheme="majorBidi"/>
          <w:sz w:val="28"/>
          <w:szCs w:val="28"/>
        </w:rPr>
        <w:t>How does customer sentiment (e.g., reviews, social media comments) impact brand perception, and what strategies can we implement to improve it?</w:t>
      </w:r>
    </w:p>
    <w:p w:rsidR="00D871B2" w:rsidRPr="00D871B2" w:rsidRDefault="00D871B2" w:rsidP="00D871B2">
      <w:pPr>
        <w:pStyle w:val="ListParagraph"/>
        <w:rPr>
          <w:rFonts w:asciiTheme="majorBidi" w:hAnsiTheme="majorBidi" w:cstheme="majorBidi"/>
          <w:sz w:val="28"/>
          <w:szCs w:val="28"/>
        </w:rPr>
      </w:pPr>
    </w:p>
    <w:sectPr w:rsidR="00D871B2" w:rsidRPr="00D87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340B"/>
    <w:multiLevelType w:val="hybridMultilevel"/>
    <w:tmpl w:val="A552D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A7996"/>
    <w:multiLevelType w:val="hybridMultilevel"/>
    <w:tmpl w:val="8F5C5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B2"/>
    <w:rsid w:val="00D8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6649"/>
  <w15:chartTrackingRefBased/>
  <w15:docId w15:val="{7E316B21-251A-4D16-AB07-FE784BE0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7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</dc:creator>
  <cp:keywords/>
  <dc:description/>
  <cp:lastModifiedBy>Sudha</cp:lastModifiedBy>
  <cp:revision>1</cp:revision>
  <dcterms:created xsi:type="dcterms:W3CDTF">2024-12-09T13:32:00Z</dcterms:created>
  <dcterms:modified xsi:type="dcterms:W3CDTF">2024-12-09T13:39:00Z</dcterms:modified>
</cp:coreProperties>
</file>