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Name: Cheemala Sudharani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1C4588"/>
          <w:spacing w:val="0"/>
          <w:position w:val="0"/>
          <w:sz w:val="28"/>
          <w:shd w:fill="auto" w:val="clear"/>
        </w:rPr>
        <w:t xml:space="preserve">Module 3: CloudWatch Alarms Assignment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Problem Statement: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You work for XYZ Corporation. To maintain the security of the AWS account and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resources you have been asked to implement a solution that can help easily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recognize and monitor the different users. Also, you will be monitoring the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machines created by these users for any errors or misconfigurations.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Tasks To Be Performed: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a CloudWatch billing alarm which goes off when the estimated charges go above $500.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a CloudWatch alarm which goes off to an Alarm state when the CPU utilization of an EC2 instance goes above 65%. Also add an SNS topic so that it notifies the person when the threshold is crossed.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1: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Navigate to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CloudWatch”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console</w:t>
      </w:r>
    </w:p>
    <w:p>
      <w:pPr>
        <w:numPr>
          <w:ilvl w:val="0"/>
          <w:numId w:val="8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Alarms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8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Billing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option</w:t>
      </w:r>
    </w:p>
    <w:p>
      <w:pPr>
        <w:numPr>
          <w:ilvl w:val="0"/>
          <w:numId w:val="8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alarm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643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1989">
          <v:rect xmlns:o="urn:schemas-microsoft-com:office:office" xmlns:v="urn:schemas-microsoft-com:vml" id="rectole0000000000" style="width:433.200000pt;height:99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Conditions tab select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Static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option</w:t>
      </w:r>
    </w:p>
    <w:p>
      <w:pPr>
        <w:numPr>
          <w:ilvl w:val="0"/>
          <w:numId w:val="11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Selecte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Greater &gt; threshold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option</w:t>
      </w:r>
    </w:p>
    <w:p>
      <w:pPr>
        <w:numPr>
          <w:ilvl w:val="0"/>
          <w:numId w:val="11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500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USD </w:t>
      </w:r>
    </w:p>
    <w:p>
      <w:pPr>
        <w:numPr>
          <w:ilvl w:val="0"/>
          <w:numId w:val="11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Next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571">
          <v:rect xmlns:o="urn:schemas-microsoft-com:office:office" xmlns:v="urn:schemas-microsoft-com:vml" id="rectole0000000001" style="width:433.200000pt;height:228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5408">
          <v:rect xmlns:o="urn:schemas-microsoft-com:office:office" xmlns:v="urn:schemas-microsoft-com:vml" id="rectole0000000002" style="width:433.200000pt;height:270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“Configure action” page no need to change anything</w:t>
      </w:r>
    </w:p>
    <w:p>
      <w:pPr>
        <w:numPr>
          <w:ilvl w:val="0"/>
          <w:numId w:val="13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Next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753">
          <v:rect xmlns:o="urn:schemas-microsoft-com:office:office" xmlns:v="urn:schemas-microsoft-com:vml" id="rectole0000000003" style="width:433.200000pt;height:237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2423">
          <v:rect xmlns:o="urn:schemas-microsoft-com:office:office" xmlns:v="urn:schemas-microsoft-com:vml" id="rectole0000000004" style="width:433.200000pt;height:121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the name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Billing-Alarm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15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Next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5921">
          <v:rect xmlns:o="urn:schemas-microsoft-com:office:office" xmlns:v="urn:schemas-microsoft-com:vml" id="rectole0000000005" style="width:433.200000pt;height:296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alarm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5729">
          <v:rect xmlns:o="urn:schemas-microsoft-com:office:office" xmlns:v="urn:schemas-microsoft-com:vml" id="rectole0000000006" style="width:433.200000pt;height:286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3631">
          <v:rect xmlns:o="urn:schemas-microsoft-com:office:office" xmlns:v="urn:schemas-microsoft-com:vml" id="rectole0000000007" style="width:433.200000pt;height:181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5392">
          <v:rect xmlns:o="urn:schemas-microsoft-com:office:office" xmlns:v="urn:schemas-microsoft-com:vml" id="rectole0000000008" style="width:433.200000pt;height:269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1927">
          <v:rect xmlns:o="urn:schemas-microsoft-com:office:office" xmlns:v="urn:schemas-microsoft-com:vml" id="rectole0000000009" style="width:433.200000pt;height:96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Answer 2: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Navigate to the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CloudWatch”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console</w:t>
      </w:r>
    </w:p>
    <w:p>
      <w:pPr>
        <w:numPr>
          <w:ilvl w:val="0"/>
          <w:numId w:val="19"/>
        </w:numPr>
        <w:spacing w:before="0" w:after="120" w:line="240"/>
        <w:ind w:right="0" w:left="643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All alarms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19"/>
        </w:numPr>
        <w:spacing w:before="0" w:after="120" w:line="240"/>
        <w:ind w:right="0" w:left="643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alarm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12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659" w:dyaOrig="2145">
          <v:rect xmlns:o="urn:schemas-microsoft-com:office:office" xmlns:v="urn:schemas-microsoft-com:vml" id="rectole0000000010" style="width:432.950000pt;height:107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Specify metric and conditions page, choose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Select metric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23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Metrics tab, choose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EC2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metrics.</w:t>
      </w:r>
    </w:p>
    <w:p>
      <w:pPr>
        <w:numPr>
          <w:ilvl w:val="0"/>
          <w:numId w:val="23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Search by the EC2 instance ID which I have already created.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59" w:dyaOrig="4106">
          <v:rect xmlns:o="urn:schemas-microsoft-com:office:office" xmlns:v="urn:schemas-microsoft-com:vml" id="rectole0000000011" style="width:432.950000pt;height:205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59" w:dyaOrig="1411">
          <v:rect xmlns:o="urn:schemas-microsoft-com:office:office" xmlns:v="urn:schemas-microsoft-com:vml" id="rectole0000000012" style="width:432.950000pt;height:70.5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Per-Instance Metrics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option</w:t>
      </w:r>
    </w:p>
    <w:p>
      <w:pPr>
        <w:numPr>
          <w:ilvl w:val="0"/>
          <w:numId w:val="25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CPUUtilization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option</w:t>
      </w:r>
    </w:p>
    <w:p>
      <w:pPr>
        <w:numPr>
          <w:ilvl w:val="0"/>
          <w:numId w:val="25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Select metric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59" w:dyaOrig="3604">
          <v:rect xmlns:o="urn:schemas-microsoft-com:office:office" xmlns:v="urn:schemas-microsoft-com:vml" id="rectole0000000013" style="width:432.950000pt;height:180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the Specify metric and conditions for Statistic choose Average</w:t>
      </w:r>
    </w:p>
    <w:p>
      <w:pPr>
        <w:numPr>
          <w:ilvl w:val="0"/>
          <w:numId w:val="27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Choose a period 5 minutes</w:t>
      </w:r>
    </w:p>
    <w:p>
      <w:pPr>
        <w:numPr>
          <w:ilvl w:val="0"/>
          <w:numId w:val="27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Under Conditions, choose Static For Threshold type.</w:t>
      </w:r>
    </w:p>
    <w:p>
      <w:pPr>
        <w:numPr>
          <w:ilvl w:val="0"/>
          <w:numId w:val="27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Under Whenever CPUUtilization is... select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Greater &gt; threshold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27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Define the threshold value 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65</w:t>
      </w:r>
    </w:p>
    <w:p>
      <w:pPr>
        <w:numPr>
          <w:ilvl w:val="0"/>
          <w:numId w:val="27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Next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59" w:dyaOrig="6413">
          <v:rect xmlns:o="urn:schemas-microsoft-com:office:office" xmlns:v="urn:schemas-microsoft-com:vml" id="rectole0000000014" style="width:432.950000pt;height:320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59" w:dyaOrig="5531">
          <v:rect xmlns:o="urn:schemas-microsoft-com:office:office" xmlns:v="urn:schemas-microsoft-com:vml" id="rectole0000000015" style="width:432.950000pt;height:276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Under Notification, choose In alarm</w:t>
      </w:r>
    </w:p>
    <w:p>
      <w:pPr>
        <w:numPr>
          <w:ilvl w:val="0"/>
          <w:numId w:val="29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the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Select an existing SNS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topic option</w:t>
      </w:r>
    </w:p>
    <w:p>
      <w:pPr>
        <w:numPr>
          <w:ilvl w:val="0"/>
          <w:numId w:val="29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"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Add notification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" button</w:t>
      </w:r>
    </w:p>
    <w:p>
      <w:pPr>
        <w:numPr>
          <w:ilvl w:val="0"/>
          <w:numId w:val="29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Next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59" w:dyaOrig="6233">
          <v:rect xmlns:o="urn:schemas-microsoft-com:office:office" xmlns:v="urn:schemas-microsoft-com:vml" id="rectole0000000016" style="width:432.950000pt;height:311.6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59" w:dyaOrig="5420">
          <v:rect xmlns:o="urn:schemas-microsoft-com:office:office" xmlns:v="urn:schemas-microsoft-com:vml" id="rectole0000000017" style="width:432.950000pt;height:271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Add the name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EC2-CPU-utilization-alarm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numPr>
          <w:ilvl w:val="0"/>
          <w:numId w:val="31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Next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numPr>
          <w:ilvl w:val="0"/>
          <w:numId w:val="31"/>
        </w:numPr>
        <w:spacing w:before="0" w:after="0" w:line="240"/>
        <w:ind w:right="0" w:left="643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“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alarm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” button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59" w:dyaOrig="6124">
          <v:rect xmlns:o="urn:schemas-microsoft-com:office:office" xmlns:v="urn:schemas-microsoft-com:vml" id="rectole0000000018" style="width:432.950000pt;height:306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59" w:dyaOrig="5644">
          <v:rect xmlns:o="urn:schemas-microsoft-com:office:office" xmlns:v="urn:schemas-microsoft-com:vml" id="rectole0000000019" style="width:432.950000pt;height:282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59" w:dyaOrig="3359">
          <v:rect xmlns:o="urn:schemas-microsoft-com:office:office" xmlns:v="urn:schemas-microsoft-com:vml" id="rectole0000000020" style="width:432.950000pt;height:167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59" w:dyaOrig="1989">
          <v:rect xmlns:o="urn:schemas-microsoft-com:office:office" xmlns:v="urn:schemas-microsoft-com:vml" id="rectole0000000021" style="width:432.950000pt;height:99.4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59" w:dyaOrig="4143">
          <v:rect xmlns:o="urn:schemas-microsoft-com:office:office" xmlns:v="urn:schemas-microsoft-com:vml" id="rectole0000000022" style="width:432.950000pt;height:207.1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5">
    <w:abstractNumId w:val="66"/>
  </w:num>
  <w:num w:numId="8">
    <w:abstractNumId w:val="60"/>
  </w:num>
  <w:num w:numId="11">
    <w:abstractNumId w:val="54"/>
  </w:num>
  <w:num w:numId="13">
    <w:abstractNumId w:val="48"/>
  </w:num>
  <w:num w:numId="15">
    <w:abstractNumId w:val="42"/>
  </w:num>
  <w:num w:numId="17">
    <w:abstractNumId w:val="36"/>
  </w:num>
  <w:num w:numId="19">
    <w:abstractNumId w:val="30"/>
  </w:num>
  <w:num w:numId="23">
    <w:abstractNumId w:val="24"/>
  </w:num>
  <w:num w:numId="25">
    <w:abstractNumId w:val="18"/>
  </w:num>
  <w:num w:numId="27">
    <w:abstractNumId w:val="12"/>
  </w:num>
  <w:num w:numId="29">
    <w:abstractNumId w:val="6"/>
  </w:num>
  <w:num w:numId="3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