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CM-01 - Change authorization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CM-01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SYN-CTRL-b-CM-01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CM-01: A production release must have traceable approval before it is deployed.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CM-01 - Change authorization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