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FA57F" w14:textId="77777777" w:rsidR="00162360" w:rsidRDefault="00162360" w:rsidP="00231623">
      <w:pPr>
        <w:pStyle w:val="Heading2"/>
        <w:jc w:val="center"/>
        <w:rPr>
          <w:rStyle w:val="Strong"/>
          <w:sz w:val="44"/>
          <w:szCs w:val="44"/>
        </w:rPr>
      </w:pPr>
      <w:bookmarkStart w:id="0" w:name="_Toc889134"/>
      <w:bookmarkStart w:id="1" w:name="_Toc891086"/>
      <w:bookmarkStart w:id="2" w:name="_Toc891105"/>
    </w:p>
    <w:p w14:paraId="41DB29B7" w14:textId="77777777" w:rsidR="00162360" w:rsidRDefault="00162360" w:rsidP="00231623">
      <w:pPr>
        <w:pStyle w:val="Heading2"/>
        <w:jc w:val="center"/>
        <w:rPr>
          <w:rStyle w:val="Strong"/>
          <w:sz w:val="44"/>
          <w:szCs w:val="44"/>
        </w:rPr>
      </w:pPr>
    </w:p>
    <w:p w14:paraId="0BA4E3E8" w14:textId="77777777" w:rsidR="00162360" w:rsidRDefault="00162360" w:rsidP="00231623">
      <w:pPr>
        <w:pStyle w:val="Heading2"/>
        <w:jc w:val="center"/>
        <w:rPr>
          <w:rStyle w:val="Strong"/>
          <w:sz w:val="44"/>
          <w:szCs w:val="44"/>
        </w:rPr>
      </w:pPr>
    </w:p>
    <w:p w14:paraId="43254566" w14:textId="77777777" w:rsidR="00162360" w:rsidRDefault="00162360" w:rsidP="00231623">
      <w:pPr>
        <w:pStyle w:val="Heading2"/>
        <w:jc w:val="center"/>
        <w:rPr>
          <w:rStyle w:val="Strong"/>
          <w:sz w:val="44"/>
          <w:szCs w:val="44"/>
        </w:rPr>
      </w:pPr>
    </w:p>
    <w:bookmarkEnd w:id="0"/>
    <w:bookmarkEnd w:id="1"/>
    <w:bookmarkEnd w:id="2"/>
    <w:p w14:paraId="627A6243" w14:textId="051A778A" w:rsidR="00564F75" w:rsidRPr="00A95BFC" w:rsidRDefault="0000496C" w:rsidP="00A95BFC">
      <w:pPr>
        <w:pStyle w:val="Title"/>
        <w:rPr>
          <w:rStyle w:val="Strong"/>
          <w:rFonts w:eastAsiaTheme="majorEastAsia"/>
          <w:color w:val="365F91" w:themeColor="accent1" w:themeShade="BF"/>
          <w:spacing w:val="0"/>
          <w:kern w:val="0"/>
          <w:sz w:val="36"/>
          <w:szCs w:val="36"/>
        </w:rPr>
      </w:pPr>
      <w:r>
        <w:rPr>
          <w:rStyle w:val="Strong"/>
          <w:rFonts w:eastAsiaTheme="majorEastAsia"/>
          <w:color w:val="365F91" w:themeColor="accent1" w:themeShade="BF"/>
          <w:spacing w:val="0"/>
          <w:kern w:val="0"/>
          <w:sz w:val="36"/>
          <w:szCs w:val="36"/>
        </w:rPr>
        <w:t xml:space="preserve">Applying Machine Learning Techniques to Maximize Returns on </w:t>
      </w:r>
      <w:r w:rsidR="006B24D8" w:rsidRPr="00A95BFC">
        <w:rPr>
          <w:rStyle w:val="Strong"/>
          <w:rFonts w:eastAsiaTheme="majorEastAsia"/>
          <w:color w:val="365F91" w:themeColor="accent1" w:themeShade="BF"/>
          <w:spacing w:val="0"/>
          <w:kern w:val="0"/>
          <w:sz w:val="36"/>
          <w:szCs w:val="36"/>
        </w:rPr>
        <w:t>Stock</w:t>
      </w:r>
      <w:r>
        <w:rPr>
          <w:rStyle w:val="Strong"/>
          <w:rFonts w:eastAsiaTheme="majorEastAsia"/>
          <w:color w:val="365F91" w:themeColor="accent1" w:themeShade="BF"/>
          <w:spacing w:val="0"/>
          <w:kern w:val="0"/>
          <w:sz w:val="36"/>
          <w:szCs w:val="36"/>
        </w:rPr>
        <w:t xml:space="preserve"> Market</w:t>
      </w:r>
      <w:r w:rsidR="006B24D8" w:rsidRPr="00A95BFC">
        <w:rPr>
          <w:rStyle w:val="Strong"/>
          <w:rFonts w:eastAsiaTheme="majorEastAsia"/>
          <w:color w:val="365F91" w:themeColor="accent1" w:themeShade="BF"/>
          <w:spacing w:val="0"/>
          <w:kern w:val="0"/>
          <w:sz w:val="36"/>
          <w:szCs w:val="36"/>
        </w:rPr>
        <w:t xml:space="preserve"> Investment </w:t>
      </w:r>
    </w:p>
    <w:p w14:paraId="3E04EAB9" w14:textId="77777777" w:rsidR="00231623" w:rsidRPr="00231623" w:rsidRDefault="00231623" w:rsidP="00231623"/>
    <w:p w14:paraId="687A47DC" w14:textId="01C558B7" w:rsidR="00231623" w:rsidRPr="00E708C4" w:rsidRDefault="00C0319A" w:rsidP="00A95BFC">
      <w:pPr>
        <w:pStyle w:val="IntenseQuote"/>
        <w:rPr>
          <w:rStyle w:val="Strong"/>
          <w:color w:val="365F91" w:themeColor="accent1" w:themeShade="BF"/>
          <w:sz w:val="36"/>
          <w:szCs w:val="36"/>
        </w:rPr>
      </w:pPr>
      <w:r>
        <w:rPr>
          <w:rStyle w:val="Strong"/>
          <w:color w:val="365F91" w:themeColor="accent1" w:themeShade="BF"/>
          <w:sz w:val="36"/>
          <w:szCs w:val="36"/>
        </w:rPr>
        <w:t xml:space="preserve">GL Batch Dec18 – Group 2 </w:t>
      </w:r>
    </w:p>
    <w:p w14:paraId="2C291998" w14:textId="4F1350AE" w:rsidR="00C0319A" w:rsidRPr="00F21B25" w:rsidRDefault="00162A90" w:rsidP="00162A90">
      <w:pPr>
        <w:contextualSpacing/>
        <w:rPr>
          <w:rStyle w:val="Strong"/>
          <w:i/>
          <w:iCs/>
          <w:color w:val="365F91" w:themeColor="accent1" w:themeShade="BF"/>
          <w:sz w:val="36"/>
          <w:szCs w:val="36"/>
        </w:rPr>
      </w:pP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00F21B25" w:rsidRPr="00F21B25">
        <w:rPr>
          <w:rStyle w:val="Strong"/>
          <w:i/>
          <w:iCs/>
          <w:color w:val="365F91" w:themeColor="accent1" w:themeShade="BF"/>
          <w:sz w:val="28"/>
          <w:szCs w:val="28"/>
        </w:rPr>
        <w:t>Group</w:t>
      </w:r>
      <w:r w:rsidR="00F21B25">
        <w:rPr>
          <w:rStyle w:val="Strong"/>
          <w:i/>
          <w:iCs/>
          <w:color w:val="4F81BD" w:themeColor="accent1"/>
          <w:sz w:val="36"/>
          <w:szCs w:val="36"/>
        </w:rPr>
        <w:t xml:space="preserve"> </w:t>
      </w:r>
      <w:r w:rsidR="00C0319A" w:rsidRPr="00F21B25">
        <w:rPr>
          <w:rStyle w:val="Strong"/>
          <w:i/>
          <w:iCs/>
          <w:color w:val="365F91" w:themeColor="accent1" w:themeShade="BF"/>
          <w:sz w:val="28"/>
          <w:szCs w:val="28"/>
        </w:rPr>
        <w:t>Members:</w:t>
      </w:r>
    </w:p>
    <w:p w14:paraId="7543BA73" w14:textId="79FD7BBB" w:rsidR="00162A90" w:rsidRPr="005E0D24" w:rsidRDefault="00C0319A" w:rsidP="00162A90">
      <w:pPr>
        <w:contextualSpacing/>
        <w:rPr>
          <w:rStyle w:val="Strong"/>
          <w:i/>
          <w:iCs/>
          <w:color w:val="4F81BD" w:themeColor="accent1"/>
          <w:sz w:val="36"/>
          <w:szCs w:val="36"/>
        </w:rPr>
      </w:pPr>
      <w:r>
        <w:rPr>
          <w:rStyle w:val="Strong"/>
          <w:i/>
          <w:iCs/>
          <w:color w:val="4F81BD" w:themeColor="accent1"/>
          <w:sz w:val="36"/>
          <w:szCs w:val="36"/>
        </w:rPr>
        <w:tab/>
      </w:r>
      <w:r>
        <w:rPr>
          <w:rStyle w:val="Strong"/>
          <w:i/>
          <w:iCs/>
          <w:color w:val="4F81BD" w:themeColor="accent1"/>
          <w:sz w:val="36"/>
          <w:szCs w:val="36"/>
        </w:rPr>
        <w:tab/>
      </w:r>
      <w:r>
        <w:rPr>
          <w:rStyle w:val="Strong"/>
          <w:i/>
          <w:iCs/>
          <w:color w:val="4F81BD" w:themeColor="accent1"/>
          <w:sz w:val="36"/>
          <w:szCs w:val="36"/>
        </w:rPr>
        <w:tab/>
      </w:r>
      <w:r>
        <w:rPr>
          <w:rStyle w:val="Strong"/>
          <w:i/>
          <w:iCs/>
          <w:color w:val="4F81BD" w:themeColor="accent1"/>
          <w:sz w:val="36"/>
          <w:szCs w:val="36"/>
        </w:rPr>
        <w:tab/>
      </w:r>
      <w:r>
        <w:rPr>
          <w:rStyle w:val="Strong"/>
          <w:i/>
          <w:iCs/>
          <w:color w:val="4F81BD" w:themeColor="accent1"/>
          <w:sz w:val="36"/>
          <w:szCs w:val="36"/>
        </w:rPr>
        <w:tab/>
      </w:r>
      <w:r w:rsidR="00162A90" w:rsidRPr="00E708C4">
        <w:rPr>
          <w:rStyle w:val="Strong"/>
          <w:i/>
          <w:iCs/>
          <w:color w:val="365F91" w:themeColor="accent1" w:themeShade="BF"/>
          <w:sz w:val="36"/>
          <w:szCs w:val="36"/>
        </w:rPr>
        <w:t>Sudhakar Jharbade</w:t>
      </w:r>
    </w:p>
    <w:p w14:paraId="3452B1A4" w14:textId="54FE3B4E" w:rsidR="005E0D24" w:rsidRPr="005E0D24" w:rsidRDefault="005E0D24" w:rsidP="00162A90">
      <w:pPr>
        <w:contextualSpacing/>
        <w:rPr>
          <w:rStyle w:val="Strong"/>
          <w:i/>
          <w:iCs/>
          <w:color w:val="4F81BD" w:themeColor="accent1"/>
          <w:sz w:val="36"/>
          <w:szCs w:val="36"/>
        </w:rPr>
      </w:pP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E708C4">
        <w:rPr>
          <w:rStyle w:val="Strong"/>
          <w:i/>
          <w:iCs/>
          <w:color w:val="365F91" w:themeColor="accent1" w:themeShade="BF"/>
          <w:sz w:val="36"/>
          <w:szCs w:val="36"/>
        </w:rPr>
        <w:t>Sushant Rath</w:t>
      </w:r>
    </w:p>
    <w:p w14:paraId="533478A5" w14:textId="41CDF317" w:rsidR="005E0D24" w:rsidRPr="005E0D24" w:rsidRDefault="005E0D24" w:rsidP="00162A90">
      <w:pPr>
        <w:contextualSpacing/>
        <w:rPr>
          <w:rStyle w:val="Strong"/>
          <w:i/>
          <w:iCs/>
          <w:color w:val="4F81BD" w:themeColor="accent1"/>
          <w:sz w:val="36"/>
          <w:szCs w:val="36"/>
        </w:rPr>
      </w:pP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E708C4">
        <w:rPr>
          <w:rStyle w:val="Strong"/>
          <w:i/>
          <w:iCs/>
          <w:color w:val="365F91" w:themeColor="accent1" w:themeShade="BF"/>
          <w:sz w:val="36"/>
          <w:szCs w:val="36"/>
        </w:rPr>
        <w:t>Ameya Mayadeo</w:t>
      </w:r>
    </w:p>
    <w:p w14:paraId="57DDF5F8" w14:textId="05BCC771" w:rsidR="00764CFD" w:rsidRPr="00E708C4" w:rsidRDefault="005E0D24" w:rsidP="005E0D24">
      <w:pPr>
        <w:contextualSpacing/>
        <w:rPr>
          <w:b/>
          <w:bCs/>
          <w:i/>
          <w:iCs/>
          <w:vanish/>
          <w:color w:val="365F91" w:themeColor="accent1" w:themeShade="BF"/>
          <w:sz w:val="36"/>
          <w:szCs w:val="36"/>
          <w:specVanish/>
        </w:rPr>
      </w:pP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5E0D24">
        <w:rPr>
          <w:rStyle w:val="Strong"/>
          <w:i/>
          <w:iCs/>
          <w:color w:val="4F81BD" w:themeColor="accent1"/>
          <w:sz w:val="36"/>
          <w:szCs w:val="36"/>
        </w:rPr>
        <w:tab/>
      </w:r>
      <w:r w:rsidRPr="00E708C4">
        <w:rPr>
          <w:rStyle w:val="Strong"/>
          <w:i/>
          <w:iCs/>
          <w:color w:val="365F91" w:themeColor="accent1" w:themeShade="BF"/>
          <w:sz w:val="36"/>
          <w:szCs w:val="36"/>
        </w:rPr>
        <w:t>Zubin Tilwankar</w:t>
      </w:r>
    </w:p>
    <w:p w14:paraId="4E5A4F2D" w14:textId="2FCD1D29" w:rsidR="005E0D24" w:rsidRDefault="005E0D24" w:rsidP="008E31E9">
      <w:r w:rsidRPr="00E708C4">
        <w:rPr>
          <w:color w:val="365F91" w:themeColor="accent1" w:themeShade="BF"/>
        </w:rPr>
        <w:t xml:space="preserve"> </w:t>
      </w:r>
    </w:p>
    <w:p w14:paraId="6AE47B25" w14:textId="77777777" w:rsidR="005E0D24" w:rsidRDefault="005E0D24">
      <w:r>
        <w:br w:type="page"/>
      </w:r>
    </w:p>
    <w:p w14:paraId="7C85B065" w14:textId="77777777" w:rsidR="008E31E9" w:rsidRDefault="008E31E9" w:rsidP="008E31E9"/>
    <w:sdt>
      <w:sdtPr>
        <w:rPr>
          <w:rFonts w:asciiTheme="minorHAnsi" w:eastAsiaTheme="minorHAnsi" w:hAnsiTheme="minorHAnsi" w:cstheme="minorBidi"/>
          <w:b w:val="0"/>
          <w:bCs w:val="0"/>
          <w:color w:val="auto"/>
          <w:sz w:val="22"/>
          <w:szCs w:val="22"/>
          <w:lang w:eastAsia="en-US"/>
        </w:rPr>
        <w:id w:val="1632443207"/>
        <w:docPartObj>
          <w:docPartGallery w:val="Table of Contents"/>
          <w:docPartUnique/>
        </w:docPartObj>
      </w:sdtPr>
      <w:sdtEndPr>
        <w:rPr>
          <w:noProof/>
        </w:rPr>
      </w:sdtEndPr>
      <w:sdtContent>
        <w:p w14:paraId="227B2995" w14:textId="46B1DE38" w:rsidR="00B676BD" w:rsidRDefault="00B676BD">
          <w:pPr>
            <w:pStyle w:val="TOCHeading"/>
          </w:pPr>
          <w:r>
            <w:t>Table of Contents</w:t>
          </w:r>
        </w:p>
        <w:p w14:paraId="5FD2DA49" w14:textId="7F7448B2" w:rsidR="00A53327" w:rsidRDefault="00B676BD">
          <w:pPr>
            <w:pStyle w:val="TOC1"/>
            <w:tabs>
              <w:tab w:val="left" w:pos="440"/>
              <w:tab w:val="right" w:leader="dot" w:pos="9350"/>
            </w:tabs>
            <w:rPr>
              <w:rFonts w:eastAsiaTheme="minorEastAsia"/>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13431723" w:history="1">
            <w:r w:rsidR="00A53327" w:rsidRPr="00A07553">
              <w:rPr>
                <w:rStyle w:val="Hyperlink"/>
                <w:noProof/>
              </w:rPr>
              <w:t>1.</w:t>
            </w:r>
            <w:r w:rsidR="00A53327">
              <w:rPr>
                <w:rFonts w:eastAsiaTheme="minorEastAsia"/>
                <w:noProof/>
                <w:lang w:val="en-IN" w:eastAsia="en-IN"/>
              </w:rPr>
              <w:tab/>
            </w:r>
            <w:r w:rsidR="00A53327" w:rsidRPr="00A07553">
              <w:rPr>
                <w:rStyle w:val="Hyperlink"/>
                <w:noProof/>
              </w:rPr>
              <w:t>Introduction</w:t>
            </w:r>
            <w:r w:rsidR="00A53327">
              <w:rPr>
                <w:noProof/>
                <w:webHidden/>
              </w:rPr>
              <w:tab/>
            </w:r>
            <w:r w:rsidR="00A53327">
              <w:rPr>
                <w:noProof/>
                <w:webHidden/>
              </w:rPr>
              <w:fldChar w:fldCharType="begin"/>
            </w:r>
            <w:r w:rsidR="00A53327">
              <w:rPr>
                <w:noProof/>
                <w:webHidden/>
              </w:rPr>
              <w:instrText xml:space="preserve"> PAGEREF _Toc13431723 \h </w:instrText>
            </w:r>
            <w:r w:rsidR="00A53327">
              <w:rPr>
                <w:noProof/>
                <w:webHidden/>
              </w:rPr>
            </w:r>
            <w:r w:rsidR="00A53327">
              <w:rPr>
                <w:noProof/>
                <w:webHidden/>
              </w:rPr>
              <w:fldChar w:fldCharType="separate"/>
            </w:r>
            <w:r w:rsidR="00A53327">
              <w:rPr>
                <w:noProof/>
                <w:webHidden/>
              </w:rPr>
              <w:t>3</w:t>
            </w:r>
            <w:r w:rsidR="00A53327">
              <w:rPr>
                <w:noProof/>
                <w:webHidden/>
              </w:rPr>
              <w:fldChar w:fldCharType="end"/>
            </w:r>
          </w:hyperlink>
        </w:p>
        <w:p w14:paraId="370D0653" w14:textId="1A5123E5" w:rsidR="00A53327" w:rsidRDefault="00A53327">
          <w:pPr>
            <w:pStyle w:val="TOC1"/>
            <w:tabs>
              <w:tab w:val="left" w:pos="440"/>
              <w:tab w:val="right" w:leader="dot" w:pos="9350"/>
            </w:tabs>
            <w:rPr>
              <w:rFonts w:eastAsiaTheme="minorEastAsia"/>
              <w:noProof/>
              <w:lang w:val="en-IN" w:eastAsia="en-IN"/>
            </w:rPr>
          </w:pPr>
          <w:hyperlink w:anchor="_Toc13431724" w:history="1">
            <w:r w:rsidRPr="00A07553">
              <w:rPr>
                <w:rStyle w:val="Hyperlink"/>
                <w:noProof/>
              </w:rPr>
              <w:t>2.</w:t>
            </w:r>
            <w:r>
              <w:rPr>
                <w:rFonts w:eastAsiaTheme="minorEastAsia"/>
                <w:noProof/>
                <w:lang w:val="en-IN" w:eastAsia="en-IN"/>
              </w:rPr>
              <w:tab/>
            </w:r>
            <w:r w:rsidRPr="00A07553">
              <w:rPr>
                <w:rStyle w:val="Hyperlink"/>
                <w:noProof/>
              </w:rPr>
              <w:t>Scope and Objectives</w:t>
            </w:r>
            <w:r>
              <w:rPr>
                <w:noProof/>
                <w:webHidden/>
              </w:rPr>
              <w:tab/>
            </w:r>
            <w:r>
              <w:rPr>
                <w:noProof/>
                <w:webHidden/>
              </w:rPr>
              <w:fldChar w:fldCharType="begin"/>
            </w:r>
            <w:r>
              <w:rPr>
                <w:noProof/>
                <w:webHidden/>
              </w:rPr>
              <w:instrText xml:space="preserve"> PAGEREF _Toc13431724 \h </w:instrText>
            </w:r>
            <w:r>
              <w:rPr>
                <w:noProof/>
                <w:webHidden/>
              </w:rPr>
            </w:r>
            <w:r>
              <w:rPr>
                <w:noProof/>
                <w:webHidden/>
              </w:rPr>
              <w:fldChar w:fldCharType="separate"/>
            </w:r>
            <w:r>
              <w:rPr>
                <w:noProof/>
                <w:webHidden/>
              </w:rPr>
              <w:t>3</w:t>
            </w:r>
            <w:r>
              <w:rPr>
                <w:noProof/>
                <w:webHidden/>
              </w:rPr>
              <w:fldChar w:fldCharType="end"/>
            </w:r>
          </w:hyperlink>
        </w:p>
        <w:p w14:paraId="09B875E6" w14:textId="6E7D4B4F" w:rsidR="00A53327" w:rsidRDefault="00A53327">
          <w:pPr>
            <w:pStyle w:val="TOC1"/>
            <w:tabs>
              <w:tab w:val="left" w:pos="440"/>
              <w:tab w:val="right" w:leader="dot" w:pos="9350"/>
            </w:tabs>
            <w:rPr>
              <w:rFonts w:eastAsiaTheme="minorEastAsia"/>
              <w:noProof/>
              <w:lang w:val="en-IN" w:eastAsia="en-IN"/>
            </w:rPr>
          </w:pPr>
          <w:hyperlink w:anchor="_Toc13431725" w:history="1">
            <w:r w:rsidRPr="00A07553">
              <w:rPr>
                <w:rStyle w:val="Hyperlink"/>
                <w:noProof/>
              </w:rPr>
              <w:t>3.</w:t>
            </w:r>
            <w:r>
              <w:rPr>
                <w:rFonts w:eastAsiaTheme="minorEastAsia"/>
                <w:noProof/>
                <w:lang w:val="en-IN" w:eastAsia="en-IN"/>
              </w:rPr>
              <w:tab/>
            </w:r>
            <w:r w:rsidRPr="00A07553">
              <w:rPr>
                <w:rStyle w:val="Hyperlink"/>
                <w:noProof/>
              </w:rPr>
              <w:t>Data Sources</w:t>
            </w:r>
            <w:r>
              <w:rPr>
                <w:noProof/>
                <w:webHidden/>
              </w:rPr>
              <w:tab/>
            </w:r>
            <w:r>
              <w:rPr>
                <w:noProof/>
                <w:webHidden/>
              </w:rPr>
              <w:fldChar w:fldCharType="begin"/>
            </w:r>
            <w:r>
              <w:rPr>
                <w:noProof/>
                <w:webHidden/>
              </w:rPr>
              <w:instrText xml:space="preserve"> PAGEREF _Toc13431725 \h </w:instrText>
            </w:r>
            <w:r>
              <w:rPr>
                <w:noProof/>
                <w:webHidden/>
              </w:rPr>
            </w:r>
            <w:r>
              <w:rPr>
                <w:noProof/>
                <w:webHidden/>
              </w:rPr>
              <w:fldChar w:fldCharType="separate"/>
            </w:r>
            <w:r>
              <w:rPr>
                <w:noProof/>
                <w:webHidden/>
              </w:rPr>
              <w:t>3</w:t>
            </w:r>
            <w:r>
              <w:rPr>
                <w:noProof/>
                <w:webHidden/>
              </w:rPr>
              <w:fldChar w:fldCharType="end"/>
            </w:r>
          </w:hyperlink>
        </w:p>
        <w:p w14:paraId="048FA092" w14:textId="5BF0210A" w:rsidR="00A53327" w:rsidRDefault="00A53327">
          <w:pPr>
            <w:pStyle w:val="TOC1"/>
            <w:tabs>
              <w:tab w:val="left" w:pos="440"/>
              <w:tab w:val="right" w:leader="dot" w:pos="9350"/>
            </w:tabs>
            <w:rPr>
              <w:rFonts w:eastAsiaTheme="minorEastAsia"/>
              <w:noProof/>
              <w:lang w:val="en-IN" w:eastAsia="en-IN"/>
            </w:rPr>
          </w:pPr>
          <w:hyperlink w:anchor="_Toc13431726" w:history="1">
            <w:r w:rsidRPr="00A07553">
              <w:rPr>
                <w:rStyle w:val="Hyperlink"/>
                <w:noProof/>
              </w:rPr>
              <w:t>4.</w:t>
            </w:r>
            <w:r>
              <w:rPr>
                <w:rFonts w:eastAsiaTheme="minorEastAsia"/>
                <w:noProof/>
                <w:lang w:val="en-IN" w:eastAsia="en-IN"/>
              </w:rPr>
              <w:tab/>
            </w:r>
            <w:r w:rsidRPr="00A07553">
              <w:rPr>
                <w:rStyle w:val="Hyperlink"/>
                <w:noProof/>
              </w:rPr>
              <w:t>Analytical Approach</w:t>
            </w:r>
            <w:r>
              <w:rPr>
                <w:noProof/>
                <w:webHidden/>
              </w:rPr>
              <w:tab/>
            </w:r>
            <w:r>
              <w:rPr>
                <w:noProof/>
                <w:webHidden/>
              </w:rPr>
              <w:fldChar w:fldCharType="begin"/>
            </w:r>
            <w:r>
              <w:rPr>
                <w:noProof/>
                <w:webHidden/>
              </w:rPr>
              <w:instrText xml:space="preserve"> PAGEREF _Toc13431726 \h </w:instrText>
            </w:r>
            <w:r>
              <w:rPr>
                <w:noProof/>
                <w:webHidden/>
              </w:rPr>
            </w:r>
            <w:r>
              <w:rPr>
                <w:noProof/>
                <w:webHidden/>
              </w:rPr>
              <w:fldChar w:fldCharType="separate"/>
            </w:r>
            <w:r>
              <w:rPr>
                <w:noProof/>
                <w:webHidden/>
              </w:rPr>
              <w:t>3</w:t>
            </w:r>
            <w:r>
              <w:rPr>
                <w:noProof/>
                <w:webHidden/>
              </w:rPr>
              <w:fldChar w:fldCharType="end"/>
            </w:r>
          </w:hyperlink>
        </w:p>
        <w:p w14:paraId="150FB45E" w14:textId="7582DC84" w:rsidR="00A53327" w:rsidRDefault="00A53327">
          <w:pPr>
            <w:pStyle w:val="TOC1"/>
            <w:tabs>
              <w:tab w:val="left" w:pos="440"/>
              <w:tab w:val="right" w:leader="dot" w:pos="9350"/>
            </w:tabs>
            <w:rPr>
              <w:rFonts w:eastAsiaTheme="minorEastAsia"/>
              <w:noProof/>
              <w:lang w:val="en-IN" w:eastAsia="en-IN"/>
            </w:rPr>
          </w:pPr>
          <w:hyperlink w:anchor="_Toc13431727" w:history="1">
            <w:r w:rsidRPr="00A07553">
              <w:rPr>
                <w:rStyle w:val="Hyperlink"/>
                <w:noProof/>
              </w:rPr>
              <w:t>5.</w:t>
            </w:r>
            <w:r>
              <w:rPr>
                <w:rFonts w:eastAsiaTheme="minorEastAsia"/>
                <w:noProof/>
                <w:lang w:val="en-IN" w:eastAsia="en-IN"/>
              </w:rPr>
              <w:tab/>
            </w:r>
            <w:r w:rsidRPr="00A07553">
              <w:rPr>
                <w:rStyle w:val="Hyperlink"/>
                <w:noProof/>
              </w:rPr>
              <w:t>Recommendations and Applications</w:t>
            </w:r>
            <w:r>
              <w:rPr>
                <w:noProof/>
                <w:webHidden/>
              </w:rPr>
              <w:tab/>
            </w:r>
            <w:r>
              <w:rPr>
                <w:noProof/>
                <w:webHidden/>
              </w:rPr>
              <w:fldChar w:fldCharType="begin"/>
            </w:r>
            <w:r>
              <w:rPr>
                <w:noProof/>
                <w:webHidden/>
              </w:rPr>
              <w:instrText xml:space="preserve"> PAGEREF _Toc13431727 \h </w:instrText>
            </w:r>
            <w:r>
              <w:rPr>
                <w:noProof/>
                <w:webHidden/>
              </w:rPr>
            </w:r>
            <w:r>
              <w:rPr>
                <w:noProof/>
                <w:webHidden/>
              </w:rPr>
              <w:fldChar w:fldCharType="separate"/>
            </w:r>
            <w:r>
              <w:rPr>
                <w:noProof/>
                <w:webHidden/>
              </w:rPr>
              <w:t>3</w:t>
            </w:r>
            <w:r>
              <w:rPr>
                <w:noProof/>
                <w:webHidden/>
              </w:rPr>
              <w:fldChar w:fldCharType="end"/>
            </w:r>
          </w:hyperlink>
        </w:p>
        <w:p w14:paraId="16873DE3" w14:textId="416F7168" w:rsidR="00A53327" w:rsidRDefault="00A53327">
          <w:pPr>
            <w:pStyle w:val="TOC1"/>
            <w:tabs>
              <w:tab w:val="left" w:pos="440"/>
              <w:tab w:val="right" w:leader="dot" w:pos="9350"/>
            </w:tabs>
            <w:rPr>
              <w:rFonts w:eastAsiaTheme="minorEastAsia"/>
              <w:noProof/>
              <w:lang w:val="en-IN" w:eastAsia="en-IN"/>
            </w:rPr>
          </w:pPr>
          <w:hyperlink w:anchor="_Toc13431728" w:history="1">
            <w:r w:rsidRPr="00A07553">
              <w:rPr>
                <w:rStyle w:val="Hyperlink"/>
                <w:noProof/>
              </w:rPr>
              <w:t>6.</w:t>
            </w:r>
            <w:r>
              <w:rPr>
                <w:rFonts w:eastAsiaTheme="minorEastAsia"/>
                <w:noProof/>
                <w:lang w:val="en-IN" w:eastAsia="en-IN"/>
              </w:rPr>
              <w:tab/>
            </w:r>
            <w:r w:rsidRPr="00A07553">
              <w:rPr>
                <w:rStyle w:val="Hyperlink"/>
                <w:noProof/>
              </w:rPr>
              <w:t>References and Bibliography</w:t>
            </w:r>
            <w:r>
              <w:rPr>
                <w:noProof/>
                <w:webHidden/>
              </w:rPr>
              <w:tab/>
            </w:r>
            <w:r>
              <w:rPr>
                <w:noProof/>
                <w:webHidden/>
              </w:rPr>
              <w:fldChar w:fldCharType="begin"/>
            </w:r>
            <w:r>
              <w:rPr>
                <w:noProof/>
                <w:webHidden/>
              </w:rPr>
              <w:instrText xml:space="preserve"> PAGEREF _Toc13431728 \h </w:instrText>
            </w:r>
            <w:r>
              <w:rPr>
                <w:noProof/>
                <w:webHidden/>
              </w:rPr>
            </w:r>
            <w:r>
              <w:rPr>
                <w:noProof/>
                <w:webHidden/>
              </w:rPr>
              <w:fldChar w:fldCharType="separate"/>
            </w:r>
            <w:r>
              <w:rPr>
                <w:noProof/>
                <w:webHidden/>
              </w:rPr>
              <w:t>3</w:t>
            </w:r>
            <w:r>
              <w:rPr>
                <w:noProof/>
                <w:webHidden/>
              </w:rPr>
              <w:fldChar w:fldCharType="end"/>
            </w:r>
          </w:hyperlink>
        </w:p>
        <w:p w14:paraId="69F6F54B" w14:textId="57B89903" w:rsidR="00B676BD" w:rsidRDefault="00B676BD">
          <w:r>
            <w:rPr>
              <w:b/>
              <w:bCs/>
              <w:noProof/>
            </w:rPr>
            <w:fldChar w:fldCharType="end"/>
          </w:r>
        </w:p>
      </w:sdtContent>
    </w:sdt>
    <w:p w14:paraId="476487A2" w14:textId="550D9C63" w:rsidR="00B334A4" w:rsidRDefault="00B334A4">
      <w:pPr>
        <w:rPr>
          <w:sz w:val="24"/>
          <w:szCs w:val="24"/>
        </w:rPr>
      </w:pPr>
      <w:r>
        <w:rPr>
          <w:sz w:val="24"/>
          <w:szCs w:val="24"/>
        </w:rPr>
        <w:br w:type="page"/>
      </w:r>
    </w:p>
    <w:p w14:paraId="097F317E" w14:textId="47DC0883" w:rsidR="00FE2E1F" w:rsidRDefault="00FE2E1F" w:rsidP="00FE2E1F">
      <w:pPr>
        <w:pStyle w:val="Heading1"/>
        <w:numPr>
          <w:ilvl w:val="0"/>
          <w:numId w:val="44"/>
        </w:numPr>
      </w:pPr>
      <w:bookmarkStart w:id="3" w:name="_Toc13431723"/>
      <w:r w:rsidRPr="00AD3BD1">
        <w:lastRenderedPageBreak/>
        <w:t>Introduction</w:t>
      </w:r>
      <w:bookmarkEnd w:id="3"/>
    </w:p>
    <w:p w14:paraId="5F3F6407" w14:textId="731D5B68" w:rsidR="007418E9" w:rsidRDefault="00690E1B" w:rsidP="007418E9">
      <w:pPr>
        <w:ind w:left="720"/>
      </w:pPr>
      <w:r w:rsidRPr="00690E1B">
        <w:rPr>
          <w:sz w:val="24"/>
          <w:szCs w:val="24"/>
        </w:rPr>
        <w:t xml:space="preserve">Stock market goes up or down, and you can't adjust your portfolio based on the whims of the market, so you have to have a strategy in a position and stay true to that strategy and not pay attention to noise that could surround any particular investment - </w:t>
      </w:r>
      <w:r w:rsidRPr="00690E1B">
        <w:rPr>
          <w:b/>
          <w:bCs/>
          <w:sz w:val="24"/>
          <w:szCs w:val="24"/>
        </w:rPr>
        <w:t>John Paulson</w:t>
      </w:r>
      <w:r w:rsidR="00972BB9" w:rsidRPr="00972BB9">
        <w:rPr>
          <w:sz w:val="24"/>
          <w:szCs w:val="24"/>
        </w:rPr>
        <w:t>.</w:t>
      </w:r>
      <w:r w:rsidR="007418E9">
        <w:t xml:space="preserve"> </w:t>
      </w:r>
    </w:p>
    <w:p w14:paraId="4848994B" w14:textId="306C1049" w:rsidR="00690E1B" w:rsidRDefault="00804BD9" w:rsidP="007418E9">
      <w:pPr>
        <w:ind w:left="720"/>
        <w:rPr>
          <w:sz w:val="24"/>
          <w:szCs w:val="24"/>
        </w:rPr>
      </w:pPr>
      <w:r w:rsidRPr="00804BD9">
        <w:rPr>
          <w:sz w:val="24"/>
          <w:szCs w:val="24"/>
        </w:rPr>
        <w:t>Historically there were two school of thoughts in Stock Market first relies on the fundamental</w:t>
      </w:r>
      <w:r>
        <w:rPr>
          <w:sz w:val="24"/>
          <w:szCs w:val="24"/>
        </w:rPr>
        <w:t xml:space="preserve"> data</w:t>
      </w:r>
      <w:r w:rsidRPr="00804BD9">
        <w:rPr>
          <w:sz w:val="24"/>
          <w:szCs w:val="24"/>
        </w:rPr>
        <w:t xml:space="preserve"> of stocks and second relies on technical </w:t>
      </w:r>
      <w:r>
        <w:rPr>
          <w:sz w:val="24"/>
          <w:szCs w:val="24"/>
        </w:rPr>
        <w:t xml:space="preserve">data </w:t>
      </w:r>
      <w:r w:rsidRPr="00804BD9">
        <w:rPr>
          <w:sz w:val="24"/>
          <w:szCs w:val="24"/>
        </w:rPr>
        <w:t>of stocks</w:t>
      </w:r>
      <w:r>
        <w:rPr>
          <w:sz w:val="24"/>
          <w:szCs w:val="24"/>
        </w:rPr>
        <w:t>. O</w:t>
      </w:r>
      <w:r w:rsidRPr="00804BD9">
        <w:rPr>
          <w:sz w:val="24"/>
          <w:szCs w:val="24"/>
        </w:rPr>
        <w:t xml:space="preserve">ff late after advent of machine learning tools and technologies; </w:t>
      </w:r>
      <w:r>
        <w:rPr>
          <w:sz w:val="24"/>
          <w:szCs w:val="24"/>
        </w:rPr>
        <w:t>investors &amp; traders</w:t>
      </w:r>
      <w:r w:rsidRPr="00804BD9">
        <w:rPr>
          <w:sz w:val="24"/>
          <w:szCs w:val="24"/>
        </w:rPr>
        <w:t xml:space="preserve"> started thinking </w:t>
      </w:r>
      <w:r>
        <w:rPr>
          <w:sz w:val="24"/>
          <w:szCs w:val="24"/>
        </w:rPr>
        <w:t xml:space="preserve">to use apply new gained skills </w:t>
      </w:r>
      <w:r w:rsidRPr="00804BD9">
        <w:rPr>
          <w:sz w:val="24"/>
          <w:szCs w:val="24"/>
        </w:rPr>
        <w:t>to predict stock price</w:t>
      </w:r>
      <w:r>
        <w:rPr>
          <w:sz w:val="24"/>
          <w:szCs w:val="24"/>
        </w:rPr>
        <w:t>.</w:t>
      </w:r>
    </w:p>
    <w:p w14:paraId="3CB97A97" w14:textId="0011A35B" w:rsidR="0043053D" w:rsidRDefault="0043053D" w:rsidP="007418E9">
      <w:pPr>
        <w:ind w:left="720"/>
        <w:rPr>
          <w:sz w:val="24"/>
          <w:szCs w:val="24"/>
        </w:rPr>
      </w:pPr>
      <w:r>
        <w:rPr>
          <w:sz w:val="24"/>
          <w:szCs w:val="24"/>
        </w:rPr>
        <w:t>In stock market its’s not intellect that should drive your decision but it</w:t>
      </w:r>
      <w:r>
        <w:rPr>
          <w:sz w:val="24"/>
          <w:szCs w:val="24"/>
        </w:rPr>
        <w:t>’</w:t>
      </w:r>
      <w:r>
        <w:rPr>
          <w:sz w:val="24"/>
          <w:szCs w:val="24"/>
        </w:rPr>
        <w:t>s your insights that should drive your decision</w:t>
      </w:r>
    </w:p>
    <w:p w14:paraId="4BCADE2E" w14:textId="087708C2" w:rsidR="0043053D" w:rsidRDefault="00804BD9" w:rsidP="007418E9">
      <w:pPr>
        <w:ind w:left="720"/>
        <w:rPr>
          <w:sz w:val="24"/>
          <w:szCs w:val="24"/>
        </w:rPr>
      </w:pPr>
      <w:r>
        <w:rPr>
          <w:sz w:val="24"/>
          <w:szCs w:val="24"/>
        </w:rPr>
        <w:t xml:space="preserve">Many researches have successfully </w:t>
      </w:r>
      <w:r w:rsidR="009B6F6F">
        <w:rPr>
          <w:sz w:val="24"/>
          <w:szCs w:val="24"/>
        </w:rPr>
        <w:t>devised</w:t>
      </w:r>
      <w:r>
        <w:rPr>
          <w:sz w:val="24"/>
          <w:szCs w:val="24"/>
        </w:rPr>
        <w:t xml:space="preserve"> ML models </w:t>
      </w:r>
      <w:r w:rsidR="008E0C47">
        <w:rPr>
          <w:sz w:val="24"/>
          <w:szCs w:val="24"/>
        </w:rPr>
        <w:t xml:space="preserve">specific to stock markets needs </w:t>
      </w:r>
      <w:r w:rsidR="00015330">
        <w:rPr>
          <w:sz w:val="24"/>
          <w:szCs w:val="24"/>
        </w:rPr>
        <w:t>using</w:t>
      </w:r>
      <w:r>
        <w:rPr>
          <w:sz w:val="24"/>
          <w:szCs w:val="24"/>
        </w:rPr>
        <w:t xml:space="preserve"> various techniques and most of them have got good results</w:t>
      </w:r>
      <w:r w:rsidR="008E0C47">
        <w:rPr>
          <w:sz w:val="24"/>
          <w:szCs w:val="24"/>
        </w:rPr>
        <w:t xml:space="preserve">. Some have used fundamental data for helping them to decide on their investment decision. </w:t>
      </w:r>
      <w:r w:rsidR="0043053D">
        <w:rPr>
          <w:sz w:val="24"/>
          <w:szCs w:val="24"/>
        </w:rPr>
        <w:t>Few have used</w:t>
      </w:r>
      <w:r w:rsidR="008E0C47">
        <w:rPr>
          <w:sz w:val="24"/>
          <w:szCs w:val="24"/>
        </w:rPr>
        <w:t xml:space="preserve"> technical data for trad</w:t>
      </w:r>
      <w:r w:rsidR="00CE596F">
        <w:rPr>
          <w:sz w:val="24"/>
          <w:szCs w:val="24"/>
        </w:rPr>
        <w:t>ing</w:t>
      </w:r>
      <w:r w:rsidR="008E0C47">
        <w:rPr>
          <w:sz w:val="24"/>
          <w:szCs w:val="24"/>
        </w:rPr>
        <w:t xml:space="preserve"> purpose.</w:t>
      </w:r>
      <w:r w:rsidR="0043053D">
        <w:rPr>
          <w:sz w:val="24"/>
          <w:szCs w:val="24"/>
        </w:rPr>
        <w:t xml:space="preserve"> However, in any case weather the one is of fundamental type, technical type of qualitative type</w:t>
      </w:r>
      <w:r w:rsidR="00266691">
        <w:rPr>
          <w:sz w:val="24"/>
          <w:szCs w:val="24"/>
        </w:rPr>
        <w:t xml:space="preserve"> </w:t>
      </w:r>
      <w:r w:rsidR="0043053D">
        <w:rPr>
          <w:sz w:val="24"/>
          <w:szCs w:val="24"/>
        </w:rPr>
        <w:t>(using ML) all have to adhere basic process to invest/ trade in market.</w:t>
      </w:r>
    </w:p>
    <w:p w14:paraId="5997AE1A" w14:textId="62F11F6B" w:rsidR="00E739F7" w:rsidRDefault="00E739F7" w:rsidP="007418E9">
      <w:pPr>
        <w:ind w:left="720"/>
        <w:rPr>
          <w:sz w:val="24"/>
          <w:szCs w:val="24"/>
        </w:rPr>
      </w:pPr>
      <w:r>
        <w:rPr>
          <w:sz w:val="24"/>
          <w:szCs w:val="24"/>
        </w:rPr>
        <w:t xml:space="preserve">There is well defined process already set up for the individuals those rely on fundamental or technical analysis, since in machine learning, which is pretty new, we saw there is no clear process </w:t>
      </w:r>
      <w:r w:rsidR="00924E61">
        <w:rPr>
          <w:sz w:val="24"/>
          <w:szCs w:val="24"/>
        </w:rPr>
        <w:t xml:space="preserve">defined to help </w:t>
      </w:r>
      <w:r>
        <w:rPr>
          <w:sz w:val="24"/>
          <w:szCs w:val="24"/>
        </w:rPr>
        <w:t xml:space="preserve">individuals </w:t>
      </w:r>
      <w:r w:rsidR="00924E61">
        <w:rPr>
          <w:sz w:val="24"/>
          <w:szCs w:val="24"/>
        </w:rPr>
        <w:t>for informed decision</w:t>
      </w:r>
      <w:r w:rsidR="005463D1">
        <w:rPr>
          <w:sz w:val="24"/>
          <w:szCs w:val="24"/>
        </w:rPr>
        <w:t>.</w:t>
      </w:r>
    </w:p>
    <w:p w14:paraId="7407F56A" w14:textId="6C644488" w:rsidR="001873E6" w:rsidRDefault="005463D1" w:rsidP="007418E9">
      <w:pPr>
        <w:ind w:left="720"/>
        <w:rPr>
          <w:sz w:val="24"/>
          <w:szCs w:val="24"/>
        </w:rPr>
      </w:pPr>
      <w:r>
        <w:rPr>
          <w:sz w:val="24"/>
          <w:szCs w:val="24"/>
        </w:rPr>
        <w:t xml:space="preserve">We by this project taking attempt on defining a </w:t>
      </w:r>
      <w:r w:rsidR="001D28A7">
        <w:rPr>
          <w:sz w:val="24"/>
          <w:szCs w:val="24"/>
        </w:rPr>
        <w:t>strategy</w:t>
      </w:r>
      <w:r>
        <w:rPr>
          <w:sz w:val="24"/>
          <w:szCs w:val="24"/>
        </w:rPr>
        <w:t xml:space="preserve"> where in individual with help of our project will Maximize return on their investment. We are planning to take best of both (fundamental and technical) </w:t>
      </w:r>
      <w:r w:rsidR="00186D5D">
        <w:rPr>
          <w:sz w:val="24"/>
          <w:szCs w:val="24"/>
        </w:rPr>
        <w:t xml:space="preserve">the </w:t>
      </w:r>
      <w:r>
        <w:rPr>
          <w:sz w:val="24"/>
          <w:szCs w:val="24"/>
        </w:rPr>
        <w:t>world and assist users in their informed decisio</w:t>
      </w:r>
      <w:r w:rsidR="001873E6">
        <w:rPr>
          <w:sz w:val="24"/>
          <w:szCs w:val="24"/>
        </w:rPr>
        <w:t xml:space="preserve">n. In a very </w:t>
      </w:r>
      <w:r w:rsidR="001565C3">
        <w:rPr>
          <w:sz w:val="24"/>
          <w:szCs w:val="24"/>
        </w:rPr>
        <w:t>high-level</w:t>
      </w:r>
      <w:r w:rsidR="001873E6">
        <w:rPr>
          <w:sz w:val="24"/>
          <w:szCs w:val="24"/>
        </w:rPr>
        <w:t xml:space="preserve"> </w:t>
      </w:r>
      <w:r w:rsidR="001565C3">
        <w:rPr>
          <w:sz w:val="24"/>
          <w:szCs w:val="24"/>
        </w:rPr>
        <w:t>view,</w:t>
      </w:r>
      <w:r w:rsidR="001873E6">
        <w:rPr>
          <w:sz w:val="24"/>
          <w:szCs w:val="24"/>
        </w:rPr>
        <w:t xml:space="preserve"> we propose to analyze Nifty Indices data to understand the seasonality of sectors and then finalize the stocks to invest on, moreover our analysis will also </w:t>
      </w:r>
      <w:r w:rsidR="001565C3">
        <w:rPr>
          <w:sz w:val="24"/>
          <w:szCs w:val="24"/>
        </w:rPr>
        <w:t>help</w:t>
      </w:r>
      <w:r w:rsidR="001873E6">
        <w:rPr>
          <w:sz w:val="24"/>
          <w:szCs w:val="24"/>
        </w:rPr>
        <w:t xml:space="preserve"> </w:t>
      </w:r>
      <w:r w:rsidR="009E06D3">
        <w:rPr>
          <w:sz w:val="24"/>
          <w:szCs w:val="24"/>
        </w:rPr>
        <w:t>them</w:t>
      </w:r>
      <w:r w:rsidR="001873E6">
        <w:rPr>
          <w:sz w:val="24"/>
          <w:szCs w:val="24"/>
        </w:rPr>
        <w:t xml:space="preserve"> with the time frame that a user should be invested in particular </w:t>
      </w:r>
      <w:r w:rsidR="001565C3">
        <w:rPr>
          <w:sz w:val="24"/>
          <w:szCs w:val="24"/>
        </w:rPr>
        <w:t>security</w:t>
      </w:r>
      <w:r w:rsidR="001873E6">
        <w:rPr>
          <w:sz w:val="24"/>
          <w:szCs w:val="24"/>
        </w:rPr>
        <w:t>/</w:t>
      </w:r>
      <w:r w:rsidR="001565C3">
        <w:rPr>
          <w:sz w:val="24"/>
          <w:szCs w:val="24"/>
        </w:rPr>
        <w:t>e</w:t>
      </w:r>
      <w:r w:rsidR="001873E6">
        <w:rPr>
          <w:sz w:val="24"/>
          <w:szCs w:val="24"/>
        </w:rPr>
        <w:t>s</w:t>
      </w:r>
      <w:r w:rsidR="00B35377">
        <w:rPr>
          <w:sz w:val="24"/>
          <w:szCs w:val="24"/>
        </w:rPr>
        <w:t xml:space="preserve"> for maximum profit.</w:t>
      </w:r>
    </w:p>
    <w:p w14:paraId="1D3EA786" w14:textId="77777777" w:rsidR="007814BD" w:rsidRDefault="007814BD">
      <w:pPr>
        <w:rPr>
          <w:rFonts w:asciiTheme="majorHAnsi" w:eastAsiaTheme="majorEastAsia" w:hAnsiTheme="majorHAnsi" w:cstheme="majorBidi"/>
          <w:b/>
          <w:bCs/>
          <w:color w:val="365F91" w:themeColor="accent1" w:themeShade="BF"/>
          <w:sz w:val="28"/>
          <w:szCs w:val="28"/>
        </w:rPr>
      </w:pPr>
      <w:bookmarkStart w:id="4" w:name="_Toc13431724"/>
      <w:r>
        <w:br w:type="page"/>
      </w:r>
    </w:p>
    <w:p w14:paraId="296459A2" w14:textId="183DFDCF" w:rsidR="00FE2E1F" w:rsidRDefault="00972956" w:rsidP="00FE2E1F">
      <w:pPr>
        <w:pStyle w:val="Heading1"/>
        <w:numPr>
          <w:ilvl w:val="0"/>
          <w:numId w:val="44"/>
        </w:numPr>
      </w:pPr>
      <w:r>
        <w:lastRenderedPageBreak/>
        <w:t>Scope and Objectives</w:t>
      </w:r>
      <w:bookmarkEnd w:id="4"/>
    </w:p>
    <w:p w14:paraId="418346AE" w14:textId="11EBF425" w:rsidR="002A4A3F" w:rsidRDefault="002A4A3F" w:rsidP="00972BB9">
      <w:pPr>
        <w:ind w:left="720"/>
        <w:rPr>
          <w:sz w:val="24"/>
          <w:szCs w:val="24"/>
        </w:rPr>
      </w:pPr>
      <w:r>
        <w:rPr>
          <w:sz w:val="24"/>
          <w:szCs w:val="24"/>
        </w:rPr>
        <w:t>Can be derived from earlier paragraph</w:t>
      </w:r>
    </w:p>
    <w:p w14:paraId="4755A1D4" w14:textId="643B55E1" w:rsidR="00D33E85" w:rsidRPr="00B505F8" w:rsidRDefault="00D33E85" w:rsidP="00972BB9">
      <w:pPr>
        <w:ind w:left="720"/>
        <w:rPr>
          <w:sz w:val="24"/>
          <w:szCs w:val="24"/>
        </w:rPr>
      </w:pPr>
    </w:p>
    <w:p w14:paraId="70274D88" w14:textId="5A6BB181" w:rsidR="00FE2E1F" w:rsidRDefault="00972956" w:rsidP="004B4C01">
      <w:pPr>
        <w:pStyle w:val="Heading1"/>
        <w:numPr>
          <w:ilvl w:val="0"/>
          <w:numId w:val="44"/>
        </w:numPr>
      </w:pPr>
      <w:bookmarkStart w:id="5" w:name="_Toc13431725"/>
      <w:r>
        <w:t>Data Sources</w:t>
      </w:r>
      <w:bookmarkEnd w:id="5"/>
    </w:p>
    <w:p w14:paraId="094C60C7" w14:textId="477DDE5B" w:rsidR="006926AD" w:rsidRDefault="006926AD" w:rsidP="00E8432B">
      <w:pPr>
        <w:ind w:left="720"/>
        <w:rPr>
          <w:sz w:val="24"/>
          <w:szCs w:val="24"/>
        </w:rPr>
      </w:pPr>
      <w:r>
        <w:rPr>
          <w:sz w:val="24"/>
          <w:szCs w:val="24"/>
        </w:rPr>
        <w:t xml:space="preserve"> Nifty indices historical data are downloaded from </w:t>
      </w:r>
    </w:p>
    <w:p w14:paraId="4CF77B31" w14:textId="51A07DC7" w:rsidR="006926AD" w:rsidRDefault="006926AD" w:rsidP="00E8432B">
      <w:pPr>
        <w:ind w:left="720"/>
      </w:pPr>
      <w:hyperlink r:id="rId7" w:history="1">
        <w:r>
          <w:rPr>
            <w:rStyle w:val="Hyperlink"/>
          </w:rPr>
          <w:t>https://www.niftyindices.com/indices/equity/sectoral-indices</w:t>
        </w:r>
      </w:hyperlink>
    </w:p>
    <w:p w14:paraId="2E3918D3" w14:textId="77777777" w:rsidR="006926AD" w:rsidRDefault="006926AD" w:rsidP="00E8432B">
      <w:pPr>
        <w:ind w:left="720"/>
        <w:rPr>
          <w:sz w:val="24"/>
          <w:szCs w:val="24"/>
        </w:rPr>
      </w:pPr>
      <w:r w:rsidRPr="006926AD">
        <w:rPr>
          <w:sz w:val="24"/>
          <w:szCs w:val="24"/>
        </w:rPr>
        <w:t>Fundamental data</w:t>
      </w:r>
      <w:r>
        <w:rPr>
          <w:sz w:val="24"/>
          <w:szCs w:val="24"/>
        </w:rPr>
        <w:t xml:space="preserve"> with respect to required ratio and condition were download from</w:t>
      </w:r>
    </w:p>
    <w:p w14:paraId="15062E3C" w14:textId="2FFF82B7" w:rsidR="006926AD" w:rsidRDefault="006926AD" w:rsidP="00E8432B">
      <w:pPr>
        <w:ind w:left="720"/>
        <w:rPr>
          <w:sz w:val="24"/>
          <w:szCs w:val="24"/>
        </w:rPr>
      </w:pPr>
      <w:hyperlink r:id="rId8" w:history="1">
        <w:r>
          <w:rPr>
            <w:rStyle w:val="Hyperlink"/>
          </w:rPr>
          <w:t>https://www.screener.in/screen/raw/?sort=Market+Capitalization&amp;order=desc&amp;source=8117&amp;query=Sales+growth+5Years+%3E+10+AND%0D%0AProfit+growth+5Years++%3E+10+AND%0D%0AMarket+Capitalization+%3E+5000+AND%0D%0ADebt+to+equity+%3C+0.5+AND%0D%0APrice+to+Earning+%3E+25%0D%0A</w:t>
        </w:r>
      </w:hyperlink>
      <w:r>
        <w:rPr>
          <w:sz w:val="24"/>
          <w:szCs w:val="24"/>
        </w:rPr>
        <w:t xml:space="preserve"> </w:t>
      </w:r>
      <w:r w:rsidRPr="006926AD">
        <w:rPr>
          <w:sz w:val="24"/>
          <w:szCs w:val="24"/>
        </w:rPr>
        <w:t xml:space="preserve"> </w:t>
      </w:r>
    </w:p>
    <w:p w14:paraId="2F59A283" w14:textId="77777777" w:rsidR="006926AD" w:rsidRDefault="006926AD" w:rsidP="00E8432B">
      <w:pPr>
        <w:ind w:left="720"/>
        <w:rPr>
          <w:sz w:val="24"/>
          <w:szCs w:val="24"/>
        </w:rPr>
      </w:pPr>
    </w:p>
    <w:p w14:paraId="62EB0B9D" w14:textId="77777777" w:rsidR="006926AD" w:rsidRDefault="006926AD" w:rsidP="00E8432B">
      <w:pPr>
        <w:ind w:left="720"/>
        <w:rPr>
          <w:sz w:val="24"/>
          <w:szCs w:val="24"/>
        </w:rPr>
      </w:pPr>
      <w:r>
        <w:rPr>
          <w:sz w:val="24"/>
          <w:szCs w:val="24"/>
        </w:rPr>
        <w:t>Finalized stock’s historical data were downloaded from Yahoo Finance</w:t>
      </w:r>
    </w:p>
    <w:p w14:paraId="5C44EAAE" w14:textId="77777777" w:rsidR="006926AD" w:rsidRDefault="006926AD" w:rsidP="00E8432B">
      <w:pPr>
        <w:ind w:left="720"/>
      </w:pPr>
      <w:hyperlink r:id="rId9" w:history="1">
        <w:r>
          <w:rPr>
            <w:rStyle w:val="Hyperlink"/>
          </w:rPr>
          <w:t>https://in.finance.yahoo.com/</w:t>
        </w:r>
      </w:hyperlink>
    </w:p>
    <w:p w14:paraId="0216F91F" w14:textId="64600C01" w:rsidR="00450EBC" w:rsidRDefault="00450EBC" w:rsidP="00450EBC">
      <w:pPr>
        <w:pStyle w:val="Heading1"/>
        <w:numPr>
          <w:ilvl w:val="0"/>
          <w:numId w:val="44"/>
        </w:numPr>
      </w:pPr>
      <w:bookmarkStart w:id="6" w:name="_Toc13431726"/>
      <w:r>
        <w:t>Analytical Approach</w:t>
      </w:r>
      <w:bookmarkEnd w:id="6"/>
    </w:p>
    <w:p w14:paraId="53B962F2" w14:textId="4A02DED6" w:rsidR="00C10971" w:rsidRPr="00C10971" w:rsidRDefault="004B6EAD" w:rsidP="00C10971">
      <w:r>
        <w:rPr>
          <w:sz w:val="24"/>
          <w:szCs w:val="24"/>
        </w:rPr>
        <w:tab/>
      </w:r>
      <w:r w:rsidR="00420B46">
        <w:rPr>
          <w:sz w:val="24"/>
          <w:szCs w:val="24"/>
        </w:rPr>
        <w:t>&lt; To be updated &gt;</w:t>
      </w:r>
    </w:p>
    <w:p w14:paraId="5FBA83FF" w14:textId="65433F74" w:rsidR="00450EBC" w:rsidRDefault="00450EBC" w:rsidP="00450EBC">
      <w:pPr>
        <w:pStyle w:val="Heading1"/>
        <w:numPr>
          <w:ilvl w:val="0"/>
          <w:numId w:val="44"/>
        </w:numPr>
      </w:pPr>
      <w:bookmarkStart w:id="7" w:name="_Toc13431727"/>
      <w:r>
        <w:t>Recommendations and Applications</w:t>
      </w:r>
      <w:bookmarkEnd w:id="7"/>
    </w:p>
    <w:p w14:paraId="5FE62DD0" w14:textId="72A1C5FB" w:rsidR="00C10971" w:rsidRPr="00C10971" w:rsidRDefault="00C10971" w:rsidP="00C10971">
      <w:r>
        <w:tab/>
      </w:r>
      <w:r w:rsidR="005150CF">
        <w:rPr>
          <w:sz w:val="24"/>
          <w:szCs w:val="24"/>
        </w:rPr>
        <w:t>&lt; To be updated &gt;</w:t>
      </w:r>
    </w:p>
    <w:p w14:paraId="1166A4DB" w14:textId="3BDBBE53" w:rsidR="00450EBC" w:rsidRPr="00FE2E1F" w:rsidRDefault="00450EBC" w:rsidP="00450EBC">
      <w:pPr>
        <w:pStyle w:val="Heading1"/>
        <w:numPr>
          <w:ilvl w:val="0"/>
          <w:numId w:val="44"/>
        </w:numPr>
      </w:pPr>
      <w:bookmarkStart w:id="8" w:name="_Toc13431728"/>
      <w:r>
        <w:t>References and Bibliography</w:t>
      </w:r>
      <w:bookmarkEnd w:id="8"/>
    </w:p>
    <w:p w14:paraId="5560055C" w14:textId="661098B3" w:rsidR="00450EBC" w:rsidRPr="00450EBC" w:rsidRDefault="00C10971" w:rsidP="00450EBC">
      <w:r>
        <w:tab/>
      </w:r>
      <w:r w:rsidR="005150CF">
        <w:rPr>
          <w:sz w:val="24"/>
          <w:szCs w:val="24"/>
        </w:rPr>
        <w:t xml:space="preserve">&lt; To be updated </w:t>
      </w:r>
      <w:r w:rsidR="005150CF">
        <w:rPr>
          <w:sz w:val="24"/>
          <w:szCs w:val="24"/>
        </w:rPr>
        <w:t xml:space="preserve"> - I will update it </w:t>
      </w:r>
      <w:bookmarkStart w:id="9" w:name="_GoBack"/>
      <w:bookmarkEnd w:id="9"/>
      <w:r w:rsidR="005150CF">
        <w:rPr>
          <w:sz w:val="24"/>
          <w:szCs w:val="24"/>
        </w:rPr>
        <w:t>&gt;</w:t>
      </w:r>
    </w:p>
    <w:p w14:paraId="3B749222" w14:textId="77777777" w:rsidR="00450EBC" w:rsidRPr="00450EBC" w:rsidRDefault="00450EBC" w:rsidP="00450EBC"/>
    <w:sectPr w:rsidR="00450EBC" w:rsidRPr="00450EB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4178D" w14:textId="77777777" w:rsidR="003B2ECA" w:rsidRDefault="003B2ECA" w:rsidP="00010EF8">
      <w:pPr>
        <w:spacing w:after="0" w:line="240" w:lineRule="auto"/>
      </w:pPr>
      <w:r>
        <w:separator/>
      </w:r>
    </w:p>
  </w:endnote>
  <w:endnote w:type="continuationSeparator" w:id="0">
    <w:p w14:paraId="123E1E5B" w14:textId="77777777" w:rsidR="003B2ECA" w:rsidRDefault="003B2ECA" w:rsidP="0001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855365"/>
      <w:docPartObj>
        <w:docPartGallery w:val="Page Numbers (Bottom of Page)"/>
        <w:docPartUnique/>
      </w:docPartObj>
    </w:sdtPr>
    <w:sdtEndPr>
      <w:rPr>
        <w:noProof/>
      </w:rPr>
    </w:sdtEndPr>
    <w:sdtContent>
      <w:p w14:paraId="627A624B" w14:textId="76B7AA51" w:rsidR="00104595" w:rsidRDefault="00104595">
        <w:pPr>
          <w:pStyle w:val="Footer"/>
          <w:jc w:val="right"/>
        </w:pPr>
        <w:r>
          <w:fldChar w:fldCharType="begin"/>
        </w:r>
        <w:r>
          <w:instrText xml:space="preserve"> PAGE   \* MERGEFORMAT </w:instrText>
        </w:r>
        <w:r>
          <w:fldChar w:fldCharType="separate"/>
        </w:r>
        <w:r w:rsidR="00231623">
          <w:rPr>
            <w:noProof/>
          </w:rPr>
          <w:t>1</w:t>
        </w:r>
        <w:r>
          <w:rPr>
            <w:noProof/>
          </w:rPr>
          <w:fldChar w:fldCharType="end"/>
        </w:r>
      </w:p>
    </w:sdtContent>
  </w:sdt>
  <w:p w14:paraId="627A624C" w14:textId="77777777" w:rsidR="00104595" w:rsidRDefault="00104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1274" w14:textId="77777777" w:rsidR="003B2ECA" w:rsidRDefault="003B2ECA" w:rsidP="00010EF8">
      <w:pPr>
        <w:spacing w:after="0" w:line="240" w:lineRule="auto"/>
      </w:pPr>
      <w:r>
        <w:separator/>
      </w:r>
    </w:p>
  </w:footnote>
  <w:footnote w:type="continuationSeparator" w:id="0">
    <w:p w14:paraId="5E361068" w14:textId="77777777" w:rsidR="003B2ECA" w:rsidRDefault="003B2ECA" w:rsidP="00010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624A" w14:textId="77777777" w:rsidR="00104595" w:rsidRDefault="00104595" w:rsidP="00010EF8">
    <w:pPr>
      <w:pStyle w:val="Header"/>
      <w:jc w:val="right"/>
    </w:pPr>
    <w:r w:rsidRPr="00010EF8">
      <w:rPr>
        <w:noProof/>
      </w:rPr>
      <mc:AlternateContent>
        <mc:Choice Requires="wps">
          <w:drawing>
            <wp:anchor distT="0" distB="0" distL="114300" distR="114300" simplePos="0" relativeHeight="251661312" behindDoc="0" locked="0" layoutInCell="1" allowOverlap="1" wp14:anchorId="627A624D" wp14:editId="627A624E">
              <wp:simplePos x="0" y="0"/>
              <wp:positionH relativeFrom="column">
                <wp:posOffset>-923925</wp:posOffset>
              </wp:positionH>
              <wp:positionV relativeFrom="paragraph">
                <wp:posOffset>-76201</wp:posOffset>
              </wp:positionV>
              <wp:extent cx="266700" cy="428625"/>
              <wp:effectExtent l="0" t="0" r="0" b="9525"/>
              <wp:wrapNone/>
              <wp:docPr id="31" name="Rectangle 9"/>
              <wp:cNvGraphicFramePr/>
              <a:graphic xmlns:a="http://schemas.openxmlformats.org/drawingml/2006/main">
                <a:graphicData uri="http://schemas.microsoft.com/office/word/2010/wordprocessingShape">
                  <wps:wsp>
                    <wps:cNvSpPr/>
                    <wps:spPr>
                      <a:xfrm>
                        <a:off x="0" y="0"/>
                        <a:ext cx="266700" cy="428625"/>
                      </a:xfrm>
                      <a:prstGeom prst="rect">
                        <a:avLst/>
                      </a:prstGeom>
                      <a:solidFill>
                        <a:srgbClr val="25AAE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49AE53CA" id="Rectangle 9" o:spid="_x0000_s1026" style="position:absolute;margin-left:-72.75pt;margin-top:-6pt;width:21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" fillcolor="#25aae2" stroked="f" strokeweight="2pt"/>
          </w:pict>
        </mc:Fallback>
      </mc:AlternateContent>
    </w:r>
    <w:r w:rsidRPr="00010EF8">
      <w:rPr>
        <w:noProof/>
      </w:rPr>
      <mc:AlternateContent>
        <mc:Choice Requires="wps">
          <w:drawing>
            <wp:anchor distT="0" distB="0" distL="114300" distR="114300" simplePos="0" relativeHeight="251659264" behindDoc="0" locked="0" layoutInCell="1" allowOverlap="1" wp14:anchorId="627A624F" wp14:editId="627A6250">
              <wp:simplePos x="0" y="0"/>
              <wp:positionH relativeFrom="column">
                <wp:posOffset>-923925</wp:posOffset>
              </wp:positionH>
              <wp:positionV relativeFrom="paragraph">
                <wp:posOffset>-476250</wp:posOffset>
              </wp:positionV>
              <wp:extent cx="266700" cy="400050"/>
              <wp:effectExtent l="0" t="0" r="0" b="0"/>
              <wp:wrapNone/>
              <wp:docPr id="29" name="Rectangle 7"/>
              <wp:cNvGraphicFramePr/>
              <a:graphic xmlns:a="http://schemas.openxmlformats.org/drawingml/2006/main">
                <a:graphicData uri="http://schemas.microsoft.com/office/word/2010/wordprocessingShape">
                  <wps:wsp>
                    <wps:cNvSpPr/>
                    <wps:spPr>
                      <a:xfrm>
                        <a:off x="0" y="0"/>
                        <a:ext cx="266700" cy="400050"/>
                      </a:xfrm>
                      <a:prstGeom prst="rect">
                        <a:avLst/>
                      </a:prstGeom>
                      <a:solidFill>
                        <a:srgbClr val="0F75B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1DF602A4" id="Rectangle 7" o:spid="_x0000_s1026" style="position:absolute;margin-left:-72.75pt;margin-top:-3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" fillcolor="#0f75bd" stroked="f" strokeweight="2pt"/>
          </w:pict>
        </mc:Fallback>
      </mc:AlternateContent>
    </w:r>
    <w:r w:rsidRPr="00010EF8">
      <w:rPr>
        <w:noProof/>
      </w:rPr>
      <w:drawing>
        <wp:inline distT="0" distB="0" distL="0" distR="0" wp14:anchorId="627A6251" wp14:editId="627A6252">
          <wp:extent cx="2045624" cy="428378"/>
          <wp:effectExtent l="0" t="0" r="0" b="0"/>
          <wp:docPr id="1033" name="Picture 10" descr="E:\Brand &amp; all that\Greatlearning Logo\Greatlearn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E:\Brand &amp; all that\Greatlearning Logo\Greatlearning Logo.jpg"/>
                  <pic:cNvPicPr>
                    <a:picLocks noChangeAspect="1" noChangeArrowheads="1"/>
                  </pic:cNvPicPr>
                </pic:nvPicPr>
                <pic:blipFill>
                  <a:blip r:embed="rId1">
                    <a:extLst>
                      <a:ext uri="{28A0092B-C50C-407E-A947-70E740481C1C}">
                        <a14:useLocalDpi xmlns:a14="http://schemas.microsoft.com/office/drawing/2010/main" val="0"/>
                      </a:ext>
                    </a:extLst>
                  </a:blip>
                  <a:srcRect l="19363" t="19598" r="17929" b="71117"/>
                  <a:stretch>
                    <a:fillRect/>
                  </a:stretch>
                </pic:blipFill>
                <pic:spPr bwMode="auto">
                  <a:xfrm>
                    <a:off x="0" y="0"/>
                    <a:ext cx="2074222" cy="434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2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E4B14"/>
    <w:multiLevelType w:val="hybridMultilevel"/>
    <w:tmpl w:val="2020BF56"/>
    <w:lvl w:ilvl="0" w:tplc="C6289058">
      <w:start w:val="1"/>
      <w:numFmt w:val="lowerLetter"/>
      <w:lvlText w:val="%1)"/>
      <w:lvlJc w:val="left"/>
      <w:pPr>
        <w:tabs>
          <w:tab w:val="num" w:pos="720"/>
        </w:tabs>
        <w:ind w:left="720" w:hanging="360"/>
      </w:pPr>
    </w:lvl>
    <w:lvl w:ilvl="1" w:tplc="E17E3386" w:tentative="1">
      <w:start w:val="1"/>
      <w:numFmt w:val="lowerLetter"/>
      <w:lvlText w:val="%2)"/>
      <w:lvlJc w:val="left"/>
      <w:pPr>
        <w:tabs>
          <w:tab w:val="num" w:pos="1440"/>
        </w:tabs>
        <w:ind w:left="1440" w:hanging="360"/>
      </w:pPr>
    </w:lvl>
    <w:lvl w:ilvl="2" w:tplc="0D5E1F4A" w:tentative="1">
      <w:start w:val="1"/>
      <w:numFmt w:val="lowerLetter"/>
      <w:lvlText w:val="%3)"/>
      <w:lvlJc w:val="left"/>
      <w:pPr>
        <w:tabs>
          <w:tab w:val="num" w:pos="2160"/>
        </w:tabs>
        <w:ind w:left="2160" w:hanging="360"/>
      </w:pPr>
    </w:lvl>
    <w:lvl w:ilvl="3" w:tplc="D204670A" w:tentative="1">
      <w:start w:val="1"/>
      <w:numFmt w:val="lowerLetter"/>
      <w:lvlText w:val="%4)"/>
      <w:lvlJc w:val="left"/>
      <w:pPr>
        <w:tabs>
          <w:tab w:val="num" w:pos="2880"/>
        </w:tabs>
        <w:ind w:left="2880" w:hanging="360"/>
      </w:pPr>
    </w:lvl>
    <w:lvl w:ilvl="4" w:tplc="47A8631E" w:tentative="1">
      <w:start w:val="1"/>
      <w:numFmt w:val="lowerLetter"/>
      <w:lvlText w:val="%5)"/>
      <w:lvlJc w:val="left"/>
      <w:pPr>
        <w:tabs>
          <w:tab w:val="num" w:pos="3600"/>
        </w:tabs>
        <w:ind w:left="3600" w:hanging="360"/>
      </w:pPr>
    </w:lvl>
    <w:lvl w:ilvl="5" w:tplc="F9A6EE6E" w:tentative="1">
      <w:start w:val="1"/>
      <w:numFmt w:val="lowerLetter"/>
      <w:lvlText w:val="%6)"/>
      <w:lvlJc w:val="left"/>
      <w:pPr>
        <w:tabs>
          <w:tab w:val="num" w:pos="4320"/>
        </w:tabs>
        <w:ind w:left="4320" w:hanging="360"/>
      </w:pPr>
    </w:lvl>
    <w:lvl w:ilvl="6" w:tplc="724E8FE2" w:tentative="1">
      <w:start w:val="1"/>
      <w:numFmt w:val="lowerLetter"/>
      <w:lvlText w:val="%7)"/>
      <w:lvlJc w:val="left"/>
      <w:pPr>
        <w:tabs>
          <w:tab w:val="num" w:pos="5040"/>
        </w:tabs>
        <w:ind w:left="5040" w:hanging="360"/>
      </w:pPr>
    </w:lvl>
    <w:lvl w:ilvl="7" w:tplc="57F0EDC6" w:tentative="1">
      <w:start w:val="1"/>
      <w:numFmt w:val="lowerLetter"/>
      <w:lvlText w:val="%8)"/>
      <w:lvlJc w:val="left"/>
      <w:pPr>
        <w:tabs>
          <w:tab w:val="num" w:pos="5760"/>
        </w:tabs>
        <w:ind w:left="5760" w:hanging="360"/>
      </w:pPr>
    </w:lvl>
    <w:lvl w:ilvl="8" w:tplc="6AF496F4" w:tentative="1">
      <w:start w:val="1"/>
      <w:numFmt w:val="lowerLetter"/>
      <w:lvlText w:val="%9)"/>
      <w:lvlJc w:val="left"/>
      <w:pPr>
        <w:tabs>
          <w:tab w:val="num" w:pos="6480"/>
        </w:tabs>
        <w:ind w:left="6480" w:hanging="360"/>
      </w:pPr>
    </w:lvl>
  </w:abstractNum>
  <w:abstractNum w:abstractNumId="2" w15:restartNumberingAfterBreak="0">
    <w:nsid w:val="03BD0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D833E1"/>
    <w:multiLevelType w:val="hybridMultilevel"/>
    <w:tmpl w:val="66A8C544"/>
    <w:lvl w:ilvl="0" w:tplc="77DCB250">
      <w:start w:val="1"/>
      <w:numFmt w:val="decimal"/>
      <w:lvlText w:val="%1."/>
      <w:lvlJc w:val="left"/>
      <w:pPr>
        <w:tabs>
          <w:tab w:val="num" w:pos="720"/>
        </w:tabs>
        <w:ind w:left="720" w:hanging="360"/>
      </w:pPr>
    </w:lvl>
    <w:lvl w:ilvl="1" w:tplc="31E8026A">
      <w:start w:val="1"/>
      <w:numFmt w:val="lowerLetter"/>
      <w:lvlText w:val="%2)"/>
      <w:lvlJc w:val="left"/>
      <w:pPr>
        <w:tabs>
          <w:tab w:val="num" w:pos="1440"/>
        </w:tabs>
        <w:ind w:left="1440" w:hanging="360"/>
      </w:pPr>
    </w:lvl>
    <w:lvl w:ilvl="2" w:tplc="DF2AD792" w:tentative="1">
      <w:start w:val="1"/>
      <w:numFmt w:val="decimal"/>
      <w:lvlText w:val="%3."/>
      <w:lvlJc w:val="left"/>
      <w:pPr>
        <w:tabs>
          <w:tab w:val="num" w:pos="2160"/>
        </w:tabs>
        <w:ind w:left="2160" w:hanging="360"/>
      </w:pPr>
    </w:lvl>
    <w:lvl w:ilvl="3" w:tplc="AA4E1BCA" w:tentative="1">
      <w:start w:val="1"/>
      <w:numFmt w:val="decimal"/>
      <w:lvlText w:val="%4."/>
      <w:lvlJc w:val="left"/>
      <w:pPr>
        <w:tabs>
          <w:tab w:val="num" w:pos="2880"/>
        </w:tabs>
        <w:ind w:left="2880" w:hanging="360"/>
      </w:pPr>
    </w:lvl>
    <w:lvl w:ilvl="4" w:tplc="6FA21950" w:tentative="1">
      <w:start w:val="1"/>
      <w:numFmt w:val="decimal"/>
      <w:lvlText w:val="%5."/>
      <w:lvlJc w:val="left"/>
      <w:pPr>
        <w:tabs>
          <w:tab w:val="num" w:pos="3600"/>
        </w:tabs>
        <w:ind w:left="3600" w:hanging="360"/>
      </w:pPr>
    </w:lvl>
    <w:lvl w:ilvl="5" w:tplc="93548628" w:tentative="1">
      <w:start w:val="1"/>
      <w:numFmt w:val="decimal"/>
      <w:lvlText w:val="%6."/>
      <w:lvlJc w:val="left"/>
      <w:pPr>
        <w:tabs>
          <w:tab w:val="num" w:pos="4320"/>
        </w:tabs>
        <w:ind w:left="4320" w:hanging="360"/>
      </w:pPr>
    </w:lvl>
    <w:lvl w:ilvl="6" w:tplc="2250DCEC" w:tentative="1">
      <w:start w:val="1"/>
      <w:numFmt w:val="decimal"/>
      <w:lvlText w:val="%7."/>
      <w:lvlJc w:val="left"/>
      <w:pPr>
        <w:tabs>
          <w:tab w:val="num" w:pos="5040"/>
        </w:tabs>
        <w:ind w:left="5040" w:hanging="360"/>
      </w:pPr>
    </w:lvl>
    <w:lvl w:ilvl="7" w:tplc="0E343B5C" w:tentative="1">
      <w:start w:val="1"/>
      <w:numFmt w:val="decimal"/>
      <w:lvlText w:val="%8."/>
      <w:lvlJc w:val="left"/>
      <w:pPr>
        <w:tabs>
          <w:tab w:val="num" w:pos="5760"/>
        </w:tabs>
        <w:ind w:left="5760" w:hanging="360"/>
      </w:pPr>
    </w:lvl>
    <w:lvl w:ilvl="8" w:tplc="89EA57F0" w:tentative="1">
      <w:start w:val="1"/>
      <w:numFmt w:val="decimal"/>
      <w:lvlText w:val="%9."/>
      <w:lvlJc w:val="left"/>
      <w:pPr>
        <w:tabs>
          <w:tab w:val="num" w:pos="6480"/>
        </w:tabs>
        <w:ind w:left="6480" w:hanging="360"/>
      </w:pPr>
    </w:lvl>
  </w:abstractNum>
  <w:abstractNum w:abstractNumId="4" w15:restartNumberingAfterBreak="0">
    <w:nsid w:val="0C4151CF"/>
    <w:multiLevelType w:val="multilevel"/>
    <w:tmpl w:val="69DA497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0B18D5"/>
    <w:multiLevelType w:val="hybridMultilevel"/>
    <w:tmpl w:val="D33AE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D349C7"/>
    <w:multiLevelType w:val="hybridMultilevel"/>
    <w:tmpl w:val="6BEA6C28"/>
    <w:lvl w:ilvl="0" w:tplc="C8DC30A4">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13AB2CB2"/>
    <w:multiLevelType w:val="hybridMultilevel"/>
    <w:tmpl w:val="C3E23B7C"/>
    <w:lvl w:ilvl="0" w:tplc="77E896DC">
      <w:start w:val="2"/>
      <w:numFmt w:val="lowerLetter"/>
      <w:lvlText w:val="%1)"/>
      <w:lvlJc w:val="left"/>
      <w:pPr>
        <w:tabs>
          <w:tab w:val="num" w:pos="720"/>
        </w:tabs>
        <w:ind w:left="720" w:hanging="360"/>
      </w:pPr>
    </w:lvl>
    <w:lvl w:ilvl="1" w:tplc="F32226CC" w:tentative="1">
      <w:start w:val="1"/>
      <w:numFmt w:val="lowerLetter"/>
      <w:lvlText w:val="%2)"/>
      <w:lvlJc w:val="left"/>
      <w:pPr>
        <w:tabs>
          <w:tab w:val="num" w:pos="1440"/>
        </w:tabs>
        <w:ind w:left="1440" w:hanging="360"/>
      </w:pPr>
    </w:lvl>
    <w:lvl w:ilvl="2" w:tplc="C3005EAE" w:tentative="1">
      <w:start w:val="1"/>
      <w:numFmt w:val="lowerLetter"/>
      <w:lvlText w:val="%3)"/>
      <w:lvlJc w:val="left"/>
      <w:pPr>
        <w:tabs>
          <w:tab w:val="num" w:pos="2160"/>
        </w:tabs>
        <w:ind w:left="2160" w:hanging="360"/>
      </w:pPr>
    </w:lvl>
    <w:lvl w:ilvl="3" w:tplc="A0E87C82" w:tentative="1">
      <w:start w:val="1"/>
      <w:numFmt w:val="lowerLetter"/>
      <w:lvlText w:val="%4)"/>
      <w:lvlJc w:val="left"/>
      <w:pPr>
        <w:tabs>
          <w:tab w:val="num" w:pos="2880"/>
        </w:tabs>
        <w:ind w:left="2880" w:hanging="360"/>
      </w:pPr>
    </w:lvl>
    <w:lvl w:ilvl="4" w:tplc="E6889D28" w:tentative="1">
      <w:start w:val="1"/>
      <w:numFmt w:val="lowerLetter"/>
      <w:lvlText w:val="%5)"/>
      <w:lvlJc w:val="left"/>
      <w:pPr>
        <w:tabs>
          <w:tab w:val="num" w:pos="3600"/>
        </w:tabs>
        <w:ind w:left="3600" w:hanging="360"/>
      </w:pPr>
    </w:lvl>
    <w:lvl w:ilvl="5" w:tplc="B262024C" w:tentative="1">
      <w:start w:val="1"/>
      <w:numFmt w:val="lowerLetter"/>
      <w:lvlText w:val="%6)"/>
      <w:lvlJc w:val="left"/>
      <w:pPr>
        <w:tabs>
          <w:tab w:val="num" w:pos="4320"/>
        </w:tabs>
        <w:ind w:left="4320" w:hanging="360"/>
      </w:pPr>
    </w:lvl>
    <w:lvl w:ilvl="6" w:tplc="8E1666C0" w:tentative="1">
      <w:start w:val="1"/>
      <w:numFmt w:val="lowerLetter"/>
      <w:lvlText w:val="%7)"/>
      <w:lvlJc w:val="left"/>
      <w:pPr>
        <w:tabs>
          <w:tab w:val="num" w:pos="5040"/>
        </w:tabs>
        <w:ind w:left="5040" w:hanging="360"/>
      </w:pPr>
    </w:lvl>
    <w:lvl w:ilvl="7" w:tplc="533812DE" w:tentative="1">
      <w:start w:val="1"/>
      <w:numFmt w:val="lowerLetter"/>
      <w:lvlText w:val="%8)"/>
      <w:lvlJc w:val="left"/>
      <w:pPr>
        <w:tabs>
          <w:tab w:val="num" w:pos="5760"/>
        </w:tabs>
        <w:ind w:left="5760" w:hanging="360"/>
      </w:pPr>
    </w:lvl>
    <w:lvl w:ilvl="8" w:tplc="1E6428C2" w:tentative="1">
      <w:start w:val="1"/>
      <w:numFmt w:val="lowerLetter"/>
      <w:lvlText w:val="%9)"/>
      <w:lvlJc w:val="left"/>
      <w:pPr>
        <w:tabs>
          <w:tab w:val="num" w:pos="6480"/>
        </w:tabs>
        <w:ind w:left="6480" w:hanging="360"/>
      </w:pPr>
    </w:lvl>
  </w:abstractNum>
  <w:abstractNum w:abstractNumId="8" w15:restartNumberingAfterBreak="0">
    <w:nsid w:val="14262B48"/>
    <w:multiLevelType w:val="hybridMultilevel"/>
    <w:tmpl w:val="2D162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75444"/>
    <w:multiLevelType w:val="hybridMultilevel"/>
    <w:tmpl w:val="9176E4E6"/>
    <w:lvl w:ilvl="0" w:tplc="04090011">
      <w:start w:val="1"/>
      <w:numFmt w:val="decimal"/>
      <w:lvlText w:val="%1)"/>
      <w:lvlJc w:val="left"/>
      <w:pPr>
        <w:ind w:left="720" w:hanging="360"/>
      </w:pPr>
    </w:lvl>
    <w:lvl w:ilvl="1" w:tplc="812293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962A2"/>
    <w:multiLevelType w:val="hybridMultilevel"/>
    <w:tmpl w:val="670EF8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877A4"/>
    <w:multiLevelType w:val="hybridMultilevel"/>
    <w:tmpl w:val="9814CBFE"/>
    <w:lvl w:ilvl="0" w:tplc="533C7D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A776B3"/>
    <w:multiLevelType w:val="hybridMultilevel"/>
    <w:tmpl w:val="0F2EBF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563FF1"/>
    <w:multiLevelType w:val="hybridMultilevel"/>
    <w:tmpl w:val="8EF6E8CA"/>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B23EB"/>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21F6E"/>
    <w:multiLevelType w:val="hybridMultilevel"/>
    <w:tmpl w:val="F2C29E12"/>
    <w:lvl w:ilvl="0" w:tplc="533C7D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806F8"/>
    <w:multiLevelType w:val="hybridMultilevel"/>
    <w:tmpl w:val="05C4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716DD1"/>
    <w:multiLevelType w:val="hybridMultilevel"/>
    <w:tmpl w:val="5342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826FB"/>
    <w:multiLevelType w:val="hybridMultilevel"/>
    <w:tmpl w:val="9E70DE8C"/>
    <w:lvl w:ilvl="0" w:tplc="47E0AEA0">
      <w:start w:val="5"/>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 w15:restartNumberingAfterBreak="0">
    <w:nsid w:val="46E74629"/>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3E5A47"/>
    <w:multiLevelType w:val="hybridMultilevel"/>
    <w:tmpl w:val="2C8EB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95E96"/>
    <w:multiLevelType w:val="hybridMultilevel"/>
    <w:tmpl w:val="E514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D411C"/>
    <w:multiLevelType w:val="hybridMultilevel"/>
    <w:tmpl w:val="2768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2A00D3"/>
    <w:multiLevelType w:val="hybridMultilevel"/>
    <w:tmpl w:val="B2D4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F90800"/>
    <w:multiLevelType w:val="hybridMultilevel"/>
    <w:tmpl w:val="C46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16972"/>
    <w:multiLevelType w:val="hybridMultilevel"/>
    <w:tmpl w:val="FF10B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6017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0B0466C"/>
    <w:multiLevelType w:val="hybridMultilevel"/>
    <w:tmpl w:val="5916F276"/>
    <w:lvl w:ilvl="0" w:tplc="04090017">
      <w:start w:val="1"/>
      <w:numFmt w:val="lowerLetter"/>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C5335B"/>
    <w:multiLevelType w:val="hybridMultilevel"/>
    <w:tmpl w:val="EB34E5B6"/>
    <w:lvl w:ilvl="0" w:tplc="1E4A5442">
      <w:start w:val="3"/>
      <w:numFmt w:val="lowerLetter"/>
      <w:lvlText w:val="%1)"/>
      <w:lvlJc w:val="left"/>
      <w:pPr>
        <w:tabs>
          <w:tab w:val="num" w:pos="720"/>
        </w:tabs>
        <w:ind w:left="720" w:hanging="360"/>
      </w:pPr>
    </w:lvl>
    <w:lvl w:ilvl="1" w:tplc="C7128DE6" w:tentative="1">
      <w:start w:val="1"/>
      <w:numFmt w:val="lowerLetter"/>
      <w:lvlText w:val="%2)"/>
      <w:lvlJc w:val="left"/>
      <w:pPr>
        <w:tabs>
          <w:tab w:val="num" w:pos="1440"/>
        </w:tabs>
        <w:ind w:left="1440" w:hanging="360"/>
      </w:pPr>
    </w:lvl>
    <w:lvl w:ilvl="2" w:tplc="52D2C58A" w:tentative="1">
      <w:start w:val="1"/>
      <w:numFmt w:val="lowerLetter"/>
      <w:lvlText w:val="%3)"/>
      <w:lvlJc w:val="left"/>
      <w:pPr>
        <w:tabs>
          <w:tab w:val="num" w:pos="2160"/>
        </w:tabs>
        <w:ind w:left="2160" w:hanging="360"/>
      </w:pPr>
    </w:lvl>
    <w:lvl w:ilvl="3" w:tplc="DC94A30C" w:tentative="1">
      <w:start w:val="1"/>
      <w:numFmt w:val="lowerLetter"/>
      <w:lvlText w:val="%4)"/>
      <w:lvlJc w:val="left"/>
      <w:pPr>
        <w:tabs>
          <w:tab w:val="num" w:pos="2880"/>
        </w:tabs>
        <w:ind w:left="2880" w:hanging="360"/>
      </w:pPr>
    </w:lvl>
    <w:lvl w:ilvl="4" w:tplc="7E8C4E2C" w:tentative="1">
      <w:start w:val="1"/>
      <w:numFmt w:val="lowerLetter"/>
      <w:lvlText w:val="%5)"/>
      <w:lvlJc w:val="left"/>
      <w:pPr>
        <w:tabs>
          <w:tab w:val="num" w:pos="3600"/>
        </w:tabs>
        <w:ind w:left="3600" w:hanging="360"/>
      </w:pPr>
    </w:lvl>
    <w:lvl w:ilvl="5" w:tplc="6B0043A8" w:tentative="1">
      <w:start w:val="1"/>
      <w:numFmt w:val="lowerLetter"/>
      <w:lvlText w:val="%6)"/>
      <w:lvlJc w:val="left"/>
      <w:pPr>
        <w:tabs>
          <w:tab w:val="num" w:pos="4320"/>
        </w:tabs>
        <w:ind w:left="4320" w:hanging="360"/>
      </w:pPr>
    </w:lvl>
    <w:lvl w:ilvl="6" w:tplc="F04A081A" w:tentative="1">
      <w:start w:val="1"/>
      <w:numFmt w:val="lowerLetter"/>
      <w:lvlText w:val="%7)"/>
      <w:lvlJc w:val="left"/>
      <w:pPr>
        <w:tabs>
          <w:tab w:val="num" w:pos="5040"/>
        </w:tabs>
        <w:ind w:left="5040" w:hanging="360"/>
      </w:pPr>
    </w:lvl>
    <w:lvl w:ilvl="7" w:tplc="342AB966" w:tentative="1">
      <w:start w:val="1"/>
      <w:numFmt w:val="lowerLetter"/>
      <w:lvlText w:val="%8)"/>
      <w:lvlJc w:val="left"/>
      <w:pPr>
        <w:tabs>
          <w:tab w:val="num" w:pos="5760"/>
        </w:tabs>
        <w:ind w:left="5760" w:hanging="360"/>
      </w:pPr>
    </w:lvl>
    <w:lvl w:ilvl="8" w:tplc="1BFC0B6E" w:tentative="1">
      <w:start w:val="1"/>
      <w:numFmt w:val="lowerLetter"/>
      <w:lvlText w:val="%9)"/>
      <w:lvlJc w:val="left"/>
      <w:pPr>
        <w:tabs>
          <w:tab w:val="num" w:pos="6480"/>
        </w:tabs>
        <w:ind w:left="6480" w:hanging="360"/>
      </w:pPr>
    </w:lvl>
  </w:abstractNum>
  <w:abstractNum w:abstractNumId="29" w15:restartNumberingAfterBreak="0">
    <w:nsid w:val="59710740"/>
    <w:multiLevelType w:val="hybridMultilevel"/>
    <w:tmpl w:val="9462E376"/>
    <w:lvl w:ilvl="0" w:tplc="DAD84AEE">
      <w:start w:val="1"/>
      <w:numFmt w:val="bullet"/>
      <w:lvlText w:val=""/>
      <w:lvlJc w:val="left"/>
      <w:pPr>
        <w:tabs>
          <w:tab w:val="num" w:pos="720"/>
        </w:tabs>
        <w:ind w:left="720" w:hanging="360"/>
      </w:pPr>
      <w:rPr>
        <w:rFonts w:ascii="Wingdings" w:hAnsi="Wingdings" w:hint="default"/>
      </w:rPr>
    </w:lvl>
    <w:lvl w:ilvl="1" w:tplc="DD22F3B6" w:tentative="1">
      <w:start w:val="1"/>
      <w:numFmt w:val="bullet"/>
      <w:lvlText w:val=""/>
      <w:lvlJc w:val="left"/>
      <w:pPr>
        <w:tabs>
          <w:tab w:val="num" w:pos="1440"/>
        </w:tabs>
        <w:ind w:left="1440" w:hanging="360"/>
      </w:pPr>
      <w:rPr>
        <w:rFonts w:ascii="Wingdings" w:hAnsi="Wingdings" w:hint="default"/>
      </w:rPr>
    </w:lvl>
    <w:lvl w:ilvl="2" w:tplc="5712DA9C" w:tentative="1">
      <w:start w:val="1"/>
      <w:numFmt w:val="bullet"/>
      <w:lvlText w:val=""/>
      <w:lvlJc w:val="left"/>
      <w:pPr>
        <w:tabs>
          <w:tab w:val="num" w:pos="2160"/>
        </w:tabs>
        <w:ind w:left="2160" w:hanging="360"/>
      </w:pPr>
      <w:rPr>
        <w:rFonts w:ascii="Wingdings" w:hAnsi="Wingdings" w:hint="default"/>
      </w:rPr>
    </w:lvl>
    <w:lvl w:ilvl="3" w:tplc="247AA722" w:tentative="1">
      <w:start w:val="1"/>
      <w:numFmt w:val="bullet"/>
      <w:lvlText w:val=""/>
      <w:lvlJc w:val="left"/>
      <w:pPr>
        <w:tabs>
          <w:tab w:val="num" w:pos="2880"/>
        </w:tabs>
        <w:ind w:left="2880" w:hanging="360"/>
      </w:pPr>
      <w:rPr>
        <w:rFonts w:ascii="Wingdings" w:hAnsi="Wingdings" w:hint="default"/>
      </w:rPr>
    </w:lvl>
    <w:lvl w:ilvl="4" w:tplc="6F8CEAF4" w:tentative="1">
      <w:start w:val="1"/>
      <w:numFmt w:val="bullet"/>
      <w:lvlText w:val=""/>
      <w:lvlJc w:val="left"/>
      <w:pPr>
        <w:tabs>
          <w:tab w:val="num" w:pos="3600"/>
        </w:tabs>
        <w:ind w:left="3600" w:hanging="360"/>
      </w:pPr>
      <w:rPr>
        <w:rFonts w:ascii="Wingdings" w:hAnsi="Wingdings" w:hint="default"/>
      </w:rPr>
    </w:lvl>
    <w:lvl w:ilvl="5" w:tplc="50F896B6" w:tentative="1">
      <w:start w:val="1"/>
      <w:numFmt w:val="bullet"/>
      <w:lvlText w:val=""/>
      <w:lvlJc w:val="left"/>
      <w:pPr>
        <w:tabs>
          <w:tab w:val="num" w:pos="4320"/>
        </w:tabs>
        <w:ind w:left="4320" w:hanging="360"/>
      </w:pPr>
      <w:rPr>
        <w:rFonts w:ascii="Wingdings" w:hAnsi="Wingdings" w:hint="default"/>
      </w:rPr>
    </w:lvl>
    <w:lvl w:ilvl="6" w:tplc="426A2C12" w:tentative="1">
      <w:start w:val="1"/>
      <w:numFmt w:val="bullet"/>
      <w:lvlText w:val=""/>
      <w:lvlJc w:val="left"/>
      <w:pPr>
        <w:tabs>
          <w:tab w:val="num" w:pos="5040"/>
        </w:tabs>
        <w:ind w:left="5040" w:hanging="360"/>
      </w:pPr>
      <w:rPr>
        <w:rFonts w:ascii="Wingdings" w:hAnsi="Wingdings" w:hint="default"/>
      </w:rPr>
    </w:lvl>
    <w:lvl w:ilvl="7" w:tplc="F73A0F90" w:tentative="1">
      <w:start w:val="1"/>
      <w:numFmt w:val="bullet"/>
      <w:lvlText w:val=""/>
      <w:lvlJc w:val="left"/>
      <w:pPr>
        <w:tabs>
          <w:tab w:val="num" w:pos="5760"/>
        </w:tabs>
        <w:ind w:left="5760" w:hanging="360"/>
      </w:pPr>
      <w:rPr>
        <w:rFonts w:ascii="Wingdings" w:hAnsi="Wingdings" w:hint="default"/>
      </w:rPr>
    </w:lvl>
    <w:lvl w:ilvl="8" w:tplc="813E936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A55BF2"/>
    <w:multiLevelType w:val="hybridMultilevel"/>
    <w:tmpl w:val="5BA648D2"/>
    <w:lvl w:ilvl="0" w:tplc="CF86DE08">
      <w:start w:val="1"/>
      <w:numFmt w:val="lowerRoman"/>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0A12D8"/>
    <w:multiLevelType w:val="hybridMultilevel"/>
    <w:tmpl w:val="4768F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A3A85"/>
    <w:multiLevelType w:val="hybridMultilevel"/>
    <w:tmpl w:val="6F661A2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F62D2"/>
    <w:multiLevelType w:val="hybridMultilevel"/>
    <w:tmpl w:val="2E9EC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11E44"/>
    <w:multiLevelType w:val="hybridMultilevel"/>
    <w:tmpl w:val="97B44F16"/>
    <w:lvl w:ilvl="0" w:tplc="04090011">
      <w:start w:val="1"/>
      <w:numFmt w:val="decimal"/>
      <w:lvlText w:val="%1)"/>
      <w:lvlJc w:val="left"/>
      <w:pPr>
        <w:tabs>
          <w:tab w:val="num" w:pos="360"/>
        </w:tabs>
        <w:ind w:left="360" w:hanging="360"/>
      </w:pPr>
    </w:lvl>
    <w:lvl w:ilvl="1" w:tplc="31E8026A">
      <w:start w:val="1"/>
      <w:numFmt w:val="lowerLetter"/>
      <w:lvlText w:val="%2)"/>
      <w:lvlJc w:val="left"/>
      <w:pPr>
        <w:tabs>
          <w:tab w:val="num" w:pos="1080"/>
        </w:tabs>
        <w:ind w:left="1080" w:hanging="360"/>
      </w:pPr>
    </w:lvl>
    <w:lvl w:ilvl="2" w:tplc="DF2AD792" w:tentative="1">
      <w:start w:val="1"/>
      <w:numFmt w:val="decimal"/>
      <w:lvlText w:val="%3."/>
      <w:lvlJc w:val="left"/>
      <w:pPr>
        <w:tabs>
          <w:tab w:val="num" w:pos="1800"/>
        </w:tabs>
        <w:ind w:left="1800" w:hanging="360"/>
      </w:pPr>
    </w:lvl>
    <w:lvl w:ilvl="3" w:tplc="AA4E1BCA" w:tentative="1">
      <w:start w:val="1"/>
      <w:numFmt w:val="decimal"/>
      <w:lvlText w:val="%4."/>
      <w:lvlJc w:val="left"/>
      <w:pPr>
        <w:tabs>
          <w:tab w:val="num" w:pos="2520"/>
        </w:tabs>
        <w:ind w:left="2520" w:hanging="360"/>
      </w:pPr>
    </w:lvl>
    <w:lvl w:ilvl="4" w:tplc="6FA21950" w:tentative="1">
      <w:start w:val="1"/>
      <w:numFmt w:val="decimal"/>
      <w:lvlText w:val="%5."/>
      <w:lvlJc w:val="left"/>
      <w:pPr>
        <w:tabs>
          <w:tab w:val="num" w:pos="3240"/>
        </w:tabs>
        <w:ind w:left="3240" w:hanging="360"/>
      </w:pPr>
    </w:lvl>
    <w:lvl w:ilvl="5" w:tplc="93548628" w:tentative="1">
      <w:start w:val="1"/>
      <w:numFmt w:val="decimal"/>
      <w:lvlText w:val="%6."/>
      <w:lvlJc w:val="left"/>
      <w:pPr>
        <w:tabs>
          <w:tab w:val="num" w:pos="3960"/>
        </w:tabs>
        <w:ind w:left="3960" w:hanging="360"/>
      </w:pPr>
    </w:lvl>
    <w:lvl w:ilvl="6" w:tplc="2250DCEC" w:tentative="1">
      <w:start w:val="1"/>
      <w:numFmt w:val="decimal"/>
      <w:lvlText w:val="%7."/>
      <w:lvlJc w:val="left"/>
      <w:pPr>
        <w:tabs>
          <w:tab w:val="num" w:pos="4680"/>
        </w:tabs>
        <w:ind w:left="4680" w:hanging="360"/>
      </w:pPr>
    </w:lvl>
    <w:lvl w:ilvl="7" w:tplc="0E343B5C" w:tentative="1">
      <w:start w:val="1"/>
      <w:numFmt w:val="decimal"/>
      <w:lvlText w:val="%8."/>
      <w:lvlJc w:val="left"/>
      <w:pPr>
        <w:tabs>
          <w:tab w:val="num" w:pos="5400"/>
        </w:tabs>
        <w:ind w:left="5400" w:hanging="360"/>
      </w:pPr>
    </w:lvl>
    <w:lvl w:ilvl="8" w:tplc="89EA57F0" w:tentative="1">
      <w:start w:val="1"/>
      <w:numFmt w:val="decimal"/>
      <w:lvlText w:val="%9."/>
      <w:lvlJc w:val="left"/>
      <w:pPr>
        <w:tabs>
          <w:tab w:val="num" w:pos="6120"/>
        </w:tabs>
        <w:ind w:left="6120" w:hanging="360"/>
      </w:pPr>
    </w:lvl>
  </w:abstractNum>
  <w:abstractNum w:abstractNumId="35" w15:restartNumberingAfterBreak="0">
    <w:nsid w:val="635862EB"/>
    <w:multiLevelType w:val="hybridMultilevel"/>
    <w:tmpl w:val="4B324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E6AE7"/>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D22B93"/>
    <w:multiLevelType w:val="hybridMultilevel"/>
    <w:tmpl w:val="AAC6F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AA871C1"/>
    <w:multiLevelType w:val="hybridMultilevel"/>
    <w:tmpl w:val="E45895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6C850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CCC191A"/>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F147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07587B"/>
    <w:multiLevelType w:val="hybridMultilevel"/>
    <w:tmpl w:val="9168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668C4"/>
    <w:multiLevelType w:val="hybridMultilevel"/>
    <w:tmpl w:val="E5EADA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5CB4B1C"/>
    <w:multiLevelType w:val="hybridMultilevel"/>
    <w:tmpl w:val="FA705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CF6558"/>
    <w:multiLevelType w:val="hybridMultilevel"/>
    <w:tmpl w:val="57086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C73BF"/>
    <w:multiLevelType w:val="hybridMultilevel"/>
    <w:tmpl w:val="60F0647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37"/>
  </w:num>
  <w:num w:numId="4">
    <w:abstractNumId w:val="23"/>
  </w:num>
  <w:num w:numId="5">
    <w:abstractNumId w:val="1"/>
  </w:num>
  <w:num w:numId="6">
    <w:abstractNumId w:val="7"/>
  </w:num>
  <w:num w:numId="7">
    <w:abstractNumId w:val="28"/>
  </w:num>
  <w:num w:numId="8">
    <w:abstractNumId w:val="5"/>
  </w:num>
  <w:num w:numId="9">
    <w:abstractNumId w:val="30"/>
  </w:num>
  <w:num w:numId="10">
    <w:abstractNumId w:val="31"/>
  </w:num>
  <w:num w:numId="11">
    <w:abstractNumId w:val="25"/>
  </w:num>
  <w:num w:numId="12">
    <w:abstractNumId w:val="21"/>
  </w:num>
  <w:num w:numId="13">
    <w:abstractNumId w:val="24"/>
  </w:num>
  <w:num w:numId="14">
    <w:abstractNumId w:val="41"/>
  </w:num>
  <w:num w:numId="15">
    <w:abstractNumId w:val="39"/>
  </w:num>
  <w:num w:numId="16">
    <w:abstractNumId w:val="4"/>
  </w:num>
  <w:num w:numId="17">
    <w:abstractNumId w:val="2"/>
  </w:num>
  <w:num w:numId="18">
    <w:abstractNumId w:val="19"/>
  </w:num>
  <w:num w:numId="19">
    <w:abstractNumId w:val="22"/>
  </w:num>
  <w:num w:numId="20">
    <w:abstractNumId w:val="0"/>
  </w:num>
  <w:num w:numId="21">
    <w:abstractNumId w:val="26"/>
  </w:num>
  <w:num w:numId="22">
    <w:abstractNumId w:val="36"/>
  </w:num>
  <w:num w:numId="23">
    <w:abstractNumId w:val="12"/>
  </w:num>
  <w:num w:numId="24">
    <w:abstractNumId w:val="14"/>
  </w:num>
  <w:num w:numId="25">
    <w:abstractNumId w:val="45"/>
  </w:num>
  <w:num w:numId="26">
    <w:abstractNumId w:val="38"/>
  </w:num>
  <w:num w:numId="27">
    <w:abstractNumId w:val="40"/>
  </w:num>
  <w:num w:numId="28">
    <w:abstractNumId w:val="27"/>
  </w:num>
  <w:num w:numId="29">
    <w:abstractNumId w:val="20"/>
  </w:num>
  <w:num w:numId="30">
    <w:abstractNumId w:val="9"/>
  </w:num>
  <w:num w:numId="31">
    <w:abstractNumId w:val="32"/>
  </w:num>
  <w:num w:numId="32">
    <w:abstractNumId w:val="46"/>
  </w:num>
  <w:num w:numId="33">
    <w:abstractNumId w:val="43"/>
  </w:num>
  <w:num w:numId="34">
    <w:abstractNumId w:val="13"/>
  </w:num>
  <w:num w:numId="35">
    <w:abstractNumId w:val="3"/>
  </w:num>
  <w:num w:numId="36">
    <w:abstractNumId w:val="34"/>
  </w:num>
  <w:num w:numId="37">
    <w:abstractNumId w:val="33"/>
  </w:num>
  <w:num w:numId="38">
    <w:abstractNumId w:val="35"/>
  </w:num>
  <w:num w:numId="39">
    <w:abstractNumId w:val="10"/>
  </w:num>
  <w:num w:numId="40">
    <w:abstractNumId w:val="44"/>
  </w:num>
  <w:num w:numId="41">
    <w:abstractNumId w:val="11"/>
  </w:num>
  <w:num w:numId="42">
    <w:abstractNumId w:val="17"/>
  </w:num>
  <w:num w:numId="43">
    <w:abstractNumId w:val="15"/>
  </w:num>
  <w:num w:numId="44">
    <w:abstractNumId w:val="42"/>
  </w:num>
  <w:num w:numId="45">
    <w:abstractNumId w:val="6"/>
  </w:num>
  <w:num w:numId="46">
    <w:abstractNumId w:val="18"/>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4BB"/>
    <w:rsid w:val="0000350C"/>
    <w:rsid w:val="0000496C"/>
    <w:rsid w:val="00010EF8"/>
    <w:rsid w:val="00013845"/>
    <w:rsid w:val="00015330"/>
    <w:rsid w:val="000223BC"/>
    <w:rsid w:val="000319E9"/>
    <w:rsid w:val="00043995"/>
    <w:rsid w:val="00045CBE"/>
    <w:rsid w:val="000621E5"/>
    <w:rsid w:val="0008464E"/>
    <w:rsid w:val="00085B65"/>
    <w:rsid w:val="00085E70"/>
    <w:rsid w:val="00091FBB"/>
    <w:rsid w:val="000A0319"/>
    <w:rsid w:val="000A5272"/>
    <w:rsid w:val="000B3E1D"/>
    <w:rsid w:val="000B5F12"/>
    <w:rsid w:val="000E1CAE"/>
    <w:rsid w:val="00101415"/>
    <w:rsid w:val="00104595"/>
    <w:rsid w:val="00116771"/>
    <w:rsid w:val="00122F4C"/>
    <w:rsid w:val="001565C3"/>
    <w:rsid w:val="00162347"/>
    <w:rsid w:val="00162360"/>
    <w:rsid w:val="00162A90"/>
    <w:rsid w:val="00174880"/>
    <w:rsid w:val="001748CA"/>
    <w:rsid w:val="001834BB"/>
    <w:rsid w:val="00186D5D"/>
    <w:rsid w:val="001873E6"/>
    <w:rsid w:val="001B2941"/>
    <w:rsid w:val="001B5211"/>
    <w:rsid w:val="001C391A"/>
    <w:rsid w:val="001D06EE"/>
    <w:rsid w:val="001D28A7"/>
    <w:rsid w:val="001D4C57"/>
    <w:rsid w:val="00214AE0"/>
    <w:rsid w:val="00231623"/>
    <w:rsid w:val="00236CA4"/>
    <w:rsid w:val="00241CE1"/>
    <w:rsid w:val="0024390A"/>
    <w:rsid w:val="00266691"/>
    <w:rsid w:val="002729EC"/>
    <w:rsid w:val="002A4A3F"/>
    <w:rsid w:val="002B3B26"/>
    <w:rsid w:val="002C6B70"/>
    <w:rsid w:val="00326301"/>
    <w:rsid w:val="0033031D"/>
    <w:rsid w:val="00330783"/>
    <w:rsid w:val="00331BCF"/>
    <w:rsid w:val="0034175F"/>
    <w:rsid w:val="00366F69"/>
    <w:rsid w:val="00375E7D"/>
    <w:rsid w:val="0038126F"/>
    <w:rsid w:val="00381E3C"/>
    <w:rsid w:val="00390FF8"/>
    <w:rsid w:val="003A5D79"/>
    <w:rsid w:val="003B2ECA"/>
    <w:rsid w:val="003C06A3"/>
    <w:rsid w:val="003C0DD8"/>
    <w:rsid w:val="003F6914"/>
    <w:rsid w:val="00400521"/>
    <w:rsid w:val="0041709A"/>
    <w:rsid w:val="00420B46"/>
    <w:rsid w:val="00423871"/>
    <w:rsid w:val="00427619"/>
    <w:rsid w:val="0043053D"/>
    <w:rsid w:val="00430CC9"/>
    <w:rsid w:val="00443E7A"/>
    <w:rsid w:val="00450EBC"/>
    <w:rsid w:val="00465C24"/>
    <w:rsid w:val="004738B5"/>
    <w:rsid w:val="004867F1"/>
    <w:rsid w:val="0049608F"/>
    <w:rsid w:val="004B3A71"/>
    <w:rsid w:val="004B3C46"/>
    <w:rsid w:val="004B6EAD"/>
    <w:rsid w:val="004C1ADF"/>
    <w:rsid w:val="004F303B"/>
    <w:rsid w:val="004F407E"/>
    <w:rsid w:val="00500AD0"/>
    <w:rsid w:val="005150CF"/>
    <w:rsid w:val="00515672"/>
    <w:rsid w:val="005260F4"/>
    <w:rsid w:val="00535E75"/>
    <w:rsid w:val="005463D1"/>
    <w:rsid w:val="00546D0B"/>
    <w:rsid w:val="00555DD8"/>
    <w:rsid w:val="00556159"/>
    <w:rsid w:val="00563146"/>
    <w:rsid w:val="00564F75"/>
    <w:rsid w:val="00570EA4"/>
    <w:rsid w:val="00583517"/>
    <w:rsid w:val="0058507B"/>
    <w:rsid w:val="005957C6"/>
    <w:rsid w:val="005A7B39"/>
    <w:rsid w:val="005E0D24"/>
    <w:rsid w:val="005E3FA7"/>
    <w:rsid w:val="006008CD"/>
    <w:rsid w:val="00610B5A"/>
    <w:rsid w:val="006230C1"/>
    <w:rsid w:val="006348DF"/>
    <w:rsid w:val="006523ED"/>
    <w:rsid w:val="00660B59"/>
    <w:rsid w:val="00666A46"/>
    <w:rsid w:val="00671BC6"/>
    <w:rsid w:val="00690E1B"/>
    <w:rsid w:val="006926AD"/>
    <w:rsid w:val="006951CA"/>
    <w:rsid w:val="006A4F6A"/>
    <w:rsid w:val="006B24D8"/>
    <w:rsid w:val="006B36F8"/>
    <w:rsid w:val="006B5976"/>
    <w:rsid w:val="006B7AEB"/>
    <w:rsid w:val="006E47F3"/>
    <w:rsid w:val="006E577A"/>
    <w:rsid w:val="0071108A"/>
    <w:rsid w:val="00740DFF"/>
    <w:rsid w:val="007418E9"/>
    <w:rsid w:val="007429C3"/>
    <w:rsid w:val="00750DCC"/>
    <w:rsid w:val="00752E87"/>
    <w:rsid w:val="00763275"/>
    <w:rsid w:val="00764CFD"/>
    <w:rsid w:val="0076744A"/>
    <w:rsid w:val="007814BD"/>
    <w:rsid w:val="0079407D"/>
    <w:rsid w:val="00794B71"/>
    <w:rsid w:val="00797C73"/>
    <w:rsid w:val="007A0BA9"/>
    <w:rsid w:val="007A421D"/>
    <w:rsid w:val="007A5E9F"/>
    <w:rsid w:val="0080070F"/>
    <w:rsid w:val="00804BD9"/>
    <w:rsid w:val="00814228"/>
    <w:rsid w:val="00827103"/>
    <w:rsid w:val="00855B78"/>
    <w:rsid w:val="0086521F"/>
    <w:rsid w:val="00877FDA"/>
    <w:rsid w:val="008A008F"/>
    <w:rsid w:val="008B380E"/>
    <w:rsid w:val="008C59BD"/>
    <w:rsid w:val="008E0C47"/>
    <w:rsid w:val="008E31E9"/>
    <w:rsid w:val="008E43B4"/>
    <w:rsid w:val="00903115"/>
    <w:rsid w:val="00913F82"/>
    <w:rsid w:val="0092368E"/>
    <w:rsid w:val="00924E61"/>
    <w:rsid w:val="00951C93"/>
    <w:rsid w:val="00972956"/>
    <w:rsid w:val="00972BB9"/>
    <w:rsid w:val="009803AE"/>
    <w:rsid w:val="00984703"/>
    <w:rsid w:val="009B3CB3"/>
    <w:rsid w:val="009B5178"/>
    <w:rsid w:val="009B6A67"/>
    <w:rsid w:val="009B6F6F"/>
    <w:rsid w:val="009D16D1"/>
    <w:rsid w:val="009E06D3"/>
    <w:rsid w:val="009F2E6F"/>
    <w:rsid w:val="00A01F5C"/>
    <w:rsid w:val="00A321AD"/>
    <w:rsid w:val="00A4444E"/>
    <w:rsid w:val="00A45A09"/>
    <w:rsid w:val="00A5038D"/>
    <w:rsid w:val="00A53327"/>
    <w:rsid w:val="00A7507D"/>
    <w:rsid w:val="00A95BB2"/>
    <w:rsid w:val="00A95BFC"/>
    <w:rsid w:val="00AB1874"/>
    <w:rsid w:val="00AE2FD0"/>
    <w:rsid w:val="00AF692E"/>
    <w:rsid w:val="00B138E7"/>
    <w:rsid w:val="00B334A4"/>
    <w:rsid w:val="00B35377"/>
    <w:rsid w:val="00B475DB"/>
    <w:rsid w:val="00B505F8"/>
    <w:rsid w:val="00B676BD"/>
    <w:rsid w:val="00B7520A"/>
    <w:rsid w:val="00BA25CD"/>
    <w:rsid w:val="00BB486C"/>
    <w:rsid w:val="00BE4477"/>
    <w:rsid w:val="00BE7038"/>
    <w:rsid w:val="00BF1B02"/>
    <w:rsid w:val="00C00DEE"/>
    <w:rsid w:val="00C0319A"/>
    <w:rsid w:val="00C10971"/>
    <w:rsid w:val="00C16075"/>
    <w:rsid w:val="00C83D1D"/>
    <w:rsid w:val="00CA744A"/>
    <w:rsid w:val="00CB2430"/>
    <w:rsid w:val="00CD4823"/>
    <w:rsid w:val="00CE1FD0"/>
    <w:rsid w:val="00CE596F"/>
    <w:rsid w:val="00CF186B"/>
    <w:rsid w:val="00D029E8"/>
    <w:rsid w:val="00D166A4"/>
    <w:rsid w:val="00D2471F"/>
    <w:rsid w:val="00D33E85"/>
    <w:rsid w:val="00D40DEB"/>
    <w:rsid w:val="00D4368A"/>
    <w:rsid w:val="00D9732D"/>
    <w:rsid w:val="00DA2EE7"/>
    <w:rsid w:val="00DB5D4B"/>
    <w:rsid w:val="00DE2486"/>
    <w:rsid w:val="00DE2CB7"/>
    <w:rsid w:val="00DE6093"/>
    <w:rsid w:val="00E25BCE"/>
    <w:rsid w:val="00E3550F"/>
    <w:rsid w:val="00E45748"/>
    <w:rsid w:val="00E708C4"/>
    <w:rsid w:val="00E739F7"/>
    <w:rsid w:val="00E8432B"/>
    <w:rsid w:val="00E954CB"/>
    <w:rsid w:val="00EA5BEC"/>
    <w:rsid w:val="00EA7BD1"/>
    <w:rsid w:val="00EB6B54"/>
    <w:rsid w:val="00F11151"/>
    <w:rsid w:val="00F11E4F"/>
    <w:rsid w:val="00F2092B"/>
    <w:rsid w:val="00F21B25"/>
    <w:rsid w:val="00F23FD2"/>
    <w:rsid w:val="00F31E21"/>
    <w:rsid w:val="00F354F8"/>
    <w:rsid w:val="00F50ED6"/>
    <w:rsid w:val="00F77A4F"/>
    <w:rsid w:val="00F901E0"/>
    <w:rsid w:val="00F97143"/>
    <w:rsid w:val="00FA4D03"/>
    <w:rsid w:val="00FA6A82"/>
    <w:rsid w:val="00FD3238"/>
    <w:rsid w:val="00FE2E1F"/>
    <w:rsid w:val="00FF3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6154"/>
  <w15:docId w15:val="{9DBF2824-0765-4E53-A45D-06E050DC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6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BB"/>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1834BB"/>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1834BB"/>
    <w:pPr>
      <w:ind w:left="720"/>
      <w:contextualSpacing/>
    </w:pPr>
  </w:style>
  <w:style w:type="paragraph" w:styleId="BalloonText">
    <w:name w:val="Balloon Text"/>
    <w:basedOn w:val="Normal"/>
    <w:link w:val="BalloonTextChar"/>
    <w:uiPriority w:val="99"/>
    <w:semiHidden/>
    <w:unhideWhenUsed/>
    <w:rsid w:val="0018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BB"/>
    <w:rPr>
      <w:rFonts w:ascii="Tahoma" w:hAnsi="Tahoma" w:cs="Tahoma"/>
      <w:sz w:val="16"/>
      <w:szCs w:val="16"/>
    </w:rPr>
  </w:style>
  <w:style w:type="table" w:styleId="MediumShading2-Accent4">
    <w:name w:val="Medium Shading 2 Accent 4"/>
    <w:basedOn w:val="TableNormal"/>
    <w:uiPriority w:val="64"/>
    <w:rsid w:val="001834B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1834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F8"/>
  </w:style>
  <w:style w:type="paragraph" w:styleId="Footer">
    <w:name w:val="footer"/>
    <w:basedOn w:val="Normal"/>
    <w:link w:val="FooterChar"/>
    <w:uiPriority w:val="99"/>
    <w:unhideWhenUsed/>
    <w:rsid w:val="0001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F8"/>
  </w:style>
  <w:style w:type="character" w:styleId="IntenseReference">
    <w:name w:val="Intense Reference"/>
    <w:basedOn w:val="DefaultParagraphFont"/>
    <w:uiPriority w:val="32"/>
    <w:qFormat/>
    <w:rsid w:val="00546D0B"/>
    <w:rPr>
      <w:b/>
      <w:bCs/>
      <w:smallCaps/>
      <w:color w:val="C0504D" w:themeColor="accent2"/>
      <w:spacing w:val="5"/>
      <w:u w:val="single"/>
    </w:rPr>
  </w:style>
  <w:style w:type="character" w:styleId="Hyperlink">
    <w:name w:val="Hyperlink"/>
    <w:basedOn w:val="DefaultParagraphFont"/>
    <w:uiPriority w:val="99"/>
    <w:unhideWhenUsed/>
    <w:rsid w:val="00375E7D"/>
    <w:rPr>
      <w:color w:val="0000FF" w:themeColor="hyperlink"/>
      <w:u w:val="single"/>
    </w:rPr>
  </w:style>
  <w:style w:type="character" w:styleId="CommentReference">
    <w:name w:val="annotation reference"/>
    <w:basedOn w:val="DefaultParagraphFont"/>
    <w:uiPriority w:val="99"/>
    <w:semiHidden/>
    <w:unhideWhenUsed/>
    <w:rsid w:val="001B5211"/>
    <w:rPr>
      <w:sz w:val="16"/>
      <w:szCs w:val="16"/>
    </w:rPr>
  </w:style>
  <w:style w:type="paragraph" w:styleId="CommentText">
    <w:name w:val="annotation text"/>
    <w:basedOn w:val="Normal"/>
    <w:link w:val="CommentTextChar"/>
    <w:uiPriority w:val="99"/>
    <w:semiHidden/>
    <w:unhideWhenUsed/>
    <w:rsid w:val="001B5211"/>
    <w:pPr>
      <w:spacing w:line="240" w:lineRule="auto"/>
    </w:pPr>
    <w:rPr>
      <w:sz w:val="20"/>
      <w:szCs w:val="20"/>
    </w:rPr>
  </w:style>
  <w:style w:type="character" w:customStyle="1" w:styleId="CommentTextChar">
    <w:name w:val="Comment Text Char"/>
    <w:basedOn w:val="DefaultParagraphFont"/>
    <w:link w:val="CommentText"/>
    <w:uiPriority w:val="99"/>
    <w:semiHidden/>
    <w:rsid w:val="001B5211"/>
    <w:rPr>
      <w:sz w:val="20"/>
      <w:szCs w:val="20"/>
    </w:rPr>
  </w:style>
  <w:style w:type="paragraph" w:styleId="HTMLPreformatted">
    <w:name w:val="HTML Preformatted"/>
    <w:basedOn w:val="Normal"/>
    <w:link w:val="HTMLPreformattedChar"/>
    <w:uiPriority w:val="99"/>
    <w:semiHidden/>
    <w:unhideWhenUsed/>
    <w:rsid w:val="006B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AEB"/>
    <w:rPr>
      <w:rFonts w:ascii="Courier New" w:eastAsia="Times New Roman" w:hAnsi="Courier New" w:cs="Courier New"/>
      <w:sz w:val="20"/>
      <w:szCs w:val="20"/>
    </w:rPr>
  </w:style>
  <w:style w:type="character" w:customStyle="1" w:styleId="godmdahbbpb">
    <w:name w:val="godmdahbbpb"/>
    <w:basedOn w:val="DefaultParagraphFont"/>
    <w:rsid w:val="006B7AEB"/>
  </w:style>
  <w:style w:type="character" w:customStyle="1" w:styleId="godmdahbbob">
    <w:name w:val="godmdahbbob"/>
    <w:basedOn w:val="DefaultParagraphFont"/>
    <w:rsid w:val="006B7AEB"/>
  </w:style>
  <w:style w:type="character" w:customStyle="1" w:styleId="godmdahbfob">
    <w:name w:val="godmdahbfob"/>
    <w:basedOn w:val="DefaultParagraphFont"/>
    <w:rsid w:val="006B7AEB"/>
  </w:style>
  <w:style w:type="character" w:styleId="PlaceholderText">
    <w:name w:val="Placeholder Text"/>
    <w:basedOn w:val="DefaultParagraphFont"/>
    <w:uiPriority w:val="99"/>
    <w:semiHidden/>
    <w:rsid w:val="009B3CB3"/>
    <w:rPr>
      <w:color w:val="808080"/>
    </w:rPr>
  </w:style>
  <w:style w:type="paragraph" w:customStyle="1" w:styleId="Style1">
    <w:name w:val="Style 1"/>
    <w:basedOn w:val="Normal"/>
    <w:qFormat/>
    <w:rsid w:val="00AB1874"/>
    <w:pPr>
      <w:spacing w:after="0" w:line="240" w:lineRule="auto"/>
    </w:pPr>
    <w:rPr>
      <w:rFonts w:ascii="Arial" w:eastAsia="Times New Roman" w:hAnsi="Arial" w:cs="Arial"/>
      <w:b/>
      <w:color w:val="00337F"/>
      <w:sz w:val="20"/>
      <w:szCs w:val="20"/>
      <w:u w:val="single"/>
    </w:rPr>
  </w:style>
  <w:style w:type="paragraph" w:styleId="NormalWeb">
    <w:name w:val="Normal (Web)"/>
    <w:basedOn w:val="Normal"/>
    <w:uiPriority w:val="99"/>
    <w:semiHidden/>
    <w:unhideWhenUsed/>
    <w:rsid w:val="0010141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gnkrckgcgsb">
    <w:name w:val="gnkrckgcgsb"/>
    <w:basedOn w:val="DefaultParagraphFont"/>
    <w:rsid w:val="00A7507D"/>
  </w:style>
  <w:style w:type="character" w:styleId="Strong">
    <w:name w:val="Strong"/>
    <w:basedOn w:val="DefaultParagraphFont"/>
    <w:uiPriority w:val="22"/>
    <w:qFormat/>
    <w:rsid w:val="00231623"/>
    <w:rPr>
      <w:b/>
      <w:bCs/>
    </w:rPr>
  </w:style>
  <w:style w:type="character" w:customStyle="1" w:styleId="Heading2Char">
    <w:name w:val="Heading 2 Char"/>
    <w:basedOn w:val="DefaultParagraphFont"/>
    <w:link w:val="Heading2"/>
    <w:uiPriority w:val="9"/>
    <w:rsid w:val="0023162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570EA4"/>
    <w:pPr>
      <w:pBdr>
        <w:bottom w:val="single" w:sz="12" w:space="1" w:color="548DD4" w:themeColor="text2" w:themeTint="99"/>
      </w:pBdr>
      <w:spacing w:line="240" w:lineRule="auto"/>
      <w:outlineLvl w:val="9"/>
    </w:pPr>
    <w:rPr>
      <w:lang w:eastAsia="ja-JP"/>
    </w:rPr>
  </w:style>
  <w:style w:type="paragraph" w:styleId="TOC1">
    <w:name w:val="toc 1"/>
    <w:basedOn w:val="Normal"/>
    <w:next w:val="Normal"/>
    <w:autoRedefine/>
    <w:uiPriority w:val="39"/>
    <w:unhideWhenUsed/>
    <w:rsid w:val="00570EA4"/>
    <w:pPr>
      <w:spacing w:after="100"/>
    </w:pPr>
    <w:rPr>
      <w:lang w:val="en-GB"/>
    </w:rPr>
  </w:style>
  <w:style w:type="paragraph" w:styleId="TOC2">
    <w:name w:val="toc 2"/>
    <w:basedOn w:val="Normal"/>
    <w:next w:val="Normal"/>
    <w:autoRedefine/>
    <w:uiPriority w:val="39"/>
    <w:unhideWhenUsed/>
    <w:rsid w:val="00570EA4"/>
    <w:pPr>
      <w:spacing w:after="100"/>
      <w:ind w:left="220"/>
    </w:pPr>
    <w:rPr>
      <w:lang w:val="en-GB"/>
    </w:rPr>
  </w:style>
  <w:style w:type="paragraph" w:styleId="TOC3">
    <w:name w:val="toc 3"/>
    <w:basedOn w:val="Normal"/>
    <w:next w:val="Normal"/>
    <w:autoRedefine/>
    <w:uiPriority w:val="39"/>
    <w:unhideWhenUsed/>
    <w:rsid w:val="00570EA4"/>
    <w:pPr>
      <w:spacing w:after="100"/>
      <w:ind w:left="440"/>
    </w:pPr>
    <w:rPr>
      <w:lang w:val="en-GB"/>
    </w:rPr>
  </w:style>
  <w:style w:type="paragraph" w:styleId="IntenseQuote">
    <w:name w:val="Intense Quote"/>
    <w:basedOn w:val="Normal"/>
    <w:next w:val="Normal"/>
    <w:link w:val="IntenseQuoteChar"/>
    <w:uiPriority w:val="30"/>
    <w:qFormat/>
    <w:rsid w:val="007A5E9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A5E9F"/>
    <w:rPr>
      <w:i/>
      <w:iCs/>
      <w:color w:val="4F81BD" w:themeColor="accent1"/>
    </w:rPr>
  </w:style>
  <w:style w:type="character" w:styleId="SubtleReference">
    <w:name w:val="Subtle Reference"/>
    <w:basedOn w:val="DefaultParagraphFont"/>
    <w:uiPriority w:val="31"/>
    <w:qFormat/>
    <w:rsid w:val="00A95BFC"/>
    <w:rPr>
      <w:smallCaps/>
      <w:color w:val="5A5A5A" w:themeColor="text1" w:themeTint="A5"/>
    </w:rPr>
  </w:style>
  <w:style w:type="character" w:styleId="BookTitle">
    <w:name w:val="Book Title"/>
    <w:basedOn w:val="DefaultParagraphFont"/>
    <w:uiPriority w:val="33"/>
    <w:qFormat/>
    <w:rsid w:val="00162A9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9175">
      <w:bodyDiv w:val="1"/>
      <w:marLeft w:val="0"/>
      <w:marRight w:val="0"/>
      <w:marTop w:val="0"/>
      <w:marBottom w:val="0"/>
      <w:divBdr>
        <w:top w:val="none" w:sz="0" w:space="0" w:color="auto"/>
        <w:left w:val="none" w:sz="0" w:space="0" w:color="auto"/>
        <w:bottom w:val="none" w:sz="0" w:space="0" w:color="auto"/>
        <w:right w:val="none" w:sz="0" w:space="0" w:color="auto"/>
      </w:divBdr>
    </w:div>
    <w:div w:id="31422337">
      <w:bodyDiv w:val="1"/>
      <w:marLeft w:val="0"/>
      <w:marRight w:val="0"/>
      <w:marTop w:val="0"/>
      <w:marBottom w:val="0"/>
      <w:divBdr>
        <w:top w:val="none" w:sz="0" w:space="0" w:color="auto"/>
        <w:left w:val="none" w:sz="0" w:space="0" w:color="auto"/>
        <w:bottom w:val="none" w:sz="0" w:space="0" w:color="auto"/>
        <w:right w:val="none" w:sz="0" w:space="0" w:color="auto"/>
      </w:divBdr>
    </w:div>
    <w:div w:id="105120339">
      <w:bodyDiv w:val="1"/>
      <w:marLeft w:val="0"/>
      <w:marRight w:val="0"/>
      <w:marTop w:val="0"/>
      <w:marBottom w:val="0"/>
      <w:divBdr>
        <w:top w:val="none" w:sz="0" w:space="0" w:color="auto"/>
        <w:left w:val="none" w:sz="0" w:space="0" w:color="auto"/>
        <w:bottom w:val="none" w:sz="0" w:space="0" w:color="auto"/>
        <w:right w:val="none" w:sz="0" w:space="0" w:color="auto"/>
      </w:divBdr>
    </w:div>
    <w:div w:id="197819768">
      <w:bodyDiv w:val="1"/>
      <w:marLeft w:val="0"/>
      <w:marRight w:val="0"/>
      <w:marTop w:val="0"/>
      <w:marBottom w:val="0"/>
      <w:divBdr>
        <w:top w:val="none" w:sz="0" w:space="0" w:color="auto"/>
        <w:left w:val="none" w:sz="0" w:space="0" w:color="auto"/>
        <w:bottom w:val="none" w:sz="0" w:space="0" w:color="auto"/>
        <w:right w:val="none" w:sz="0" w:space="0" w:color="auto"/>
      </w:divBdr>
    </w:div>
    <w:div w:id="256328191">
      <w:bodyDiv w:val="1"/>
      <w:marLeft w:val="0"/>
      <w:marRight w:val="0"/>
      <w:marTop w:val="0"/>
      <w:marBottom w:val="0"/>
      <w:divBdr>
        <w:top w:val="none" w:sz="0" w:space="0" w:color="auto"/>
        <w:left w:val="none" w:sz="0" w:space="0" w:color="auto"/>
        <w:bottom w:val="none" w:sz="0" w:space="0" w:color="auto"/>
        <w:right w:val="none" w:sz="0" w:space="0" w:color="auto"/>
      </w:divBdr>
    </w:div>
    <w:div w:id="292449032">
      <w:bodyDiv w:val="1"/>
      <w:marLeft w:val="0"/>
      <w:marRight w:val="0"/>
      <w:marTop w:val="0"/>
      <w:marBottom w:val="0"/>
      <w:divBdr>
        <w:top w:val="none" w:sz="0" w:space="0" w:color="auto"/>
        <w:left w:val="none" w:sz="0" w:space="0" w:color="auto"/>
        <w:bottom w:val="none" w:sz="0" w:space="0" w:color="auto"/>
        <w:right w:val="none" w:sz="0" w:space="0" w:color="auto"/>
      </w:divBdr>
    </w:div>
    <w:div w:id="304824539">
      <w:bodyDiv w:val="1"/>
      <w:marLeft w:val="0"/>
      <w:marRight w:val="0"/>
      <w:marTop w:val="0"/>
      <w:marBottom w:val="0"/>
      <w:divBdr>
        <w:top w:val="none" w:sz="0" w:space="0" w:color="auto"/>
        <w:left w:val="none" w:sz="0" w:space="0" w:color="auto"/>
        <w:bottom w:val="none" w:sz="0" w:space="0" w:color="auto"/>
        <w:right w:val="none" w:sz="0" w:space="0" w:color="auto"/>
      </w:divBdr>
    </w:div>
    <w:div w:id="420756041">
      <w:bodyDiv w:val="1"/>
      <w:marLeft w:val="0"/>
      <w:marRight w:val="0"/>
      <w:marTop w:val="0"/>
      <w:marBottom w:val="0"/>
      <w:divBdr>
        <w:top w:val="none" w:sz="0" w:space="0" w:color="auto"/>
        <w:left w:val="none" w:sz="0" w:space="0" w:color="auto"/>
        <w:bottom w:val="none" w:sz="0" w:space="0" w:color="auto"/>
        <w:right w:val="none" w:sz="0" w:space="0" w:color="auto"/>
      </w:divBdr>
    </w:div>
    <w:div w:id="495000429">
      <w:bodyDiv w:val="1"/>
      <w:marLeft w:val="0"/>
      <w:marRight w:val="0"/>
      <w:marTop w:val="0"/>
      <w:marBottom w:val="0"/>
      <w:divBdr>
        <w:top w:val="none" w:sz="0" w:space="0" w:color="auto"/>
        <w:left w:val="none" w:sz="0" w:space="0" w:color="auto"/>
        <w:bottom w:val="none" w:sz="0" w:space="0" w:color="auto"/>
        <w:right w:val="none" w:sz="0" w:space="0" w:color="auto"/>
      </w:divBdr>
    </w:div>
    <w:div w:id="579558121">
      <w:bodyDiv w:val="1"/>
      <w:marLeft w:val="0"/>
      <w:marRight w:val="0"/>
      <w:marTop w:val="0"/>
      <w:marBottom w:val="0"/>
      <w:divBdr>
        <w:top w:val="none" w:sz="0" w:space="0" w:color="auto"/>
        <w:left w:val="none" w:sz="0" w:space="0" w:color="auto"/>
        <w:bottom w:val="none" w:sz="0" w:space="0" w:color="auto"/>
        <w:right w:val="none" w:sz="0" w:space="0" w:color="auto"/>
      </w:divBdr>
    </w:div>
    <w:div w:id="619920602">
      <w:bodyDiv w:val="1"/>
      <w:marLeft w:val="0"/>
      <w:marRight w:val="0"/>
      <w:marTop w:val="0"/>
      <w:marBottom w:val="0"/>
      <w:divBdr>
        <w:top w:val="none" w:sz="0" w:space="0" w:color="auto"/>
        <w:left w:val="none" w:sz="0" w:space="0" w:color="auto"/>
        <w:bottom w:val="none" w:sz="0" w:space="0" w:color="auto"/>
        <w:right w:val="none" w:sz="0" w:space="0" w:color="auto"/>
      </w:divBdr>
    </w:div>
    <w:div w:id="690181488">
      <w:bodyDiv w:val="1"/>
      <w:marLeft w:val="0"/>
      <w:marRight w:val="0"/>
      <w:marTop w:val="0"/>
      <w:marBottom w:val="0"/>
      <w:divBdr>
        <w:top w:val="none" w:sz="0" w:space="0" w:color="auto"/>
        <w:left w:val="none" w:sz="0" w:space="0" w:color="auto"/>
        <w:bottom w:val="none" w:sz="0" w:space="0" w:color="auto"/>
        <w:right w:val="none" w:sz="0" w:space="0" w:color="auto"/>
      </w:divBdr>
    </w:div>
    <w:div w:id="692150628">
      <w:bodyDiv w:val="1"/>
      <w:marLeft w:val="0"/>
      <w:marRight w:val="0"/>
      <w:marTop w:val="0"/>
      <w:marBottom w:val="0"/>
      <w:divBdr>
        <w:top w:val="none" w:sz="0" w:space="0" w:color="auto"/>
        <w:left w:val="none" w:sz="0" w:space="0" w:color="auto"/>
        <w:bottom w:val="none" w:sz="0" w:space="0" w:color="auto"/>
        <w:right w:val="none" w:sz="0" w:space="0" w:color="auto"/>
      </w:divBdr>
    </w:div>
    <w:div w:id="722025812">
      <w:bodyDiv w:val="1"/>
      <w:marLeft w:val="0"/>
      <w:marRight w:val="0"/>
      <w:marTop w:val="0"/>
      <w:marBottom w:val="0"/>
      <w:divBdr>
        <w:top w:val="none" w:sz="0" w:space="0" w:color="auto"/>
        <w:left w:val="none" w:sz="0" w:space="0" w:color="auto"/>
        <w:bottom w:val="none" w:sz="0" w:space="0" w:color="auto"/>
        <w:right w:val="none" w:sz="0" w:space="0" w:color="auto"/>
      </w:divBdr>
    </w:div>
    <w:div w:id="779836932">
      <w:bodyDiv w:val="1"/>
      <w:marLeft w:val="0"/>
      <w:marRight w:val="0"/>
      <w:marTop w:val="0"/>
      <w:marBottom w:val="0"/>
      <w:divBdr>
        <w:top w:val="none" w:sz="0" w:space="0" w:color="auto"/>
        <w:left w:val="none" w:sz="0" w:space="0" w:color="auto"/>
        <w:bottom w:val="none" w:sz="0" w:space="0" w:color="auto"/>
        <w:right w:val="none" w:sz="0" w:space="0" w:color="auto"/>
      </w:divBdr>
    </w:div>
    <w:div w:id="817725164">
      <w:bodyDiv w:val="1"/>
      <w:marLeft w:val="0"/>
      <w:marRight w:val="0"/>
      <w:marTop w:val="0"/>
      <w:marBottom w:val="0"/>
      <w:divBdr>
        <w:top w:val="none" w:sz="0" w:space="0" w:color="auto"/>
        <w:left w:val="none" w:sz="0" w:space="0" w:color="auto"/>
        <w:bottom w:val="none" w:sz="0" w:space="0" w:color="auto"/>
        <w:right w:val="none" w:sz="0" w:space="0" w:color="auto"/>
      </w:divBdr>
    </w:div>
    <w:div w:id="894586174">
      <w:bodyDiv w:val="1"/>
      <w:marLeft w:val="0"/>
      <w:marRight w:val="0"/>
      <w:marTop w:val="0"/>
      <w:marBottom w:val="0"/>
      <w:divBdr>
        <w:top w:val="none" w:sz="0" w:space="0" w:color="auto"/>
        <w:left w:val="none" w:sz="0" w:space="0" w:color="auto"/>
        <w:bottom w:val="none" w:sz="0" w:space="0" w:color="auto"/>
        <w:right w:val="none" w:sz="0" w:space="0" w:color="auto"/>
      </w:divBdr>
    </w:div>
    <w:div w:id="906037959">
      <w:bodyDiv w:val="1"/>
      <w:marLeft w:val="0"/>
      <w:marRight w:val="0"/>
      <w:marTop w:val="0"/>
      <w:marBottom w:val="0"/>
      <w:divBdr>
        <w:top w:val="none" w:sz="0" w:space="0" w:color="auto"/>
        <w:left w:val="none" w:sz="0" w:space="0" w:color="auto"/>
        <w:bottom w:val="none" w:sz="0" w:space="0" w:color="auto"/>
        <w:right w:val="none" w:sz="0" w:space="0" w:color="auto"/>
      </w:divBdr>
    </w:div>
    <w:div w:id="966938112">
      <w:bodyDiv w:val="1"/>
      <w:marLeft w:val="0"/>
      <w:marRight w:val="0"/>
      <w:marTop w:val="0"/>
      <w:marBottom w:val="0"/>
      <w:divBdr>
        <w:top w:val="none" w:sz="0" w:space="0" w:color="auto"/>
        <w:left w:val="none" w:sz="0" w:space="0" w:color="auto"/>
        <w:bottom w:val="none" w:sz="0" w:space="0" w:color="auto"/>
        <w:right w:val="none" w:sz="0" w:space="0" w:color="auto"/>
      </w:divBdr>
    </w:div>
    <w:div w:id="1049643415">
      <w:bodyDiv w:val="1"/>
      <w:marLeft w:val="0"/>
      <w:marRight w:val="0"/>
      <w:marTop w:val="0"/>
      <w:marBottom w:val="0"/>
      <w:divBdr>
        <w:top w:val="none" w:sz="0" w:space="0" w:color="auto"/>
        <w:left w:val="none" w:sz="0" w:space="0" w:color="auto"/>
        <w:bottom w:val="none" w:sz="0" w:space="0" w:color="auto"/>
        <w:right w:val="none" w:sz="0" w:space="0" w:color="auto"/>
      </w:divBdr>
    </w:div>
    <w:div w:id="1231306753">
      <w:bodyDiv w:val="1"/>
      <w:marLeft w:val="0"/>
      <w:marRight w:val="0"/>
      <w:marTop w:val="0"/>
      <w:marBottom w:val="0"/>
      <w:divBdr>
        <w:top w:val="none" w:sz="0" w:space="0" w:color="auto"/>
        <w:left w:val="none" w:sz="0" w:space="0" w:color="auto"/>
        <w:bottom w:val="none" w:sz="0" w:space="0" w:color="auto"/>
        <w:right w:val="none" w:sz="0" w:space="0" w:color="auto"/>
      </w:divBdr>
    </w:div>
    <w:div w:id="1514370336">
      <w:bodyDiv w:val="1"/>
      <w:marLeft w:val="0"/>
      <w:marRight w:val="0"/>
      <w:marTop w:val="0"/>
      <w:marBottom w:val="0"/>
      <w:divBdr>
        <w:top w:val="none" w:sz="0" w:space="0" w:color="auto"/>
        <w:left w:val="none" w:sz="0" w:space="0" w:color="auto"/>
        <w:bottom w:val="none" w:sz="0" w:space="0" w:color="auto"/>
        <w:right w:val="none" w:sz="0" w:space="0" w:color="auto"/>
      </w:divBdr>
    </w:div>
    <w:div w:id="1531264840">
      <w:bodyDiv w:val="1"/>
      <w:marLeft w:val="0"/>
      <w:marRight w:val="0"/>
      <w:marTop w:val="0"/>
      <w:marBottom w:val="0"/>
      <w:divBdr>
        <w:top w:val="none" w:sz="0" w:space="0" w:color="auto"/>
        <w:left w:val="none" w:sz="0" w:space="0" w:color="auto"/>
        <w:bottom w:val="none" w:sz="0" w:space="0" w:color="auto"/>
        <w:right w:val="none" w:sz="0" w:space="0" w:color="auto"/>
      </w:divBdr>
    </w:div>
    <w:div w:id="1537885999">
      <w:bodyDiv w:val="1"/>
      <w:marLeft w:val="0"/>
      <w:marRight w:val="0"/>
      <w:marTop w:val="0"/>
      <w:marBottom w:val="0"/>
      <w:divBdr>
        <w:top w:val="none" w:sz="0" w:space="0" w:color="auto"/>
        <w:left w:val="none" w:sz="0" w:space="0" w:color="auto"/>
        <w:bottom w:val="none" w:sz="0" w:space="0" w:color="auto"/>
        <w:right w:val="none" w:sz="0" w:space="0" w:color="auto"/>
      </w:divBdr>
    </w:div>
    <w:div w:id="1584947211">
      <w:bodyDiv w:val="1"/>
      <w:marLeft w:val="0"/>
      <w:marRight w:val="0"/>
      <w:marTop w:val="0"/>
      <w:marBottom w:val="0"/>
      <w:divBdr>
        <w:top w:val="none" w:sz="0" w:space="0" w:color="auto"/>
        <w:left w:val="none" w:sz="0" w:space="0" w:color="auto"/>
        <w:bottom w:val="none" w:sz="0" w:space="0" w:color="auto"/>
        <w:right w:val="none" w:sz="0" w:space="0" w:color="auto"/>
      </w:divBdr>
    </w:div>
    <w:div w:id="1591309508">
      <w:bodyDiv w:val="1"/>
      <w:marLeft w:val="0"/>
      <w:marRight w:val="0"/>
      <w:marTop w:val="0"/>
      <w:marBottom w:val="0"/>
      <w:divBdr>
        <w:top w:val="none" w:sz="0" w:space="0" w:color="auto"/>
        <w:left w:val="none" w:sz="0" w:space="0" w:color="auto"/>
        <w:bottom w:val="none" w:sz="0" w:space="0" w:color="auto"/>
        <w:right w:val="none" w:sz="0" w:space="0" w:color="auto"/>
      </w:divBdr>
    </w:div>
    <w:div w:id="1617328710">
      <w:bodyDiv w:val="1"/>
      <w:marLeft w:val="0"/>
      <w:marRight w:val="0"/>
      <w:marTop w:val="0"/>
      <w:marBottom w:val="0"/>
      <w:divBdr>
        <w:top w:val="none" w:sz="0" w:space="0" w:color="auto"/>
        <w:left w:val="none" w:sz="0" w:space="0" w:color="auto"/>
        <w:bottom w:val="none" w:sz="0" w:space="0" w:color="auto"/>
        <w:right w:val="none" w:sz="0" w:space="0" w:color="auto"/>
      </w:divBdr>
    </w:div>
    <w:div w:id="1853835361">
      <w:bodyDiv w:val="1"/>
      <w:marLeft w:val="0"/>
      <w:marRight w:val="0"/>
      <w:marTop w:val="0"/>
      <w:marBottom w:val="0"/>
      <w:divBdr>
        <w:top w:val="none" w:sz="0" w:space="0" w:color="auto"/>
        <w:left w:val="none" w:sz="0" w:space="0" w:color="auto"/>
        <w:bottom w:val="none" w:sz="0" w:space="0" w:color="auto"/>
        <w:right w:val="none" w:sz="0" w:space="0" w:color="auto"/>
      </w:divBdr>
    </w:div>
    <w:div w:id="2012372413">
      <w:bodyDiv w:val="1"/>
      <w:marLeft w:val="0"/>
      <w:marRight w:val="0"/>
      <w:marTop w:val="0"/>
      <w:marBottom w:val="0"/>
      <w:divBdr>
        <w:top w:val="none" w:sz="0" w:space="0" w:color="auto"/>
        <w:left w:val="none" w:sz="0" w:space="0" w:color="auto"/>
        <w:bottom w:val="none" w:sz="0" w:space="0" w:color="auto"/>
        <w:right w:val="none" w:sz="0" w:space="0" w:color="auto"/>
      </w:divBdr>
    </w:div>
    <w:div w:id="2052531700">
      <w:bodyDiv w:val="1"/>
      <w:marLeft w:val="0"/>
      <w:marRight w:val="0"/>
      <w:marTop w:val="0"/>
      <w:marBottom w:val="0"/>
      <w:divBdr>
        <w:top w:val="none" w:sz="0" w:space="0" w:color="auto"/>
        <w:left w:val="none" w:sz="0" w:space="0" w:color="auto"/>
        <w:bottom w:val="none" w:sz="0" w:space="0" w:color="auto"/>
        <w:right w:val="none" w:sz="0" w:space="0" w:color="auto"/>
      </w:divBdr>
    </w:div>
    <w:div w:id="2099709911">
      <w:bodyDiv w:val="1"/>
      <w:marLeft w:val="0"/>
      <w:marRight w:val="0"/>
      <w:marTop w:val="0"/>
      <w:marBottom w:val="0"/>
      <w:divBdr>
        <w:top w:val="none" w:sz="0" w:space="0" w:color="auto"/>
        <w:left w:val="none" w:sz="0" w:space="0" w:color="auto"/>
        <w:bottom w:val="none" w:sz="0" w:space="0" w:color="auto"/>
        <w:right w:val="none" w:sz="0" w:space="0" w:color="auto"/>
      </w:divBdr>
    </w:div>
    <w:div w:id="21179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eener.in/screen/raw/?sort=Market+Capitalization&amp;order=desc&amp;source=8117&amp;query=Sales+growth+5Years+%3E+10+AND%0D%0AProfit+growth+5Years++%3E+10+AND%0D%0AMarket+Capitalization+%3E+5000+AND%0D%0ADebt+to+equity+%3C+0.5+AND%0D%0APrice+to+Earning+%3E+25%0D%0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ftyindices.com/indices/equity/sectoral-ind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finance.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sudhakar jharbade</cp:lastModifiedBy>
  <cp:revision>103</cp:revision>
  <dcterms:created xsi:type="dcterms:W3CDTF">2017-02-06T06:34:00Z</dcterms:created>
  <dcterms:modified xsi:type="dcterms:W3CDTF">2019-07-07T19:27:00Z</dcterms:modified>
</cp:coreProperties>
</file>