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Wholesale License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Licence Management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Wholesale License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Financial year: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2020-2021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Application: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22/03/2021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License Type: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 2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Salutation: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Middle Name: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Kumar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Haridas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Photo of Applicant: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 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26/11/1999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No:7, Nani Street, Ramapuram, Ayodhya, Uttar Pradesh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Aadhar Number: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6544 1255 6586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Aadhar: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ram1515@gmail.com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Number: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9842658999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 Number: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RA29308SY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PAN: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Solvency Certificate/ Certificate of property issued by Autorized Income tax Valuer: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Validity of Solvency Certificate/ Certificate of property: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Lifetime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Affaidavit for Eligilibility: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Entity of Firm: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 Name / Company Name/ Individual Name: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RASS Private Ltd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Lal Street, Ayodhya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Company/Firm PAN Number: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RA525346TT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Company/Firm PAN: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GST Number: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2646 64455 68955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ITR ( last year):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Certification of Incorporation: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Memorandum of Association: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Article of Association: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Resolution of Authorization: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Account number: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16151646461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IFSC: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CDDF14982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Name: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Indian Bank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Cancel Cheque: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Application/Processing Fees: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Status: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