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rFonts w:cs="Arial" w:ascii="Arial" w:hAnsi="Arial"/>
          <w:sz w:val="48"/>
        </w:rPr>
      </w:pPr>
      <w:r>
        <w:rPr>
          <w:rFonts w:cs="Arial" w:ascii="Arial" w:hAnsi="Arial"/>
          <w:sz w:val="48"/>
        </w:rPr>
      </w:r>
    </w:p>
    <w:p>
      <w:pPr>
        <w:pStyle w:val="Normal"/>
        <w:rPr>
          <w:rFonts w:cs="Arial" w:ascii="Arial" w:hAnsi="Arial"/>
          <w:sz w:val="48"/>
        </w:rPr>
      </w:pPr>
      <w:r>
        <w:rPr>
          <w:rFonts w:cs="Arial" w:ascii="Arial" w:hAnsi="Arial"/>
          <w:sz w:val="48"/>
        </w:rPr>
      </w:r>
    </w:p>
    <w:p>
      <w:pPr>
        <w:pStyle w:val="Normal"/>
        <w:tabs>
          <w:tab w:val="left" w:pos="3659" w:leader="none"/>
          <w:tab w:val="center" w:pos="4680" w:leader="none"/>
        </w:tabs>
        <w:rPr>
          <w:rFonts w:cs="Arial" w:ascii="Arial" w:hAnsi="Arial"/>
          <w:b/>
          <w:sz w:val="56"/>
          <w:u w:val="single"/>
        </w:rPr>
      </w:pPr>
      <w:r>
        <w:rPr>
          <w:rFonts w:cs="Arial" w:ascii="Arial" w:hAnsi="Arial"/>
          <w:b/>
          <w:sz w:val="56"/>
        </w:rPr>
        <w:tab/>
      </w:r>
      <w:r>
        <w:rPr>
          <w:rFonts w:cs="Arial" w:ascii="Arial" w:hAnsi="Arial"/>
          <w:b/>
          <w:sz w:val="56"/>
          <w:u w:val="single"/>
        </w:rPr>
        <w:t>REPORT</w:t>
      </w:r>
    </w:p>
    <w:p>
      <w:pPr>
        <w:pStyle w:val="Normal"/>
        <w:tabs>
          <w:tab w:val="left" w:pos="3659" w:leader="none"/>
          <w:tab w:val="center" w:pos="4680" w:leader="none"/>
        </w:tabs>
        <w:jc w:val="center"/>
        <w:rPr>
          <w:rFonts w:cs="Arial" w:ascii="Arial" w:hAnsi="Arial"/>
          <w:sz w:val="48"/>
        </w:rPr>
      </w:pPr>
      <w:r>
        <w:rPr>
          <w:rFonts w:cs="Arial" w:ascii="Arial" w:hAnsi="Arial"/>
          <w:sz w:val="48"/>
        </w:rPr>
      </w:r>
    </w:p>
    <w:p>
      <w:pPr>
        <w:pStyle w:val="Normal"/>
        <w:jc w:val="center"/>
        <w:rPr>
          <w:rFonts w:cs="Arial" w:ascii="Arial" w:hAnsi="Arial"/>
          <w:sz w:val="48"/>
        </w:rPr>
      </w:pPr>
      <w:r>
        <w:rPr>
          <w:rFonts w:cs="Arial" w:ascii="Arial" w:hAnsi="Arial"/>
          <w:sz w:val="48"/>
        </w:rPr>
        <w:t>DATA INTENSIVE COMPUTING – CSE 487/587</w:t>
      </w:r>
    </w:p>
    <w:p>
      <w:pPr>
        <w:pStyle w:val="Normal"/>
        <w:jc w:val="center"/>
        <w:rPr>
          <w:rFonts w:cs="Arial" w:ascii="Arial" w:hAnsi="Arial"/>
          <w:sz w:val="48"/>
        </w:rPr>
      </w:pPr>
      <w:r>
        <w:rPr>
          <w:rFonts w:cs="Arial" w:ascii="Arial" w:hAnsi="Arial"/>
          <w:sz w:val="48"/>
        </w:rPr>
        <w:t>SPRING 2016 - PROJECT 2 - PART 2</w:t>
      </w:r>
    </w:p>
    <w:p>
      <w:pPr>
        <w:pStyle w:val="Normal"/>
        <w:jc w:val="center"/>
        <w:rPr>
          <w:rFonts w:cs="Arial" w:ascii="Arial" w:hAnsi="Arial"/>
          <w:b/>
          <w:sz w:val="48"/>
          <w:u w:val="single"/>
        </w:rPr>
      </w:pPr>
      <w:r>
        <w:rPr>
          <w:rFonts w:cs="Arial" w:ascii="Arial" w:hAnsi="Arial"/>
          <w:b/>
          <w:sz w:val="48"/>
          <w:u w:val="single"/>
        </w:rPr>
      </w:r>
    </w:p>
    <w:p>
      <w:pPr>
        <w:pStyle w:val="Normal"/>
        <w:jc w:val="center"/>
        <w:rPr>
          <w:rFonts w:cs="Arial" w:ascii="Arial" w:hAnsi="Arial"/>
          <w:sz w:val="48"/>
        </w:rPr>
      </w:pPr>
      <w:r>
        <w:rPr>
          <w:rFonts w:cs="Arial" w:ascii="Arial" w:hAnsi="Arial"/>
          <w:sz w:val="48"/>
          <w:u w:val="single"/>
        </w:rPr>
        <w:t>AUTHOR:</w:t>
      </w:r>
      <w:r>
        <w:rPr>
          <w:rFonts w:cs="Arial" w:ascii="Arial" w:hAnsi="Arial"/>
          <w:sz w:val="48"/>
        </w:rPr>
        <w:t xml:space="preserve"> SAURAV MOHAPATRA (50101106)</w:t>
      </w:r>
    </w:p>
    <w:p>
      <w:pPr>
        <w:pStyle w:val="Normal"/>
        <w:jc w:val="center"/>
        <w:rPr>
          <w:rFonts w:cs="Arial" w:ascii="Arial" w:hAnsi="Arial"/>
          <w:sz w:val="48"/>
        </w:rPr>
      </w:pPr>
      <w:r>
        <w:rPr>
          <w:rFonts w:cs="Arial" w:ascii="Arial" w:hAnsi="Arial"/>
          <w:sz w:val="48"/>
        </w:rPr>
        <w:t>sauravmo@buffalo.edu</w:t>
      </w:r>
    </w:p>
    <w:p>
      <w:pPr>
        <w:pStyle w:val="Normal"/>
        <w:jc w:val="center"/>
        <w:rPr>
          <w:rFonts w:cs="Arial" w:ascii="Arial" w:hAnsi="Arial"/>
          <w:sz w:val="48"/>
        </w:rPr>
      </w:pPr>
      <w:r>
        <w:rPr>
          <w:rFonts w:cs="Arial" w:ascii="Arial" w:hAnsi="Arial"/>
          <w:sz w:val="48"/>
          <w:u w:val="single"/>
        </w:rPr>
        <w:t>AUTHOR:</w:t>
      </w:r>
      <w:r>
        <w:rPr>
          <w:rFonts w:cs="Arial" w:ascii="Arial" w:hAnsi="Arial"/>
          <w:sz w:val="48"/>
        </w:rPr>
        <w:t xml:space="preserve"> SUDHARCHITH SONTY (50169912)</w:t>
      </w:r>
    </w:p>
    <w:p>
      <w:pPr>
        <w:pStyle w:val="Normal"/>
        <w:jc w:val="center"/>
        <w:rPr>
          <w:rFonts w:cs="Arial" w:ascii="Arial" w:hAnsi="Arial"/>
          <w:sz w:val="48"/>
        </w:rPr>
      </w:pPr>
      <w:r>
        <w:rPr>
          <w:rFonts w:cs="Arial" w:ascii="Arial" w:hAnsi="Arial"/>
          <w:sz w:val="48"/>
        </w:rPr>
        <w:t>sudharch@buffalo.edu</w:t>
      </w:r>
    </w:p>
    <w:p>
      <w:pPr>
        <w:pStyle w:val="Normal"/>
        <w:rPr>
          <w:rFonts w:cs="Arial" w:ascii="Arial" w:hAnsi="Arial"/>
          <w:sz w:val="48"/>
        </w:rPr>
      </w:pPr>
      <w:r>
        <w:rPr>
          <w:rFonts w:cs="Arial" w:ascii="Arial" w:hAnsi="Arial"/>
          <w:sz w:val="48"/>
        </w:rPr>
      </w:r>
    </w:p>
    <w:p>
      <w:pPr>
        <w:pStyle w:val="Normal"/>
        <w:rPr>
          <w:rFonts w:cs="Arial" w:ascii="Arial" w:hAnsi="Arial"/>
          <w:sz w:val="24"/>
          <w:szCs w:val="24"/>
        </w:rPr>
      </w:pPr>
      <w:r>
        <w:rPr>
          <w:rFonts w:cs="Arial" w:ascii="Arial" w:hAnsi="Arial"/>
          <w:sz w:val="24"/>
          <w:szCs w:val="24"/>
        </w:rPr>
      </w:r>
    </w:p>
    <w:p>
      <w:pPr>
        <w:pStyle w:val="Normal"/>
        <w:rPr>
          <w:rFonts w:cs="Arial" w:ascii="Arial" w:hAnsi="Arial"/>
          <w:sz w:val="24"/>
          <w:szCs w:val="24"/>
        </w:rPr>
      </w:pPr>
      <w:r>
        <w:rPr>
          <w:rFonts w:cs="Arial" w:ascii="Arial" w:hAnsi="Arial"/>
          <w:sz w:val="24"/>
          <w:szCs w:val="24"/>
        </w:rPr>
      </w:r>
    </w:p>
    <w:p>
      <w:pPr>
        <w:pStyle w:val="Normal"/>
        <w:rPr>
          <w:rFonts w:cs="Arial" w:ascii="Arial" w:hAnsi="Arial"/>
          <w:sz w:val="24"/>
          <w:szCs w:val="24"/>
        </w:rPr>
      </w:pPr>
      <w:r>
        <w:rPr>
          <w:rFonts w:cs="Arial" w:ascii="Arial" w:hAnsi="Arial"/>
          <w:sz w:val="24"/>
          <w:szCs w:val="24"/>
        </w:rPr>
      </w:r>
    </w:p>
    <w:p>
      <w:pPr>
        <w:pStyle w:val="Normal"/>
        <w:jc w:val="both"/>
        <w:rPr>
          <w:rFonts w:cs="Arial" w:ascii="Arial" w:hAnsi="Arial"/>
          <w:b/>
          <w:sz w:val="28"/>
          <w:szCs w:val="24"/>
          <w:u w:val="single"/>
        </w:rPr>
      </w:pPr>
      <w:r>
        <w:rPr>
          <w:rFonts w:cs="Arial" w:ascii="Arial" w:hAnsi="Arial"/>
          <w:b/>
          <w:sz w:val="28"/>
          <w:szCs w:val="24"/>
          <w:u w:val="single"/>
        </w:rPr>
        <w:t>SCRIPT 1:</w:t>
      </w:r>
    </w:p>
    <w:p>
      <w:pPr>
        <w:pStyle w:val="Normal"/>
        <w:jc w:val="both"/>
        <w:rPr>
          <w:rFonts w:cs="Arial" w:ascii="Arial" w:hAnsi="Arial"/>
          <w:b/>
          <w:sz w:val="24"/>
          <w:szCs w:val="24"/>
        </w:rPr>
      </w:pPr>
      <w:r>
        <w:rPr>
          <w:rFonts w:cs="Arial" w:ascii="Arial" w:hAnsi="Arial"/>
          <w:b/>
          <w:sz w:val="24"/>
          <w:szCs w:val="24"/>
        </w:rPr>
      </w:r>
    </w:p>
    <w:p>
      <w:pPr>
        <w:pStyle w:val="Normal"/>
        <w:jc w:val="both"/>
        <w:rPr>
          <w:rFonts w:cs="Arial" w:ascii="Arial" w:hAnsi="Arial"/>
          <w:b/>
          <w:sz w:val="24"/>
          <w:szCs w:val="24"/>
        </w:rPr>
      </w:pPr>
      <w:r>
        <w:rPr>
          <w:rFonts w:cs="Arial" w:ascii="Arial" w:hAnsi="Arial"/>
          <w:b/>
          <w:sz w:val="24"/>
          <w:szCs w:val="24"/>
        </w:rPr>
        <w:t>Author: Saurav Mohapatra</w:t>
      </w:r>
    </w:p>
    <w:p>
      <w:pPr>
        <w:pStyle w:val="Normal"/>
        <w:jc w:val="both"/>
        <w:rPr>
          <w:rFonts w:cs="Arial" w:ascii="Arial" w:hAnsi="Arial"/>
          <w:sz w:val="24"/>
          <w:szCs w:val="24"/>
        </w:rPr>
      </w:pPr>
      <w:r>
        <w:rPr>
          <w:rFonts w:cs="Arial" w:ascii="Arial" w:hAnsi="Arial"/>
          <w:sz w:val="24"/>
          <w:szCs w:val="24"/>
        </w:rPr>
        <w:t xml:space="preserve"> </w:t>
      </w:r>
      <w:r>
        <w:rPr>
          <w:rFonts w:cs="Arial" w:ascii="Arial" w:hAnsi="Arial"/>
          <w:sz w:val="24"/>
          <w:szCs w:val="24"/>
        </w:rPr>
        <w:t>MR -&gt; Extract Enrollment/Capacity for each hall, every sem.</w:t>
      </w:r>
    </w:p>
    <w:p>
      <w:pPr>
        <w:pStyle w:val="Normal"/>
        <w:ind w:left="360" w:right="0" w:hanging="0"/>
        <w:jc w:val="both"/>
        <w:rPr>
          <w:rFonts w:cs="Arial" w:ascii="Arial" w:hAnsi="Arial"/>
          <w:b/>
          <w:sz w:val="24"/>
          <w:szCs w:val="24"/>
          <w:u w:val="single"/>
        </w:rPr>
      </w:pPr>
      <w:r>
        <w:rPr>
          <w:rFonts w:cs="Arial" w:ascii="Arial" w:hAnsi="Arial"/>
          <w:b/>
          <w:sz w:val="24"/>
          <w:szCs w:val="24"/>
          <w:u w:val="single"/>
        </w:rPr>
        <w:t>EXPECTED OUTPUT:</w:t>
      </w:r>
    </w:p>
    <w:p>
      <w:pPr>
        <w:pStyle w:val="ListParagraph"/>
        <w:numPr>
          <w:ilvl w:val="0"/>
          <w:numId w:val="2"/>
        </w:numPr>
        <w:jc w:val="both"/>
        <w:rPr>
          <w:rFonts w:cs="Arial" w:ascii="Arial" w:hAnsi="Arial"/>
          <w:sz w:val="24"/>
          <w:szCs w:val="24"/>
        </w:rPr>
      </w:pPr>
      <w:r>
        <w:rPr>
          <w:rFonts w:cs="Arial" w:ascii="Arial" w:hAnsi="Arial"/>
          <w:sz w:val="24"/>
          <w:szCs w:val="24"/>
        </w:rPr>
        <w:t xml:space="preserve">NSC SPRING 2014   345 420 </w:t>
      </w:r>
    </w:p>
    <w:p>
      <w:pPr>
        <w:pStyle w:val="ListParagraph"/>
        <w:numPr>
          <w:ilvl w:val="0"/>
          <w:numId w:val="2"/>
        </w:numPr>
        <w:jc w:val="both"/>
        <w:rPr>
          <w:rFonts w:cs="Arial" w:ascii="Arial" w:hAnsi="Arial"/>
          <w:sz w:val="24"/>
          <w:szCs w:val="24"/>
        </w:rPr>
      </w:pPr>
      <w:r>
        <w:rPr>
          <w:rFonts w:cs="Arial" w:ascii="Arial" w:hAnsi="Arial"/>
          <w:sz w:val="24"/>
          <w:szCs w:val="24"/>
        </w:rPr>
        <w:t xml:space="preserve">BALDY SPRING 2014 333 400 </w:t>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b/>
          <w:sz w:val="24"/>
          <w:szCs w:val="24"/>
          <w:u w:val="single"/>
        </w:rPr>
      </w:pPr>
      <w:r>
        <w:rPr>
          <w:rFonts w:cs="Arial" w:ascii="Arial" w:hAnsi="Arial"/>
          <w:b/>
          <w:sz w:val="24"/>
          <w:szCs w:val="24"/>
          <w:u w:val="single"/>
        </w:rPr>
        <w:t>ACTUAL OUTPUT:</w:t>
      </w:r>
    </w:p>
    <w:p>
      <w:pPr>
        <w:pStyle w:val="Normal"/>
        <w:jc w:val="both"/>
        <w:rPr>
          <w:rFonts w:cs="Arial" w:ascii="Arial" w:hAnsi="Arial"/>
          <w:b/>
          <w:sz w:val="24"/>
          <w:szCs w:val="24"/>
          <w:u w:val="single"/>
        </w:rPr>
      </w:pPr>
      <w:r>
        <w:rPr>
          <w:rFonts w:cs="Arial" w:ascii="Arial" w:hAnsi="Arial"/>
          <w:b/>
          <w:sz w:val="24"/>
          <w:szCs w:val="24"/>
          <w:u w:val="single"/>
        </w:rPr>
      </w:r>
    </w:p>
    <w:p>
      <w:pPr>
        <w:pStyle w:val="Normal"/>
        <w:rPr/>
      </w:pPr>
      <w:r>
        <w:rPr/>
        <w:drawing>
          <wp:inline distT="0" distB="0" distL="0" distR="0">
            <wp:extent cx="5943600" cy="371475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943600" cy="3714750"/>
                    </a:xfrm>
                    <a:prstGeom prst="rect">
                      <a:avLst/>
                    </a:prstGeom>
                    <a:noFill/>
                    <a:ln w="9525">
                      <a:noFill/>
                      <a:miter lim="800000"/>
                      <a:headEnd/>
                      <a:tailEnd/>
                    </a:ln>
                  </pic:spPr>
                </pic:pic>
              </a:graphicData>
            </a:graphic>
          </wp:inline>
        </w:drawing>
      </w:r>
    </w:p>
    <w:p>
      <w:pPr>
        <w:pStyle w:val="Normal"/>
        <w:rPr>
          <w:rFonts w:cs="Arial" w:ascii="Arial" w:hAnsi="Arial"/>
          <w:b/>
          <w:sz w:val="24"/>
          <w:szCs w:val="24"/>
          <w:u w:val="single"/>
        </w:rPr>
      </w:pPr>
      <w:r>
        <w:rPr>
          <w:rFonts w:cs="Arial" w:ascii="Arial" w:hAnsi="Arial"/>
          <w:b/>
          <w:sz w:val="24"/>
          <w:szCs w:val="24"/>
          <w:u w:val="single"/>
        </w:rPr>
      </w:r>
    </w:p>
    <w:p>
      <w:pPr>
        <w:pStyle w:val="Normal"/>
        <w:rPr>
          <w:rFonts w:cs="Arial" w:ascii="Arial" w:hAnsi="Arial"/>
          <w:sz w:val="24"/>
          <w:szCs w:val="24"/>
        </w:rPr>
      </w:pPr>
      <w:r>
        <w:rPr>
          <w:rFonts w:cs="Arial" w:ascii="Arial" w:hAnsi="Arial"/>
          <w:sz w:val="24"/>
          <w:szCs w:val="24"/>
        </w:rPr>
      </w:r>
    </w:p>
    <w:p>
      <w:pPr>
        <w:pStyle w:val="Normal"/>
        <w:jc w:val="both"/>
        <w:rPr/>
      </w:pPr>
      <w:r>
        <w:rPr/>
      </w:r>
    </w:p>
    <w:p>
      <w:pPr>
        <w:pStyle w:val="Normal"/>
        <w:jc w:val="both"/>
        <w:rPr/>
      </w:pPr>
      <w:r>
        <w:rPr/>
      </w:r>
    </w:p>
    <w:p>
      <w:pPr>
        <w:pStyle w:val="Normal"/>
        <w:jc w:val="both"/>
        <w:rPr>
          <w:rFonts w:cs="Arial" w:ascii="Arial" w:hAnsi="Arial"/>
          <w:sz w:val="24"/>
          <w:szCs w:val="24"/>
        </w:rPr>
      </w:pPr>
      <w:r>
        <w:rPr>
          <w:rFonts w:cs="Arial" w:ascii="Arial" w:hAnsi="Arial"/>
          <w:sz w:val="24"/>
          <w:szCs w:val="24"/>
        </w:rPr>
        <w:t>This MR Script is used to answer the below questions:</w:t>
      </w:r>
    </w:p>
    <w:p>
      <w:pPr>
        <w:pStyle w:val="Normal"/>
        <w:jc w:val="both"/>
        <w:rPr>
          <w:rFonts w:cs="Arial" w:ascii="Arial" w:hAnsi="Arial"/>
          <w:sz w:val="24"/>
          <w:szCs w:val="24"/>
        </w:rPr>
      </w:pPr>
      <w:r>
        <w:rPr>
          <w:rFonts w:cs="Arial" w:ascii="Arial" w:hAnsi="Arial"/>
          <w:sz w:val="24"/>
          <w:szCs w:val="24"/>
        </w:rPr>
      </w:r>
    </w:p>
    <w:p>
      <w:pPr>
        <w:pStyle w:val="ListParagraph"/>
        <w:numPr>
          <w:ilvl w:val="0"/>
          <w:numId w:val="3"/>
        </w:numPr>
        <w:jc w:val="both"/>
        <w:rPr>
          <w:rFonts w:cs="Arial" w:ascii="Arial" w:hAnsi="Arial"/>
          <w:color w:val="5B9BD5"/>
          <w:sz w:val="24"/>
          <w:szCs w:val="24"/>
        </w:rPr>
      </w:pPr>
      <w:r>
        <w:rPr>
          <w:rFonts w:cs="Arial" w:ascii="Arial" w:hAnsi="Arial"/>
          <w:color w:val="5B9BD5"/>
          <w:sz w:val="24"/>
          <w:szCs w:val="24"/>
        </w:rPr>
        <w:t>Are halls being underutilized immensely?</w:t>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t>We can clearly see from our data that some halls are. For example, we can see that Cooke hall is usually underutilized (~50%) every semester since 1993.</w:t>
      </w:r>
    </w:p>
    <w:p>
      <w:pPr>
        <w:pStyle w:val="Normal"/>
        <w:jc w:val="both"/>
        <w:rPr>
          <w:rFonts w:cs="Arial" w:ascii="Arial" w:hAnsi="Arial"/>
          <w:sz w:val="24"/>
          <w:szCs w:val="24"/>
        </w:rPr>
      </w:pPr>
      <w:r>
        <w:rPr>
          <w:rFonts w:cs="Arial" w:ascii="Arial" w:hAnsi="Arial"/>
          <w:sz w:val="24"/>
          <w:szCs w:val="24"/>
        </w:rPr>
        <w:tab/>
        <w:t xml:space="preserve">Example: </w:t>
        <w:tab/>
        <w:t>Cooke_Spring 2015</w:t>
        <w:tab/>
        <w:t>4701</w:t>
        <w:tab/>
        <w:t>8801</w:t>
      </w:r>
    </w:p>
    <w:p>
      <w:pPr>
        <w:pStyle w:val="Normal"/>
        <w:ind w:left="1440" w:right="0" w:firstLine="720"/>
        <w:jc w:val="both"/>
        <w:rPr>
          <w:rFonts w:cs="Arial" w:ascii="Arial" w:hAnsi="Arial"/>
          <w:sz w:val="24"/>
          <w:szCs w:val="24"/>
        </w:rPr>
      </w:pPr>
      <w:r>
        <w:rPr>
          <w:rFonts w:cs="Arial" w:ascii="Arial" w:hAnsi="Arial"/>
          <w:sz w:val="24"/>
          <w:szCs w:val="24"/>
        </w:rPr>
        <w:t>Cooke_Spring 2016</w:t>
        <w:tab/>
        <w:t>5472</w:t>
        <w:tab/>
        <w:t>9845</w:t>
      </w:r>
    </w:p>
    <w:p>
      <w:pPr>
        <w:pStyle w:val="ListParagraph"/>
        <w:jc w:val="both"/>
        <w:rPr>
          <w:rFonts w:cs="Arial" w:ascii="Arial" w:hAnsi="Arial"/>
          <w:color w:val="5B9BD5"/>
          <w:sz w:val="24"/>
          <w:szCs w:val="24"/>
        </w:rPr>
      </w:pPr>
      <w:r>
        <w:rPr>
          <w:rFonts w:cs="Arial" w:ascii="Arial" w:hAnsi="Arial"/>
          <w:color w:val="5B9BD5"/>
          <w:sz w:val="24"/>
          <w:szCs w:val="24"/>
        </w:rPr>
      </w:r>
    </w:p>
    <w:p>
      <w:pPr>
        <w:pStyle w:val="ListParagraph"/>
        <w:numPr>
          <w:ilvl w:val="0"/>
          <w:numId w:val="3"/>
        </w:numPr>
        <w:jc w:val="both"/>
        <w:rPr>
          <w:rFonts w:cs="Arial" w:ascii="Arial" w:hAnsi="Arial"/>
          <w:color w:val="5B9BD5"/>
          <w:sz w:val="24"/>
          <w:szCs w:val="24"/>
        </w:rPr>
      </w:pPr>
      <w:r>
        <w:rPr>
          <w:rFonts w:cs="Arial" w:ascii="Arial" w:hAnsi="Arial"/>
          <w:color w:val="5B9BD5"/>
          <w:sz w:val="24"/>
          <w:szCs w:val="24"/>
        </w:rPr>
        <w:t>Which halls are being used up to capacity?</w:t>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t>No halls are being used up to capacity from examining our data. Some halls are close to capacity roughly but still not full (for example Bell Hall).</w:t>
      </w:r>
    </w:p>
    <w:p>
      <w:pPr>
        <w:pStyle w:val="Normal"/>
        <w:jc w:val="both"/>
        <w:rPr>
          <w:rFonts w:cs="Arial" w:ascii="Arial" w:hAnsi="Arial"/>
          <w:sz w:val="24"/>
          <w:szCs w:val="24"/>
        </w:rPr>
      </w:pPr>
      <w:r>
        <w:rPr>
          <w:rFonts w:cs="Arial" w:ascii="Arial" w:hAnsi="Arial"/>
          <w:sz w:val="24"/>
          <w:szCs w:val="24"/>
        </w:rPr>
        <w:tab/>
        <w:t xml:space="preserve">Example: </w:t>
        <w:tab/>
        <w:t>Bell_Spring 2015</w:t>
        <w:tab/>
        <w:t>1557</w:t>
        <w:tab/>
        <w:t>2117</w:t>
      </w:r>
    </w:p>
    <w:p>
      <w:pPr>
        <w:pStyle w:val="Normal"/>
        <w:ind w:left="1440" w:right="0" w:firstLine="720"/>
        <w:jc w:val="both"/>
        <w:rPr>
          <w:rFonts w:cs="Arial" w:ascii="Arial" w:hAnsi="Arial"/>
          <w:sz w:val="24"/>
          <w:szCs w:val="24"/>
        </w:rPr>
      </w:pPr>
      <w:r>
        <w:rPr>
          <w:rFonts w:cs="Arial" w:ascii="Arial" w:hAnsi="Arial"/>
          <w:sz w:val="24"/>
          <w:szCs w:val="24"/>
        </w:rPr>
        <w:t>Bell_Spring 2016</w:t>
        <w:tab/>
        <w:t>1989</w:t>
        <w:tab/>
        <w:t>2634</w:t>
      </w:r>
    </w:p>
    <w:p>
      <w:pPr>
        <w:pStyle w:val="Normal"/>
        <w:jc w:val="both"/>
        <w:rPr>
          <w:rFonts w:cs="Arial" w:ascii="Arial" w:hAnsi="Arial"/>
          <w:sz w:val="24"/>
          <w:szCs w:val="24"/>
        </w:rPr>
      </w:pPr>
      <w:r>
        <w:rPr>
          <w:rFonts w:cs="Arial" w:ascii="Arial" w:hAnsi="Arial"/>
          <w:sz w:val="24"/>
          <w:szCs w:val="24"/>
        </w:rPr>
      </w:r>
    </w:p>
    <w:p>
      <w:pPr>
        <w:pStyle w:val="ListParagraph"/>
        <w:numPr>
          <w:ilvl w:val="0"/>
          <w:numId w:val="3"/>
        </w:numPr>
        <w:jc w:val="both"/>
        <w:rPr>
          <w:rFonts w:cs="Arial" w:ascii="Arial" w:hAnsi="Arial"/>
          <w:color w:val="5B9BD5"/>
          <w:sz w:val="24"/>
          <w:szCs w:val="24"/>
        </w:rPr>
      </w:pPr>
      <w:r>
        <w:rPr>
          <w:rFonts w:cs="Arial" w:ascii="Arial" w:hAnsi="Arial"/>
          <w:color w:val="5B9BD5"/>
          <w:sz w:val="24"/>
          <w:szCs w:val="24"/>
        </w:rPr>
        <w:t>Which particular halls have the most leftover space?</w:t>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t xml:space="preserve">Examining our data, we can see that, the DeifenDorf Hall in the south campus, has always been less than Half full. </w:t>
      </w:r>
    </w:p>
    <w:p>
      <w:pPr>
        <w:pStyle w:val="Normal"/>
        <w:jc w:val="both"/>
        <w:rPr>
          <w:rFonts w:cs="Arial" w:ascii="Arial" w:hAnsi="Arial"/>
          <w:sz w:val="24"/>
          <w:szCs w:val="24"/>
        </w:rPr>
      </w:pPr>
      <w:r>
        <w:rPr>
          <w:rFonts w:cs="Arial" w:ascii="Arial" w:hAnsi="Arial"/>
          <w:sz w:val="24"/>
          <w:szCs w:val="24"/>
        </w:rPr>
        <w:tab/>
        <w:t xml:space="preserve">Example: </w:t>
        <w:tab/>
        <w:t>Dfn_Fall 1993</w:t>
        <w:tab/>
        <w:t>8746</w:t>
        <w:tab/>
        <w:t>13108</w:t>
      </w:r>
    </w:p>
    <w:p>
      <w:pPr>
        <w:pStyle w:val="Normal"/>
        <w:ind w:left="1440" w:right="0" w:firstLine="720"/>
        <w:jc w:val="both"/>
        <w:rPr>
          <w:rFonts w:cs="Arial" w:ascii="Arial" w:hAnsi="Arial"/>
          <w:sz w:val="24"/>
          <w:szCs w:val="24"/>
        </w:rPr>
      </w:pPr>
      <w:r>
        <w:rPr>
          <w:rFonts w:cs="Arial" w:ascii="Arial" w:hAnsi="Arial"/>
          <w:sz w:val="24"/>
          <w:szCs w:val="24"/>
        </w:rPr>
        <w:t>Dfn_Fall 1994</w:t>
        <w:tab/>
        <w:t>8919</w:t>
        <w:tab/>
        <w:t>20243</w:t>
      </w:r>
    </w:p>
    <w:p>
      <w:pPr>
        <w:pStyle w:val="Normal"/>
        <w:ind w:left="2160" w:right="0" w:hanging="0"/>
        <w:jc w:val="both"/>
        <w:rPr>
          <w:rFonts w:cs="Arial" w:ascii="Arial" w:hAnsi="Arial"/>
          <w:sz w:val="24"/>
          <w:szCs w:val="24"/>
        </w:rPr>
      </w:pPr>
      <w:r>
        <w:rPr>
          <w:rFonts w:cs="Arial" w:ascii="Arial" w:hAnsi="Arial"/>
          <w:sz w:val="24"/>
          <w:szCs w:val="24"/>
        </w:rPr>
        <w:t>Dfn_Fall 1995</w:t>
        <w:tab/>
        <w:t>8397</w:t>
        <w:tab/>
        <w:t>15827</w:t>
      </w:r>
    </w:p>
    <w:p>
      <w:pPr>
        <w:pStyle w:val="Normal"/>
        <w:ind w:left="2160" w:right="0" w:hanging="0"/>
        <w:jc w:val="both"/>
        <w:rPr>
          <w:rFonts w:cs="Arial" w:ascii="Arial" w:hAnsi="Arial"/>
          <w:sz w:val="24"/>
          <w:szCs w:val="24"/>
        </w:rPr>
      </w:pPr>
      <w:r>
        <w:rPr>
          <w:rFonts w:cs="Arial" w:ascii="Arial" w:hAnsi="Arial"/>
          <w:sz w:val="24"/>
          <w:szCs w:val="24"/>
        </w:rPr>
        <w:t>Dfn_Fall 1996</w:t>
        <w:tab/>
        <w:t>9273</w:t>
        <w:tab/>
        <w:t>18654</w:t>
      </w:r>
    </w:p>
    <w:p>
      <w:pPr>
        <w:pStyle w:val="Normal"/>
        <w:ind w:left="2160" w:right="0" w:hanging="0"/>
        <w:jc w:val="both"/>
        <w:rPr>
          <w:rFonts w:cs="Arial" w:ascii="Arial" w:hAnsi="Arial"/>
          <w:sz w:val="24"/>
          <w:szCs w:val="24"/>
        </w:rPr>
      </w:pPr>
      <w:r>
        <w:rPr>
          <w:rFonts w:cs="Arial" w:ascii="Arial" w:hAnsi="Arial"/>
          <w:sz w:val="24"/>
          <w:szCs w:val="24"/>
        </w:rPr>
        <w:t>Dfn_Fall 1997</w:t>
        <w:tab/>
        <w:t>4525</w:t>
        <w:tab/>
        <w:t>12007</w:t>
      </w:r>
    </w:p>
    <w:p>
      <w:pPr>
        <w:pStyle w:val="Normal"/>
        <w:ind w:left="2160" w:right="0" w:hanging="0"/>
        <w:jc w:val="both"/>
        <w:rPr>
          <w:rFonts w:cs="Arial" w:ascii="Arial" w:hAnsi="Arial"/>
          <w:sz w:val="24"/>
          <w:szCs w:val="24"/>
        </w:rPr>
      </w:pPr>
      <w:r>
        <w:rPr>
          <w:rFonts w:cs="Arial" w:ascii="Arial" w:hAnsi="Arial"/>
          <w:sz w:val="24"/>
          <w:szCs w:val="24"/>
        </w:rPr>
        <w:t>Dfn_Fall 1998</w:t>
        <w:tab/>
        <w:t>5428</w:t>
        <w:tab/>
        <w:t>17100</w:t>
      </w:r>
    </w:p>
    <w:p>
      <w:pPr>
        <w:pStyle w:val="Normal"/>
        <w:ind w:left="2160" w:right="0" w:hanging="0"/>
        <w:jc w:val="both"/>
        <w:rPr>
          <w:rFonts w:cs="Arial" w:ascii="Arial" w:hAnsi="Arial"/>
          <w:sz w:val="24"/>
          <w:szCs w:val="24"/>
        </w:rPr>
      </w:pPr>
      <w:r>
        <w:rPr>
          <w:rFonts w:cs="Arial" w:ascii="Arial" w:hAnsi="Arial"/>
          <w:sz w:val="24"/>
          <w:szCs w:val="24"/>
        </w:rPr>
        <w:t>Dfn_Fall 1999</w:t>
        <w:tab/>
        <w:t>5930</w:t>
        <w:tab/>
        <w:t>14185</w:t>
      </w:r>
    </w:p>
    <w:p>
      <w:pPr>
        <w:pStyle w:val="Normal"/>
        <w:ind w:left="2160" w:right="0" w:hanging="0"/>
        <w:jc w:val="both"/>
        <w:rPr>
          <w:rFonts w:cs="Arial" w:ascii="Arial" w:hAnsi="Arial"/>
          <w:sz w:val="24"/>
          <w:szCs w:val="24"/>
        </w:rPr>
      </w:pPr>
      <w:r>
        <w:rPr>
          <w:rFonts w:cs="Arial" w:ascii="Arial" w:hAnsi="Arial"/>
          <w:sz w:val="24"/>
          <w:szCs w:val="24"/>
        </w:rPr>
        <w:t>Dfn_Fall 2000</w:t>
        <w:tab/>
        <w:t>7098</w:t>
        <w:tab/>
        <w:t>17968</w:t>
      </w:r>
    </w:p>
    <w:p>
      <w:pPr>
        <w:pStyle w:val="Normal"/>
        <w:ind w:left="2160" w:right="0" w:hanging="0"/>
        <w:jc w:val="both"/>
        <w:rPr>
          <w:rFonts w:cs="Arial" w:ascii="Arial" w:hAnsi="Arial"/>
          <w:sz w:val="24"/>
          <w:szCs w:val="24"/>
        </w:rPr>
      </w:pPr>
      <w:r>
        <w:rPr>
          <w:rFonts w:cs="Arial" w:ascii="Arial" w:hAnsi="Arial"/>
          <w:sz w:val="24"/>
          <w:szCs w:val="24"/>
        </w:rPr>
        <w:t>Dfn_Fall 2001</w:t>
        <w:tab/>
        <w:t>6262</w:t>
        <w:tab/>
        <w:t>15968</w:t>
      </w:r>
    </w:p>
    <w:p>
      <w:pPr>
        <w:pStyle w:val="Normal"/>
        <w:ind w:left="2160" w:right="0" w:hanging="0"/>
        <w:jc w:val="both"/>
        <w:rPr>
          <w:rFonts w:cs="Arial" w:ascii="Arial" w:hAnsi="Arial"/>
          <w:sz w:val="24"/>
          <w:szCs w:val="24"/>
        </w:rPr>
      </w:pPr>
      <w:r>
        <w:rPr>
          <w:rFonts w:cs="Arial" w:ascii="Arial" w:hAnsi="Arial"/>
          <w:sz w:val="24"/>
          <w:szCs w:val="24"/>
        </w:rPr>
        <w:t>Dfn_Fall 2002</w:t>
        <w:tab/>
        <w:t>5642</w:t>
        <w:tab/>
        <w:t>12492</w:t>
      </w:r>
    </w:p>
    <w:p>
      <w:pPr>
        <w:pStyle w:val="Normal"/>
        <w:ind w:left="2160" w:right="0" w:hanging="0"/>
        <w:jc w:val="both"/>
        <w:rPr>
          <w:rFonts w:cs="Arial" w:ascii="Arial" w:hAnsi="Arial"/>
          <w:sz w:val="24"/>
          <w:szCs w:val="24"/>
        </w:rPr>
      </w:pPr>
      <w:r>
        <w:rPr>
          <w:rFonts w:cs="Arial" w:ascii="Arial" w:hAnsi="Arial"/>
          <w:sz w:val="24"/>
          <w:szCs w:val="24"/>
        </w:rPr>
        <w:t>Dfn_Fall 2003</w:t>
        <w:tab/>
        <w:t>6003</w:t>
        <w:tab/>
        <w:t>15514</w:t>
      </w:r>
    </w:p>
    <w:p>
      <w:pPr>
        <w:pStyle w:val="Normal"/>
        <w:ind w:left="2160" w:right="0" w:hanging="0"/>
        <w:jc w:val="both"/>
        <w:rPr>
          <w:rFonts w:cs="Arial" w:ascii="Arial" w:hAnsi="Arial"/>
          <w:sz w:val="24"/>
          <w:szCs w:val="24"/>
        </w:rPr>
      </w:pPr>
      <w:r>
        <w:rPr>
          <w:rFonts w:cs="Arial" w:ascii="Arial" w:hAnsi="Arial"/>
          <w:sz w:val="24"/>
          <w:szCs w:val="24"/>
        </w:rPr>
        <w:t>Dfn_Fall 2004</w:t>
        <w:tab/>
        <w:t>6447</w:t>
        <w:tab/>
        <w:t>18285</w:t>
      </w:r>
    </w:p>
    <w:p>
      <w:pPr>
        <w:pStyle w:val="Normal"/>
        <w:ind w:left="2160" w:right="0" w:hanging="0"/>
        <w:jc w:val="both"/>
        <w:rPr>
          <w:rFonts w:cs="Arial" w:ascii="Arial" w:hAnsi="Arial"/>
          <w:sz w:val="24"/>
          <w:szCs w:val="24"/>
        </w:rPr>
      </w:pPr>
      <w:r>
        <w:rPr>
          <w:rFonts w:cs="Arial" w:ascii="Arial" w:hAnsi="Arial"/>
          <w:sz w:val="24"/>
          <w:szCs w:val="24"/>
        </w:rPr>
        <w:t>Dfn_Fall 2005</w:t>
        <w:tab/>
        <w:t>7500</w:t>
        <w:tab/>
        <w:t>20779</w:t>
      </w:r>
    </w:p>
    <w:p>
      <w:pPr>
        <w:pStyle w:val="Normal"/>
        <w:ind w:left="2160" w:right="0" w:hanging="0"/>
        <w:jc w:val="both"/>
        <w:rPr>
          <w:rFonts w:cs="Arial" w:ascii="Arial" w:hAnsi="Arial"/>
          <w:sz w:val="24"/>
          <w:szCs w:val="24"/>
        </w:rPr>
      </w:pPr>
      <w:r>
        <w:rPr>
          <w:rFonts w:cs="Arial" w:ascii="Arial" w:hAnsi="Arial"/>
          <w:sz w:val="24"/>
          <w:szCs w:val="24"/>
        </w:rPr>
        <w:t>Dfn_Fall 2006</w:t>
        <w:tab/>
        <w:t>7576</w:t>
        <w:tab/>
        <w:t>19012</w:t>
      </w:r>
    </w:p>
    <w:p>
      <w:pPr>
        <w:pStyle w:val="Normal"/>
        <w:ind w:left="2160" w:right="0" w:hanging="0"/>
        <w:jc w:val="both"/>
        <w:rPr>
          <w:rFonts w:cs="Arial" w:ascii="Arial" w:hAnsi="Arial"/>
          <w:sz w:val="24"/>
          <w:szCs w:val="24"/>
        </w:rPr>
      </w:pPr>
      <w:r>
        <w:rPr>
          <w:rFonts w:cs="Arial" w:ascii="Arial" w:hAnsi="Arial"/>
          <w:sz w:val="24"/>
          <w:szCs w:val="24"/>
        </w:rPr>
        <w:t>Dfn_Fall 2007</w:t>
        <w:tab/>
        <w:t>8124</w:t>
        <w:tab/>
        <w:t>20478</w:t>
      </w:r>
    </w:p>
    <w:p>
      <w:pPr>
        <w:pStyle w:val="Normal"/>
        <w:ind w:left="2160" w:right="0" w:hanging="0"/>
        <w:jc w:val="both"/>
        <w:rPr>
          <w:rFonts w:cs="Arial" w:ascii="Arial" w:hAnsi="Arial"/>
          <w:sz w:val="24"/>
          <w:szCs w:val="24"/>
        </w:rPr>
      </w:pPr>
      <w:r>
        <w:rPr>
          <w:rFonts w:cs="Arial" w:ascii="Arial" w:hAnsi="Arial"/>
          <w:sz w:val="24"/>
          <w:szCs w:val="24"/>
        </w:rPr>
        <w:t>Dfn_Fall 2008</w:t>
        <w:tab/>
        <w:t>9345</w:t>
        <w:tab/>
        <w:t>24448</w:t>
      </w:r>
    </w:p>
    <w:p>
      <w:pPr>
        <w:pStyle w:val="Normal"/>
        <w:ind w:left="2160" w:right="0" w:hanging="0"/>
        <w:jc w:val="both"/>
        <w:rPr>
          <w:rFonts w:cs="Arial" w:ascii="Arial" w:hAnsi="Arial"/>
          <w:sz w:val="24"/>
          <w:szCs w:val="24"/>
        </w:rPr>
      </w:pPr>
      <w:r>
        <w:rPr>
          <w:rFonts w:cs="Arial" w:ascii="Arial" w:hAnsi="Arial"/>
          <w:sz w:val="24"/>
          <w:szCs w:val="24"/>
        </w:rPr>
        <w:t>Dfn_Fall 2009</w:t>
        <w:tab/>
        <w:t>9083</w:t>
        <w:tab/>
        <w:t>24676</w:t>
      </w:r>
    </w:p>
    <w:p>
      <w:pPr>
        <w:pStyle w:val="Normal"/>
        <w:ind w:left="2160" w:right="0" w:hanging="0"/>
        <w:jc w:val="both"/>
        <w:rPr>
          <w:rFonts w:cs="Arial" w:ascii="Arial" w:hAnsi="Arial"/>
          <w:sz w:val="24"/>
          <w:szCs w:val="24"/>
        </w:rPr>
      </w:pPr>
      <w:r>
        <w:rPr>
          <w:rFonts w:cs="Arial" w:ascii="Arial" w:hAnsi="Arial"/>
          <w:sz w:val="24"/>
          <w:szCs w:val="24"/>
        </w:rPr>
        <w:t>Dfn_Fall 2010</w:t>
        <w:tab/>
        <w:t>11397</w:t>
        <w:tab/>
        <w:t>32635</w:t>
      </w:r>
    </w:p>
    <w:p>
      <w:pPr>
        <w:pStyle w:val="Normal"/>
        <w:ind w:left="2160" w:right="0" w:hanging="0"/>
        <w:jc w:val="both"/>
        <w:rPr>
          <w:rFonts w:cs="Arial" w:ascii="Arial" w:hAnsi="Arial"/>
          <w:sz w:val="24"/>
          <w:szCs w:val="24"/>
        </w:rPr>
      </w:pPr>
      <w:r>
        <w:rPr>
          <w:rFonts w:cs="Arial" w:ascii="Arial" w:hAnsi="Arial"/>
          <w:sz w:val="24"/>
          <w:szCs w:val="24"/>
        </w:rPr>
        <w:t>Dfn_Fall 2011</w:t>
        <w:tab/>
        <w:t>10816</w:t>
        <w:tab/>
        <w:t>31227</w:t>
      </w:r>
    </w:p>
    <w:p>
      <w:pPr>
        <w:pStyle w:val="Normal"/>
        <w:ind w:left="2160" w:right="0" w:hanging="0"/>
        <w:jc w:val="both"/>
        <w:rPr>
          <w:rFonts w:cs="Arial" w:ascii="Arial" w:hAnsi="Arial"/>
          <w:sz w:val="24"/>
          <w:szCs w:val="24"/>
        </w:rPr>
      </w:pPr>
      <w:r>
        <w:rPr>
          <w:rFonts w:cs="Arial" w:ascii="Arial" w:hAnsi="Arial"/>
          <w:sz w:val="24"/>
          <w:szCs w:val="24"/>
        </w:rPr>
        <w:t>Dfn_Fall 2012</w:t>
        <w:tab/>
        <w:t>10038</w:t>
        <w:tab/>
        <w:t>25472</w:t>
      </w:r>
    </w:p>
    <w:p>
      <w:pPr>
        <w:pStyle w:val="Normal"/>
        <w:ind w:left="2160" w:right="0" w:hanging="0"/>
        <w:jc w:val="both"/>
        <w:rPr>
          <w:rFonts w:cs="Arial" w:ascii="Arial" w:hAnsi="Arial"/>
          <w:sz w:val="24"/>
          <w:szCs w:val="24"/>
        </w:rPr>
      </w:pPr>
      <w:r>
        <w:rPr>
          <w:rFonts w:cs="Arial" w:ascii="Arial" w:hAnsi="Arial"/>
          <w:sz w:val="24"/>
          <w:szCs w:val="24"/>
        </w:rPr>
        <w:t>Dfn_Fall 2013</w:t>
        <w:tab/>
        <w:t>9636</w:t>
        <w:tab/>
        <w:t>25597</w:t>
      </w:r>
    </w:p>
    <w:p>
      <w:pPr>
        <w:pStyle w:val="Normal"/>
        <w:ind w:left="2160" w:right="0" w:hanging="0"/>
        <w:jc w:val="both"/>
        <w:rPr>
          <w:rFonts w:cs="Arial" w:ascii="Arial" w:hAnsi="Arial"/>
          <w:sz w:val="24"/>
          <w:szCs w:val="24"/>
        </w:rPr>
      </w:pPr>
      <w:r>
        <w:rPr>
          <w:rFonts w:cs="Arial" w:ascii="Arial" w:hAnsi="Arial"/>
          <w:sz w:val="24"/>
          <w:szCs w:val="24"/>
        </w:rPr>
        <w:t>Dfn_Fall 2014</w:t>
        <w:tab/>
        <w:t>9306</w:t>
        <w:tab/>
        <w:t>24473</w:t>
      </w:r>
    </w:p>
    <w:p>
      <w:pPr>
        <w:pStyle w:val="Normal"/>
        <w:ind w:left="2160" w:right="0" w:hanging="0"/>
        <w:jc w:val="both"/>
        <w:rPr>
          <w:rFonts w:cs="Arial" w:ascii="Arial" w:hAnsi="Arial"/>
          <w:sz w:val="24"/>
          <w:szCs w:val="24"/>
        </w:rPr>
      </w:pPr>
      <w:r>
        <w:rPr>
          <w:rFonts w:cs="Arial" w:ascii="Arial" w:hAnsi="Arial"/>
          <w:sz w:val="24"/>
          <w:szCs w:val="24"/>
        </w:rPr>
        <w:t>Dfn_Fall 2015</w:t>
        <w:tab/>
        <w:t>9379</w:t>
        <w:tab/>
        <w:t>24842</w:t>
      </w:r>
    </w:p>
    <w:p>
      <w:pPr>
        <w:pStyle w:val="Normal"/>
        <w:ind w:left="2160" w:right="0" w:hanging="0"/>
        <w:jc w:val="both"/>
        <w:rPr>
          <w:rFonts w:cs="Arial" w:ascii="Arial" w:hAnsi="Arial"/>
          <w:sz w:val="24"/>
          <w:szCs w:val="24"/>
        </w:rPr>
      </w:pPr>
      <w:r>
        <w:rPr>
          <w:rFonts w:cs="Arial" w:ascii="Arial" w:hAnsi="Arial"/>
          <w:sz w:val="24"/>
          <w:szCs w:val="24"/>
        </w:rPr>
        <w:t>Dfn_Fall 2014</w:t>
        <w:tab/>
        <w:t>9306</w:t>
        <w:tab/>
        <w:t>24473</w:t>
      </w:r>
    </w:p>
    <w:p>
      <w:pPr>
        <w:pStyle w:val="Normal"/>
        <w:ind w:left="1440" w:right="0" w:firstLine="720"/>
        <w:jc w:val="both"/>
        <w:rPr>
          <w:rFonts w:cs="Arial" w:ascii="Arial" w:hAnsi="Arial"/>
          <w:sz w:val="24"/>
          <w:szCs w:val="24"/>
        </w:rPr>
      </w:pPr>
      <w:r>
        <w:rPr>
          <w:rFonts w:cs="Arial" w:ascii="Arial" w:hAnsi="Arial"/>
          <w:sz w:val="24"/>
          <w:szCs w:val="24"/>
        </w:rPr>
        <w:t>Dfn_Fall 2015</w:t>
        <w:tab/>
        <w:t>9379</w:t>
        <w:tab/>
        <w:t>24842</w:t>
      </w:r>
    </w:p>
    <w:p>
      <w:pPr>
        <w:pStyle w:val="Normal"/>
        <w:jc w:val="both"/>
        <w:rPr>
          <w:rFonts w:cs="Arial" w:ascii="Arial" w:hAnsi="Arial"/>
          <w:color w:val="5B9BD5"/>
          <w:sz w:val="24"/>
          <w:szCs w:val="24"/>
        </w:rPr>
      </w:pPr>
      <w:r>
        <w:rPr>
          <w:rFonts w:cs="Arial" w:ascii="Arial" w:hAnsi="Arial"/>
          <w:color w:val="5B9BD5"/>
          <w:sz w:val="24"/>
          <w:szCs w:val="24"/>
        </w:rPr>
      </w:r>
    </w:p>
    <w:p>
      <w:pPr>
        <w:pStyle w:val="ListParagraph"/>
        <w:numPr>
          <w:ilvl w:val="0"/>
          <w:numId w:val="7"/>
        </w:numPr>
        <w:jc w:val="both"/>
        <w:rPr>
          <w:rFonts w:cs="Arial" w:ascii="Arial" w:hAnsi="Arial"/>
          <w:color w:val="5B9BD5"/>
          <w:sz w:val="24"/>
          <w:szCs w:val="24"/>
        </w:rPr>
      </w:pPr>
      <w:r>
        <w:rPr>
          <w:rFonts w:cs="Arial" w:ascii="Arial" w:hAnsi="Arial"/>
          <w:color w:val="5B9BD5"/>
          <w:sz w:val="24"/>
          <w:szCs w:val="24"/>
        </w:rPr>
        <w:t>Which hall had the largest enrollment (number of students) last semester?</w:t>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t>Based on our data we can see that NSC (Natural Sciences Complex) had the highest number of students at 22,265 last semester (Fall 2015).</w:t>
      </w:r>
    </w:p>
    <w:p>
      <w:pPr>
        <w:pStyle w:val="Normal"/>
        <w:jc w:val="both"/>
        <w:rPr>
          <w:rFonts w:cs="Arial" w:ascii="Arial" w:hAnsi="Arial"/>
          <w:b/>
          <w:sz w:val="28"/>
          <w:szCs w:val="24"/>
          <w:u w:val="single"/>
        </w:rPr>
      </w:pPr>
      <w:r>
        <w:rPr>
          <w:rFonts w:cs="Arial" w:ascii="Arial" w:hAnsi="Arial"/>
          <w:b/>
          <w:sz w:val="28"/>
          <w:szCs w:val="24"/>
          <w:u w:val="single"/>
        </w:rPr>
      </w:r>
    </w:p>
    <w:p>
      <w:pPr>
        <w:pStyle w:val="Normal"/>
        <w:jc w:val="both"/>
        <w:rPr>
          <w:rFonts w:cs="Arial" w:ascii="Arial" w:hAnsi="Arial"/>
          <w:b/>
          <w:sz w:val="28"/>
          <w:szCs w:val="24"/>
          <w:u w:val="single"/>
        </w:rPr>
      </w:pPr>
      <w:r>
        <w:rPr>
          <w:rFonts w:cs="Arial" w:ascii="Arial" w:hAnsi="Arial"/>
          <w:b/>
          <w:sz w:val="28"/>
          <w:szCs w:val="24"/>
          <w:u w:val="single"/>
        </w:rPr>
      </w:r>
    </w:p>
    <w:p>
      <w:pPr>
        <w:pStyle w:val="Normal"/>
        <w:jc w:val="both"/>
        <w:rPr>
          <w:rFonts w:cs="Arial" w:ascii="Arial" w:hAnsi="Arial"/>
          <w:b/>
          <w:sz w:val="28"/>
          <w:szCs w:val="24"/>
          <w:u w:val="single"/>
        </w:rPr>
      </w:pPr>
      <w:r>
        <w:rPr>
          <w:rFonts w:cs="Arial" w:ascii="Arial" w:hAnsi="Arial"/>
          <w:b/>
          <w:sz w:val="28"/>
          <w:szCs w:val="24"/>
          <w:u w:val="single"/>
        </w:rPr>
      </w:r>
    </w:p>
    <w:p>
      <w:pPr>
        <w:pStyle w:val="Normal"/>
        <w:jc w:val="both"/>
        <w:rPr/>
      </w:pPr>
      <w:r>
        <w:rPr/>
      </w:r>
    </w:p>
    <w:p>
      <w:pPr>
        <w:pStyle w:val="Normal"/>
        <w:jc w:val="both"/>
        <w:rPr/>
      </w:pPr>
      <w:r>
        <w:rPr/>
      </w:r>
    </w:p>
    <w:p>
      <w:pPr>
        <w:pStyle w:val="Normal"/>
        <w:jc w:val="both"/>
        <w:rPr>
          <w:rFonts w:cs="Arial" w:ascii="Arial" w:hAnsi="Arial"/>
          <w:b/>
          <w:sz w:val="28"/>
          <w:szCs w:val="24"/>
          <w:u w:val="single"/>
        </w:rPr>
      </w:pPr>
      <w:r>
        <w:rPr>
          <w:rFonts w:cs="Arial" w:ascii="Arial" w:hAnsi="Arial"/>
          <w:b/>
          <w:sz w:val="28"/>
          <w:szCs w:val="24"/>
          <w:u w:val="single"/>
        </w:rPr>
        <w:t>SCRIPT 2:</w:t>
      </w:r>
    </w:p>
    <w:p>
      <w:pPr>
        <w:pStyle w:val="Normal"/>
        <w:jc w:val="both"/>
        <w:rPr>
          <w:rFonts w:cs="Arial" w:ascii="Arial" w:hAnsi="Arial"/>
          <w:b/>
          <w:sz w:val="24"/>
          <w:szCs w:val="24"/>
        </w:rPr>
      </w:pPr>
      <w:r>
        <w:rPr>
          <w:rFonts w:cs="Arial" w:ascii="Arial" w:hAnsi="Arial"/>
          <w:b/>
          <w:sz w:val="24"/>
          <w:szCs w:val="24"/>
        </w:rPr>
        <w:t>Author: Sudharchith Sonty</w:t>
      </w:r>
    </w:p>
    <w:p>
      <w:pPr>
        <w:pStyle w:val="Normal"/>
        <w:jc w:val="both"/>
        <w:rPr>
          <w:rFonts w:cs="Arial" w:ascii="Arial" w:hAnsi="Arial"/>
          <w:sz w:val="24"/>
          <w:szCs w:val="24"/>
        </w:rPr>
      </w:pPr>
      <w:r>
        <w:rPr>
          <w:rFonts w:cs="Arial" w:ascii="Arial" w:hAnsi="Arial"/>
          <w:sz w:val="24"/>
          <w:szCs w:val="24"/>
        </w:rPr>
        <w:t xml:space="preserve"> </w:t>
      </w:r>
    </w:p>
    <w:p>
      <w:pPr>
        <w:pStyle w:val="Normal"/>
        <w:jc w:val="both"/>
        <w:rPr>
          <w:rFonts w:cs="Arial" w:ascii="Arial" w:hAnsi="Arial"/>
          <w:sz w:val="24"/>
          <w:szCs w:val="24"/>
        </w:rPr>
      </w:pPr>
      <w:r>
        <w:rPr>
          <w:rFonts w:cs="Arial" w:ascii="Arial" w:hAnsi="Arial"/>
          <w:sz w:val="24"/>
          <w:szCs w:val="24"/>
        </w:rPr>
        <w:t>MR -&gt; Extract Enrollment/Capacity for each semester every year</w:t>
      </w:r>
    </w:p>
    <w:p>
      <w:pPr>
        <w:pStyle w:val="Normal"/>
        <w:jc w:val="both"/>
        <w:rPr>
          <w:rFonts w:cs="Arial" w:ascii="Arial" w:hAnsi="Arial"/>
          <w:sz w:val="24"/>
          <w:szCs w:val="24"/>
        </w:rPr>
      </w:pPr>
      <w:r>
        <w:rPr>
          <w:rFonts w:cs="Arial" w:ascii="Arial" w:hAnsi="Arial"/>
          <w:sz w:val="24"/>
          <w:szCs w:val="24"/>
        </w:rPr>
      </w:r>
    </w:p>
    <w:p>
      <w:pPr>
        <w:pStyle w:val="Normal"/>
        <w:ind w:left="360" w:right="0" w:hanging="0"/>
        <w:jc w:val="both"/>
        <w:rPr>
          <w:rFonts w:cs="Arial" w:ascii="Arial" w:hAnsi="Arial"/>
          <w:b/>
          <w:sz w:val="24"/>
          <w:szCs w:val="24"/>
          <w:u w:val="single"/>
        </w:rPr>
      </w:pPr>
      <w:r>
        <w:rPr>
          <w:rFonts w:cs="Arial" w:ascii="Arial" w:hAnsi="Arial"/>
          <w:b/>
          <w:sz w:val="24"/>
          <w:szCs w:val="24"/>
          <w:u w:val="single"/>
        </w:rPr>
        <w:t>EXPECTED OUTPUT:</w:t>
      </w:r>
    </w:p>
    <w:p>
      <w:pPr>
        <w:pStyle w:val="ListParagraph"/>
        <w:numPr>
          <w:ilvl w:val="0"/>
          <w:numId w:val="1"/>
        </w:numPr>
        <w:jc w:val="both"/>
        <w:rPr>
          <w:rFonts w:cs="Arial" w:ascii="Arial" w:hAnsi="Arial"/>
          <w:sz w:val="24"/>
          <w:szCs w:val="24"/>
        </w:rPr>
      </w:pPr>
      <w:r>
        <w:rPr>
          <w:rFonts w:cs="Arial" w:ascii="Arial" w:hAnsi="Arial"/>
          <w:sz w:val="24"/>
          <w:szCs w:val="24"/>
        </w:rPr>
        <w:t>SPRING 2014 3456 3600</w:t>
      </w:r>
    </w:p>
    <w:p>
      <w:pPr>
        <w:pStyle w:val="ListParagraph"/>
        <w:numPr>
          <w:ilvl w:val="0"/>
          <w:numId w:val="1"/>
        </w:numPr>
        <w:jc w:val="both"/>
        <w:rPr>
          <w:rFonts w:cs="Arial" w:ascii="Arial" w:hAnsi="Arial"/>
          <w:sz w:val="24"/>
          <w:szCs w:val="24"/>
        </w:rPr>
      </w:pPr>
      <w:r>
        <w:rPr>
          <w:rFonts w:cs="Arial" w:ascii="Arial" w:hAnsi="Arial"/>
          <w:sz w:val="24"/>
          <w:szCs w:val="24"/>
        </w:rPr>
        <w:t>FALL 2014 3000 3600</w:t>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b/>
          <w:sz w:val="24"/>
          <w:szCs w:val="24"/>
          <w:u w:val="single"/>
        </w:rPr>
      </w:pPr>
      <w:r>
        <w:rPr>
          <w:rFonts w:cs="Arial" w:ascii="Arial" w:hAnsi="Arial"/>
          <w:b/>
          <w:sz w:val="24"/>
          <w:szCs w:val="24"/>
          <w:u w:val="single"/>
        </w:rPr>
        <w:t>ACTUAL OUTPUT:</w:t>
      </w:r>
    </w:p>
    <w:p>
      <w:pPr>
        <w:pStyle w:val="Normal"/>
        <w:jc w:val="both"/>
        <w:rPr>
          <w:rFonts w:cs="Arial" w:ascii="Arial" w:hAnsi="Arial"/>
          <w:color w:val="FF0000"/>
          <w:sz w:val="24"/>
          <w:szCs w:val="24"/>
        </w:rPr>
      </w:pPr>
      <w:r>
        <w:rPr>
          <w:rFonts w:cs="Arial" w:ascii="Arial" w:hAnsi="Arial"/>
          <w:color w:val="FF0000"/>
          <w:sz w:val="24"/>
          <w:szCs w:val="24"/>
        </w:rPr>
        <w:t xml:space="preserve"> </w:t>
      </w:r>
    </w:p>
    <w:p>
      <w:pPr>
        <w:pStyle w:val="Normal"/>
        <w:jc w:val="both"/>
        <w:rPr>
          <w:rFonts w:cs="Arial" w:ascii="Arial" w:hAnsi="Arial"/>
          <w:color w:val="FF0000"/>
          <w:sz w:val="24"/>
          <w:szCs w:val="24"/>
        </w:rPr>
      </w:pPr>
      <w:r>
        <w:rPr>
          <w:rFonts w:cs="Arial" w:ascii="Arial" w:hAnsi="Arial"/>
          <w:color w:val="FF0000"/>
          <w:sz w:val="24"/>
          <w:szCs w:val="24"/>
        </w:rPr>
      </w:r>
    </w:p>
    <w:p>
      <w:pPr>
        <w:pStyle w:val="Normal"/>
        <w:jc w:val="both"/>
        <w:rPr/>
      </w:pPr>
      <w:r>
        <w:rPr/>
        <w:drawing>
          <wp:inline distT="0" distB="0" distL="0" distR="0">
            <wp:extent cx="5943600" cy="371475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43600" cy="3714750"/>
                    </a:xfrm>
                    <a:prstGeom prst="rect">
                      <a:avLst/>
                    </a:prstGeom>
                    <a:noFill/>
                    <a:ln w="9525">
                      <a:noFill/>
                      <a:miter lim="800000"/>
                      <a:headEnd/>
                      <a:tailEnd/>
                    </a:ln>
                  </pic:spPr>
                </pic:pic>
              </a:graphicData>
            </a:graphic>
          </wp:inline>
        </w:drawing>
      </w:r>
    </w:p>
    <w:p>
      <w:pPr>
        <w:pStyle w:val="Normal"/>
        <w:jc w:val="both"/>
        <w:rPr/>
      </w:pPr>
      <w:r>
        <w:rPr/>
      </w:r>
    </w:p>
    <w:p>
      <w:pPr>
        <w:pStyle w:val="Normal"/>
        <w:jc w:val="both"/>
        <w:rPr/>
      </w:pPr>
      <w:r>
        <w:rPr/>
      </w:r>
    </w:p>
    <w:p>
      <w:pPr>
        <w:pStyle w:val="Normal"/>
        <w:jc w:val="both"/>
        <w:rPr>
          <w:rFonts w:cs="Arial" w:ascii="Arial" w:hAnsi="Arial"/>
          <w:sz w:val="24"/>
          <w:szCs w:val="24"/>
        </w:rPr>
      </w:pPr>
      <w:r>
        <w:rPr>
          <w:rFonts w:cs="Arial" w:ascii="Arial" w:hAnsi="Arial"/>
          <w:sz w:val="24"/>
          <w:szCs w:val="24"/>
        </w:rPr>
        <w:t>This MR Script is used to answer the below questions:</w:t>
      </w:r>
    </w:p>
    <w:p>
      <w:pPr>
        <w:pStyle w:val="Normal"/>
        <w:jc w:val="both"/>
        <w:rPr>
          <w:rFonts w:cs="Arial" w:ascii="Arial" w:hAnsi="Arial"/>
          <w:sz w:val="24"/>
          <w:szCs w:val="24"/>
        </w:rPr>
      </w:pPr>
      <w:r>
        <w:rPr>
          <w:rFonts w:cs="Arial" w:ascii="Arial" w:hAnsi="Arial"/>
          <w:sz w:val="24"/>
          <w:szCs w:val="24"/>
        </w:rPr>
        <w:tab/>
      </w:r>
    </w:p>
    <w:p>
      <w:pPr>
        <w:pStyle w:val="ListParagraph"/>
        <w:numPr>
          <w:ilvl w:val="0"/>
          <w:numId w:val="3"/>
        </w:numPr>
        <w:jc w:val="both"/>
        <w:rPr>
          <w:rFonts w:cs="Arial" w:ascii="Arial" w:hAnsi="Arial"/>
          <w:color w:val="4472C4"/>
          <w:sz w:val="24"/>
          <w:szCs w:val="24"/>
        </w:rPr>
      </w:pPr>
      <w:r>
        <w:rPr>
          <w:rFonts w:cs="Arial" w:ascii="Arial" w:hAnsi="Arial"/>
          <w:color w:val="4472C4"/>
          <w:sz w:val="24"/>
          <w:szCs w:val="24"/>
        </w:rPr>
        <w:t>Which semester do students generally enroll in?</w:t>
      </w:r>
    </w:p>
    <w:p>
      <w:pPr>
        <w:pStyle w:val="Normal"/>
        <w:jc w:val="both"/>
        <w:rPr>
          <w:rFonts w:cs="Arial" w:ascii="Arial" w:hAnsi="Arial"/>
          <w:sz w:val="24"/>
          <w:szCs w:val="24"/>
        </w:rPr>
      </w:pPr>
      <w:r>
        <w:rPr>
          <w:rFonts w:cs="Arial" w:ascii="Arial" w:hAnsi="Arial"/>
          <w:sz w:val="24"/>
          <w:szCs w:val="24"/>
        </w:rPr>
        <w:t>Looking at the data, we can clearly see that Fall has way more enrollment that the spring semester. For example, fall 2015 recorded an enrollment of 162,267, while Spring 2016 saw an enrollment of 145,702. This trend holds for data since 1993.</w:t>
      </w:r>
    </w:p>
    <w:p>
      <w:pPr>
        <w:pStyle w:val="Normal"/>
        <w:ind w:left="0" w:right="0" w:firstLine="720"/>
        <w:jc w:val="both"/>
        <w:rPr>
          <w:rFonts w:cs="Arial" w:ascii="Arial" w:hAnsi="Arial"/>
          <w:sz w:val="24"/>
          <w:szCs w:val="24"/>
        </w:rPr>
      </w:pPr>
      <w:r>
        <w:rPr>
          <w:rFonts w:cs="Arial" w:ascii="Arial" w:hAnsi="Arial"/>
          <w:sz w:val="24"/>
          <w:szCs w:val="24"/>
        </w:rPr>
        <w:t xml:space="preserve">Example: </w:t>
        <w:tab/>
        <w:t>Spring 2016</w:t>
        <w:tab/>
        <w:t>145702</w:t>
        <w:tab/>
        <w:t>234010</w:t>
      </w:r>
    </w:p>
    <w:p>
      <w:pPr>
        <w:pStyle w:val="Normal"/>
        <w:ind w:left="1440" w:right="0" w:firstLine="720"/>
        <w:jc w:val="both"/>
        <w:rPr>
          <w:rFonts w:cs="Arial" w:ascii="Arial" w:hAnsi="Arial"/>
          <w:sz w:val="24"/>
          <w:szCs w:val="24"/>
        </w:rPr>
      </w:pPr>
      <w:r>
        <w:rPr>
          <w:rFonts w:cs="Arial" w:ascii="Arial" w:hAnsi="Arial"/>
          <w:sz w:val="24"/>
          <w:szCs w:val="24"/>
        </w:rPr>
        <w:t>Fall 2015</w:t>
        <w:tab/>
        <w:t>162267</w:t>
        <w:tab/>
        <w:t>268840</w:t>
      </w:r>
    </w:p>
    <w:p>
      <w:pPr>
        <w:pStyle w:val="ListParagraph"/>
        <w:jc w:val="both"/>
        <w:rPr>
          <w:rFonts w:cs="Arial" w:ascii="Arial" w:hAnsi="Arial"/>
          <w:color w:val="4472C4"/>
          <w:sz w:val="24"/>
          <w:szCs w:val="24"/>
        </w:rPr>
      </w:pPr>
      <w:r>
        <w:rPr>
          <w:rFonts w:cs="Arial" w:ascii="Arial" w:hAnsi="Arial"/>
          <w:color w:val="4472C4"/>
          <w:sz w:val="24"/>
          <w:szCs w:val="24"/>
        </w:rPr>
      </w:r>
    </w:p>
    <w:p>
      <w:pPr>
        <w:pStyle w:val="ListParagraph"/>
        <w:numPr>
          <w:ilvl w:val="0"/>
          <w:numId w:val="3"/>
        </w:numPr>
        <w:jc w:val="both"/>
        <w:rPr>
          <w:rFonts w:cs="Arial" w:ascii="Arial" w:hAnsi="Arial"/>
          <w:color w:val="4472C4"/>
          <w:sz w:val="24"/>
          <w:szCs w:val="24"/>
        </w:rPr>
      </w:pPr>
      <w:r>
        <w:rPr>
          <w:rFonts w:cs="Arial" w:ascii="Arial" w:hAnsi="Arial"/>
          <w:color w:val="4472C4"/>
          <w:sz w:val="24"/>
          <w:szCs w:val="24"/>
        </w:rPr>
        <w:t>Do we see an upward or downward trend with that semester in the last few years?</w:t>
      </w:r>
    </w:p>
    <w:p>
      <w:pPr>
        <w:pStyle w:val="ListParagraph"/>
        <w:jc w:val="both"/>
        <w:rPr>
          <w:rFonts w:cs="Arial" w:ascii="Arial" w:hAnsi="Arial"/>
          <w:color w:val="5B9BD5"/>
          <w:sz w:val="24"/>
          <w:szCs w:val="24"/>
        </w:rPr>
      </w:pPr>
      <w:r>
        <w:rPr>
          <w:rFonts w:cs="Arial" w:ascii="Arial" w:hAnsi="Arial"/>
          <w:color w:val="5B9BD5"/>
          <w:sz w:val="24"/>
          <w:szCs w:val="24"/>
        </w:rPr>
      </w:r>
    </w:p>
    <w:p>
      <w:pPr>
        <w:pStyle w:val="Normal"/>
        <w:jc w:val="both"/>
        <w:rPr>
          <w:rFonts w:cs="Arial" w:ascii="Arial" w:hAnsi="Arial"/>
          <w:sz w:val="24"/>
          <w:szCs w:val="24"/>
        </w:rPr>
      </w:pPr>
      <w:r>
        <w:rPr>
          <w:rFonts w:cs="Arial" w:ascii="Arial" w:hAnsi="Arial"/>
          <w:sz w:val="24"/>
          <w:szCs w:val="24"/>
        </w:rPr>
        <w:t>Apart from a few stagnant periods (with non-significant +/-), the enrollment has increased in general over the last couple of years.</w:t>
      </w:r>
    </w:p>
    <w:p>
      <w:pPr>
        <w:pStyle w:val="Normal"/>
        <w:jc w:val="both"/>
        <w:rPr>
          <w:rFonts w:cs="Arial" w:ascii="Arial" w:hAnsi="Arial"/>
          <w:sz w:val="24"/>
          <w:szCs w:val="24"/>
        </w:rPr>
      </w:pPr>
      <w:r>
        <w:rPr>
          <w:rFonts w:cs="Arial" w:ascii="Arial" w:hAnsi="Arial"/>
          <w:sz w:val="24"/>
          <w:szCs w:val="24"/>
        </w:rPr>
        <w:tab/>
        <w:t xml:space="preserve">Example: </w:t>
        <w:tab/>
        <w:t>Spring 2013</w:t>
        <w:tab/>
        <w:t>142368</w:t>
        <w:tab/>
        <w:t>247601</w:t>
      </w:r>
    </w:p>
    <w:p>
      <w:pPr>
        <w:pStyle w:val="Normal"/>
        <w:ind w:left="1440" w:right="0" w:firstLine="720"/>
        <w:jc w:val="both"/>
        <w:rPr>
          <w:rFonts w:cs="Arial" w:ascii="Arial" w:hAnsi="Arial"/>
          <w:sz w:val="24"/>
          <w:szCs w:val="24"/>
        </w:rPr>
      </w:pPr>
      <w:r>
        <w:rPr>
          <w:rFonts w:cs="Arial" w:ascii="Arial" w:hAnsi="Arial"/>
          <w:sz w:val="24"/>
          <w:szCs w:val="24"/>
        </w:rPr>
        <w:t>Spring 2014</w:t>
        <w:tab/>
        <w:t>146913</w:t>
        <w:tab/>
        <w:t>232520</w:t>
      </w:r>
    </w:p>
    <w:p>
      <w:pPr>
        <w:pStyle w:val="Normal"/>
        <w:ind w:left="1440" w:right="0" w:firstLine="720"/>
        <w:jc w:val="both"/>
        <w:rPr>
          <w:rFonts w:cs="Arial" w:ascii="Arial" w:hAnsi="Arial"/>
          <w:sz w:val="24"/>
          <w:szCs w:val="24"/>
        </w:rPr>
      </w:pPr>
      <w:r>
        <w:rPr>
          <w:rFonts w:cs="Arial" w:ascii="Arial" w:hAnsi="Arial"/>
          <w:sz w:val="24"/>
          <w:szCs w:val="24"/>
        </w:rPr>
        <w:t>Spring 2015</w:t>
        <w:tab/>
        <w:t>145584</w:t>
        <w:tab/>
        <w:t>238733</w:t>
      </w:r>
    </w:p>
    <w:p>
      <w:pPr>
        <w:pStyle w:val="Normal"/>
        <w:ind w:left="1440" w:right="0" w:firstLine="720"/>
        <w:jc w:val="both"/>
        <w:rPr>
          <w:rFonts w:cs="Arial" w:ascii="Arial" w:hAnsi="Arial"/>
          <w:sz w:val="24"/>
          <w:szCs w:val="24"/>
        </w:rPr>
      </w:pPr>
      <w:r>
        <w:rPr>
          <w:rFonts w:cs="Arial" w:ascii="Arial" w:hAnsi="Arial"/>
          <w:sz w:val="24"/>
          <w:szCs w:val="24"/>
        </w:rPr>
        <w:t>Spring 2016</w:t>
        <w:tab/>
        <w:t>145702</w:t>
        <w:tab/>
        <w:t>234010</w:t>
      </w:r>
    </w:p>
    <w:p>
      <w:pPr>
        <w:pStyle w:val="Normal"/>
        <w:jc w:val="both"/>
        <w:rPr>
          <w:rFonts w:cs="Arial" w:ascii="Arial" w:hAnsi="Arial"/>
          <w:sz w:val="24"/>
          <w:szCs w:val="24"/>
        </w:rPr>
      </w:pPr>
      <w:r>
        <w:rPr>
          <w:rFonts w:cs="Arial" w:ascii="Arial" w:hAnsi="Arial"/>
          <w:sz w:val="24"/>
          <w:szCs w:val="24"/>
        </w:rPr>
      </w:r>
    </w:p>
    <w:p>
      <w:pPr>
        <w:pStyle w:val="ListParagraph"/>
        <w:jc w:val="both"/>
        <w:rPr>
          <w:rFonts w:cs="Arial" w:ascii="Arial" w:hAnsi="Arial"/>
          <w:color w:val="4472C4"/>
          <w:sz w:val="24"/>
          <w:szCs w:val="24"/>
        </w:rPr>
      </w:pPr>
      <w:r>
        <w:rPr>
          <w:rFonts w:cs="Arial" w:ascii="Arial" w:hAnsi="Arial"/>
          <w:color w:val="4472C4"/>
          <w:sz w:val="24"/>
          <w:szCs w:val="24"/>
        </w:rPr>
      </w:r>
    </w:p>
    <w:p>
      <w:pPr>
        <w:pStyle w:val="ListParagraph"/>
        <w:numPr>
          <w:ilvl w:val="0"/>
          <w:numId w:val="3"/>
        </w:numPr>
        <w:jc w:val="both"/>
        <w:rPr>
          <w:rFonts w:cs="Arial" w:ascii="Arial" w:hAnsi="Arial"/>
          <w:color w:val="4472C4"/>
          <w:sz w:val="24"/>
          <w:szCs w:val="24"/>
        </w:rPr>
      </w:pPr>
      <w:r>
        <w:rPr>
          <w:rFonts w:cs="Arial" w:ascii="Arial" w:hAnsi="Arial"/>
          <w:color w:val="4472C4"/>
          <w:sz w:val="24"/>
          <w:szCs w:val="24"/>
        </w:rPr>
        <w:t>Should UB increase more intake in Fall or Spring semesters?</w:t>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t>It currently looks like UB has more students enrolled in the Fall semester every year than the spring. UB can definitely look more into spring recruitment by reaching out to transfer students for example.</w:t>
      </w:r>
    </w:p>
    <w:p>
      <w:pPr>
        <w:pStyle w:val="Normal"/>
        <w:jc w:val="both"/>
        <w:rPr>
          <w:rFonts w:cs="Arial" w:ascii="Arial" w:hAnsi="Arial"/>
          <w:sz w:val="24"/>
          <w:szCs w:val="24"/>
        </w:rPr>
      </w:pPr>
      <w:r>
        <w:rPr>
          <w:rFonts w:cs="Arial" w:ascii="Arial" w:hAnsi="Arial"/>
          <w:sz w:val="24"/>
          <w:szCs w:val="24"/>
        </w:rPr>
        <w:tab/>
      </w:r>
    </w:p>
    <w:p>
      <w:pPr>
        <w:pStyle w:val="ListParagraph"/>
        <w:jc w:val="both"/>
        <w:rPr>
          <w:rFonts w:cs="Arial" w:ascii="Arial" w:hAnsi="Arial"/>
          <w:color w:val="4472C4"/>
          <w:sz w:val="24"/>
          <w:szCs w:val="24"/>
        </w:rPr>
      </w:pPr>
      <w:r>
        <w:rPr>
          <w:rFonts w:cs="Arial" w:ascii="Arial" w:hAnsi="Arial"/>
          <w:color w:val="4472C4"/>
          <w:sz w:val="24"/>
          <w:szCs w:val="24"/>
        </w:rPr>
      </w:r>
    </w:p>
    <w:p>
      <w:pPr>
        <w:pStyle w:val="ListParagraph"/>
        <w:numPr>
          <w:ilvl w:val="0"/>
          <w:numId w:val="7"/>
        </w:numPr>
        <w:jc w:val="both"/>
        <w:rPr>
          <w:rFonts w:cs="Arial" w:ascii="Arial" w:hAnsi="Arial"/>
          <w:color w:val="4472C4"/>
          <w:sz w:val="24"/>
          <w:szCs w:val="24"/>
        </w:rPr>
      </w:pPr>
      <w:r>
        <w:rPr>
          <w:rFonts w:cs="Arial" w:ascii="Arial" w:hAnsi="Arial"/>
          <w:color w:val="4472C4"/>
          <w:sz w:val="24"/>
          <w:szCs w:val="24"/>
        </w:rPr>
        <w:t>Are halls underutilized more in a specific semester?</w:t>
      </w:r>
    </w:p>
    <w:p>
      <w:pPr>
        <w:pStyle w:val="Normal"/>
        <w:jc w:val="both"/>
        <w:rPr>
          <w:rFonts w:cs="Arial" w:ascii="Arial" w:hAnsi="Arial"/>
          <w:sz w:val="24"/>
          <w:szCs w:val="24"/>
        </w:rPr>
      </w:pPr>
      <w:r>
        <w:rPr>
          <w:rFonts w:cs="Arial" w:ascii="Arial" w:hAnsi="Arial"/>
          <w:sz w:val="24"/>
          <w:szCs w:val="24"/>
        </w:rPr>
        <w:t>Given our data, we can see that halls are more underutilized during the spring semester because of lower enrollments compared to the Fall semester.</w:t>
      </w:r>
    </w:p>
    <w:p>
      <w:pPr>
        <w:pStyle w:val="Normal"/>
        <w:rPr/>
      </w:pPr>
      <w:r>
        <w:rPr/>
      </w:r>
    </w:p>
    <w:p>
      <w:pPr>
        <w:pStyle w:val="Normal"/>
        <w:rPr>
          <w:rFonts w:cs="Arial" w:ascii="Arial" w:hAnsi="Arial"/>
          <w:b/>
          <w:sz w:val="28"/>
          <w:szCs w:val="24"/>
          <w:u w:val="single"/>
        </w:rPr>
      </w:pPr>
      <w:r>
        <w:rPr>
          <w:rFonts w:cs="Arial" w:ascii="Arial" w:hAnsi="Arial"/>
          <w:b/>
          <w:sz w:val="28"/>
          <w:szCs w:val="24"/>
          <w:u w:val="single"/>
        </w:rPr>
        <w:t>SCRIPT 3:</w:t>
      </w:r>
    </w:p>
    <w:p>
      <w:pPr>
        <w:pStyle w:val="Normal"/>
        <w:jc w:val="both"/>
        <w:rPr>
          <w:rFonts w:cs="Arial" w:ascii="Arial" w:hAnsi="Arial"/>
          <w:b/>
          <w:sz w:val="24"/>
          <w:szCs w:val="24"/>
        </w:rPr>
      </w:pPr>
      <w:r>
        <w:rPr>
          <w:rFonts w:cs="Arial" w:ascii="Arial" w:hAnsi="Arial"/>
          <w:b/>
          <w:sz w:val="24"/>
          <w:szCs w:val="24"/>
        </w:rPr>
        <w:t>Author: Saurav Mohapatra</w:t>
      </w:r>
    </w:p>
    <w:p>
      <w:pPr>
        <w:pStyle w:val="Normal"/>
        <w:jc w:val="both"/>
        <w:rPr>
          <w:rFonts w:cs="Arial" w:ascii="Arial" w:hAnsi="Arial"/>
          <w:sz w:val="24"/>
          <w:szCs w:val="24"/>
        </w:rPr>
      </w:pPr>
      <w:r>
        <w:rPr>
          <w:rFonts w:cs="Arial" w:ascii="Arial" w:hAnsi="Arial"/>
          <w:sz w:val="24"/>
          <w:szCs w:val="24"/>
        </w:rPr>
        <w:t>MR -&gt; Extract Enrollment/Department for each year</w:t>
      </w:r>
    </w:p>
    <w:p>
      <w:pPr>
        <w:pStyle w:val="Normal"/>
        <w:jc w:val="both"/>
        <w:rPr>
          <w:rFonts w:cs="Arial" w:ascii="Arial" w:hAnsi="Arial"/>
          <w:b/>
          <w:sz w:val="24"/>
          <w:szCs w:val="24"/>
          <w:u w:val="single"/>
        </w:rPr>
      </w:pPr>
      <w:r>
        <w:rPr>
          <w:rFonts w:cs="Arial" w:ascii="Arial" w:hAnsi="Arial"/>
          <w:b/>
          <w:sz w:val="24"/>
          <w:szCs w:val="24"/>
          <w:u w:val="single"/>
        </w:rPr>
      </w:r>
    </w:p>
    <w:p>
      <w:pPr>
        <w:pStyle w:val="Normal"/>
        <w:jc w:val="both"/>
        <w:rPr>
          <w:rFonts w:cs="Arial" w:ascii="Arial" w:hAnsi="Arial"/>
          <w:b/>
          <w:sz w:val="24"/>
          <w:szCs w:val="24"/>
          <w:u w:val="single"/>
        </w:rPr>
      </w:pPr>
      <w:r>
        <w:rPr>
          <w:rFonts w:cs="Arial" w:ascii="Arial" w:hAnsi="Arial"/>
          <w:b/>
          <w:sz w:val="24"/>
          <w:szCs w:val="24"/>
          <w:u w:val="single"/>
        </w:rPr>
        <w:t>EXPECTED OUTPUT</w:t>
      </w:r>
    </w:p>
    <w:p>
      <w:pPr>
        <w:pStyle w:val="ListParagraph"/>
        <w:numPr>
          <w:ilvl w:val="0"/>
          <w:numId w:val="1"/>
        </w:numPr>
        <w:jc w:val="both"/>
        <w:rPr>
          <w:rFonts w:cs="Arial" w:ascii="Arial" w:hAnsi="Arial"/>
          <w:sz w:val="24"/>
          <w:szCs w:val="24"/>
        </w:rPr>
      </w:pPr>
      <w:r>
        <w:rPr>
          <w:rFonts w:cs="Arial" w:ascii="Arial" w:hAnsi="Arial"/>
          <w:sz w:val="24"/>
          <w:szCs w:val="24"/>
        </w:rPr>
        <w:t xml:space="preserve"> </w:t>
      </w:r>
      <w:r>
        <w:rPr>
          <w:rFonts w:cs="Arial" w:ascii="Arial" w:hAnsi="Arial"/>
          <w:sz w:val="24"/>
          <w:szCs w:val="24"/>
        </w:rPr>
        <w:t xml:space="preserve">MTH 2014 5764 </w:t>
      </w:r>
    </w:p>
    <w:p>
      <w:pPr>
        <w:pStyle w:val="ListParagraph"/>
        <w:numPr>
          <w:ilvl w:val="0"/>
          <w:numId w:val="1"/>
        </w:numPr>
        <w:jc w:val="both"/>
        <w:rPr>
          <w:rFonts w:cs="Arial" w:ascii="Arial" w:hAnsi="Arial"/>
          <w:sz w:val="24"/>
          <w:szCs w:val="24"/>
        </w:rPr>
      </w:pPr>
      <w:r>
        <w:rPr>
          <w:rFonts w:cs="Arial" w:ascii="Arial" w:hAnsi="Arial"/>
          <w:sz w:val="24"/>
          <w:szCs w:val="24"/>
        </w:rPr>
        <w:t xml:space="preserve"> </w:t>
      </w:r>
      <w:r>
        <w:rPr>
          <w:rFonts w:cs="Arial" w:ascii="Arial" w:hAnsi="Arial"/>
          <w:sz w:val="24"/>
          <w:szCs w:val="24"/>
        </w:rPr>
        <w:t>BIO 2014   4444</w:t>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b/>
          <w:sz w:val="24"/>
          <w:szCs w:val="24"/>
          <w:u w:val="single"/>
        </w:rPr>
      </w:pPr>
      <w:r>
        <w:rPr>
          <w:rFonts w:cs="Arial" w:ascii="Arial" w:hAnsi="Arial"/>
          <w:b/>
          <w:sz w:val="24"/>
          <w:szCs w:val="24"/>
          <w:u w:val="single"/>
        </w:rPr>
        <w:t>ACTUAL OUTPUT:</w:t>
      </w:r>
    </w:p>
    <w:p>
      <w:pPr>
        <w:pStyle w:val="Normal"/>
        <w:jc w:val="both"/>
        <w:rPr>
          <w:rFonts w:cs="Arial" w:ascii="Arial" w:hAnsi="Arial"/>
          <w:b/>
          <w:sz w:val="24"/>
          <w:szCs w:val="24"/>
          <w:u w:val="single"/>
        </w:rPr>
      </w:pPr>
      <w:r>
        <w:rPr>
          <w:rFonts w:cs="Arial" w:ascii="Arial" w:hAnsi="Arial"/>
          <w:b/>
          <w:sz w:val="24"/>
          <w:szCs w:val="24"/>
          <w:u w:val="single"/>
        </w:rPr>
      </w:r>
    </w:p>
    <w:p>
      <w:pPr>
        <w:pStyle w:val="Normal"/>
        <w:jc w:val="both"/>
        <w:rPr/>
      </w:pPr>
      <w:r>
        <w:rPr/>
        <w:drawing>
          <wp:inline distT="0" distB="0" distL="0" distR="0">
            <wp:extent cx="5943600" cy="371475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943600" cy="3714750"/>
                    </a:xfrm>
                    <a:prstGeom prst="rect">
                      <a:avLst/>
                    </a:prstGeom>
                    <a:noFill/>
                    <a:ln w="9525">
                      <a:noFill/>
                      <a:miter lim="800000"/>
                      <a:headEnd/>
                      <a:tailEnd/>
                    </a:ln>
                  </pic:spPr>
                </pic:pic>
              </a:graphicData>
            </a:graphic>
          </wp:inline>
        </w:drawing>
      </w:r>
    </w:p>
    <w:p>
      <w:pPr>
        <w:pStyle w:val="Normal"/>
        <w:jc w:val="both"/>
        <w:rPr/>
      </w:pPr>
      <w:r>
        <w:rPr/>
      </w:r>
    </w:p>
    <w:p>
      <w:pPr>
        <w:pStyle w:val="Normal"/>
        <w:jc w:val="both"/>
        <w:rPr/>
      </w:pPr>
      <w:r>
        <w:rPr/>
      </w:r>
    </w:p>
    <w:p>
      <w:pPr>
        <w:pStyle w:val="Normal"/>
        <w:jc w:val="both"/>
        <w:rPr>
          <w:rFonts w:cs="Arial" w:ascii="Arial" w:hAnsi="Arial"/>
          <w:sz w:val="24"/>
          <w:szCs w:val="24"/>
        </w:rPr>
      </w:pPr>
      <w:r>
        <w:rPr>
          <w:rFonts w:cs="Arial" w:ascii="Arial" w:hAnsi="Arial"/>
          <w:sz w:val="24"/>
          <w:szCs w:val="24"/>
        </w:rPr>
        <w:t>This MR Script is used to answer the below questions:</w:t>
      </w:r>
    </w:p>
    <w:p>
      <w:pPr>
        <w:pStyle w:val="Normal"/>
        <w:jc w:val="both"/>
        <w:rPr>
          <w:rFonts w:cs="Arial" w:ascii="Arial" w:hAnsi="Arial"/>
          <w:color w:val="4472C4"/>
        </w:rPr>
      </w:pPr>
      <w:r>
        <w:rPr>
          <w:rFonts w:cs="Arial" w:ascii="Arial" w:hAnsi="Arial"/>
          <w:color w:val="4472C4"/>
        </w:rPr>
      </w:r>
    </w:p>
    <w:p>
      <w:pPr>
        <w:pStyle w:val="ListParagraph"/>
        <w:numPr>
          <w:ilvl w:val="0"/>
          <w:numId w:val="3"/>
        </w:numPr>
        <w:jc w:val="both"/>
        <w:rPr>
          <w:rFonts w:cs="Arial" w:ascii="Arial" w:hAnsi="Arial"/>
          <w:color w:val="4472C4"/>
          <w:sz w:val="24"/>
          <w:szCs w:val="24"/>
        </w:rPr>
      </w:pPr>
      <w:r>
        <w:rPr>
          <w:rFonts w:cs="Arial" w:ascii="Arial" w:hAnsi="Arial"/>
          <w:color w:val="4472C4"/>
          <w:sz w:val="24"/>
          <w:szCs w:val="24"/>
        </w:rPr>
        <w:t xml:space="preserve">Which department had the largest enrollment last semester? </w:t>
      </w:r>
    </w:p>
    <w:p>
      <w:pPr>
        <w:pStyle w:val="Normal"/>
        <w:jc w:val="both"/>
        <w:rPr>
          <w:rFonts w:cs="Arial" w:ascii="Arial" w:hAnsi="Arial"/>
          <w:sz w:val="24"/>
          <w:szCs w:val="24"/>
        </w:rPr>
      </w:pPr>
      <w:r>
        <w:rPr>
          <w:rFonts w:cs="Arial" w:ascii="Arial" w:hAnsi="Arial"/>
          <w:sz w:val="24"/>
          <w:szCs w:val="24"/>
        </w:rPr>
        <w:t>The Chemistry department at UB has the highest enrollment out of all departments. We can simply compare the enrollments under Fall 2015 for each department. Chemistry had 10854 enrollments in their courses out of a capacity of 13845.</w:t>
      </w:r>
    </w:p>
    <w:p>
      <w:pPr>
        <w:pStyle w:val="Normal"/>
        <w:jc w:val="both"/>
        <w:rPr>
          <w:rFonts w:cs="Arial" w:ascii="Arial" w:hAnsi="Arial"/>
          <w:sz w:val="24"/>
          <w:szCs w:val="24"/>
        </w:rPr>
      </w:pPr>
      <w:r>
        <w:rPr>
          <w:rFonts w:cs="Arial" w:ascii="Arial" w:hAnsi="Arial"/>
          <w:sz w:val="24"/>
          <w:szCs w:val="24"/>
        </w:rPr>
      </w:r>
    </w:p>
    <w:p>
      <w:pPr>
        <w:pStyle w:val="ListParagraph"/>
        <w:numPr>
          <w:ilvl w:val="0"/>
          <w:numId w:val="3"/>
        </w:numPr>
        <w:jc w:val="both"/>
        <w:rPr>
          <w:rFonts w:cs="Arial" w:ascii="Arial" w:hAnsi="Arial"/>
          <w:color w:val="4472C4"/>
          <w:sz w:val="24"/>
          <w:szCs w:val="24"/>
        </w:rPr>
      </w:pPr>
      <w:r>
        <w:rPr>
          <w:rFonts w:cs="Arial" w:ascii="Arial" w:hAnsi="Arial"/>
          <w:color w:val="4472C4"/>
          <w:sz w:val="24"/>
          <w:szCs w:val="24"/>
        </w:rPr>
        <w:t xml:space="preserve">Which department had the least enrollment last semester? </w:t>
      </w:r>
    </w:p>
    <w:p>
      <w:pPr>
        <w:pStyle w:val="Normal"/>
        <w:jc w:val="both"/>
        <w:rPr>
          <w:rFonts w:cs="Arial" w:ascii="Arial" w:hAnsi="Arial"/>
          <w:sz w:val="24"/>
          <w:szCs w:val="24"/>
        </w:rPr>
      </w:pPr>
      <w:r>
        <w:rPr>
          <w:rFonts w:cs="Arial" w:ascii="Arial" w:hAnsi="Arial"/>
          <w:sz w:val="24"/>
          <w:szCs w:val="24"/>
        </w:rPr>
        <w:t>The ENS (0/14), AP (0/62) &amp; MD (0/250) departments had the lowest enrollment of 0 students according to the data.</w:t>
      </w:r>
    </w:p>
    <w:p>
      <w:pPr>
        <w:pStyle w:val="Normal"/>
        <w:jc w:val="both"/>
        <w:rPr>
          <w:rFonts w:cs="Arial" w:ascii="Arial" w:hAnsi="Arial"/>
          <w:sz w:val="24"/>
          <w:szCs w:val="24"/>
        </w:rPr>
      </w:pPr>
      <w:r>
        <w:rPr>
          <w:rFonts w:cs="Arial" w:ascii="Arial" w:hAnsi="Arial"/>
          <w:sz w:val="24"/>
          <w:szCs w:val="24"/>
        </w:rPr>
      </w:r>
    </w:p>
    <w:p>
      <w:pPr>
        <w:pStyle w:val="ListParagraph"/>
        <w:numPr>
          <w:ilvl w:val="0"/>
          <w:numId w:val="3"/>
        </w:numPr>
        <w:jc w:val="both"/>
        <w:rPr>
          <w:rFonts w:cs="Arial" w:ascii="Arial" w:hAnsi="Arial"/>
          <w:color w:val="4472C4"/>
          <w:sz w:val="24"/>
          <w:szCs w:val="24"/>
        </w:rPr>
      </w:pPr>
      <w:r>
        <w:rPr>
          <w:rFonts w:cs="Arial" w:ascii="Arial" w:hAnsi="Arial"/>
          <w:color w:val="4472C4"/>
          <w:sz w:val="24"/>
          <w:szCs w:val="24"/>
        </w:rPr>
        <w:t>What is the nature of enrollment in the Arts/Architecture Department when compared to last year?</w:t>
      </w:r>
    </w:p>
    <w:p>
      <w:pPr>
        <w:pStyle w:val="Normal"/>
        <w:ind w:left="720" w:right="0" w:firstLine="720"/>
        <w:jc w:val="both"/>
        <w:rPr>
          <w:rFonts w:cs="Arial" w:ascii="Arial" w:hAnsi="Arial"/>
          <w:color w:val="000000"/>
          <w:sz w:val="24"/>
          <w:szCs w:val="24"/>
        </w:rPr>
      </w:pPr>
      <w:r>
        <w:rPr>
          <w:rFonts w:cs="Arial" w:ascii="Arial" w:hAnsi="Arial"/>
          <w:color w:val="000000"/>
          <w:sz w:val="24"/>
          <w:szCs w:val="24"/>
        </w:rPr>
        <w:t>Spring 2015 ARC 831/3978</w:t>
      </w:r>
    </w:p>
    <w:p>
      <w:pPr>
        <w:pStyle w:val="Normal"/>
        <w:ind w:left="720" w:right="0" w:firstLine="720"/>
        <w:jc w:val="both"/>
        <w:rPr>
          <w:rFonts w:cs="Arial" w:ascii="Arial" w:hAnsi="Arial"/>
          <w:color w:val="000000"/>
          <w:sz w:val="24"/>
          <w:szCs w:val="24"/>
        </w:rPr>
      </w:pPr>
      <w:r>
        <w:rPr>
          <w:rFonts w:cs="Arial" w:ascii="Arial" w:hAnsi="Arial"/>
          <w:color w:val="000000"/>
          <w:sz w:val="24"/>
          <w:szCs w:val="24"/>
        </w:rPr>
        <w:t>Spring 2015 ART 802/1476</w:t>
      </w:r>
    </w:p>
    <w:p>
      <w:pPr>
        <w:pStyle w:val="Normal"/>
        <w:ind w:left="720" w:right="0" w:firstLine="720"/>
        <w:jc w:val="both"/>
        <w:rPr>
          <w:rFonts w:cs="Arial" w:ascii="Arial" w:hAnsi="Arial"/>
          <w:color w:val="000000"/>
          <w:sz w:val="24"/>
          <w:szCs w:val="24"/>
        </w:rPr>
      </w:pPr>
      <w:r>
        <w:rPr>
          <w:rFonts w:cs="Arial" w:ascii="Arial" w:hAnsi="Arial"/>
          <w:color w:val="000000"/>
          <w:sz w:val="24"/>
          <w:szCs w:val="24"/>
        </w:rPr>
        <w:t>Spring 2016 ARC 2147/4897</w:t>
      </w:r>
    </w:p>
    <w:p>
      <w:pPr>
        <w:pStyle w:val="Normal"/>
        <w:ind w:left="720" w:right="0" w:firstLine="720"/>
        <w:jc w:val="both"/>
        <w:rPr>
          <w:rFonts w:cs="Arial" w:ascii="Arial" w:hAnsi="Arial"/>
          <w:color w:val="000000"/>
          <w:sz w:val="24"/>
          <w:szCs w:val="24"/>
        </w:rPr>
      </w:pPr>
      <w:r>
        <w:rPr>
          <w:rFonts w:cs="Arial" w:ascii="Arial" w:hAnsi="Arial"/>
          <w:color w:val="000000"/>
          <w:sz w:val="24"/>
          <w:szCs w:val="24"/>
        </w:rPr>
        <w:t>Spring 2016 ART 814/1581</w:t>
      </w:r>
    </w:p>
    <w:p>
      <w:pPr>
        <w:pStyle w:val="Normal"/>
        <w:jc w:val="both"/>
        <w:rPr>
          <w:rFonts w:cs="Arial" w:ascii="Arial" w:hAnsi="Arial"/>
          <w:color w:val="000000"/>
          <w:sz w:val="24"/>
          <w:szCs w:val="24"/>
        </w:rPr>
      </w:pPr>
      <w:r>
        <w:rPr>
          <w:rFonts w:cs="Arial" w:ascii="Arial" w:hAnsi="Arial"/>
          <w:color w:val="000000"/>
          <w:sz w:val="24"/>
          <w:szCs w:val="24"/>
        </w:rPr>
        <w:t>Looking at the above numbers, we can clearly see that the Architecture department has a substantial increase in enrollment from last year, while the arts department has a significantly lower amount of increase.</w:t>
      </w:r>
    </w:p>
    <w:p>
      <w:pPr>
        <w:pStyle w:val="Normal"/>
        <w:jc w:val="both"/>
        <w:rPr>
          <w:rFonts w:cs="Arial" w:ascii="Arial" w:hAnsi="Arial"/>
          <w:color w:val="000000"/>
        </w:rPr>
      </w:pPr>
      <w:r>
        <w:rPr>
          <w:rFonts w:cs="Arial" w:ascii="Arial" w:hAnsi="Arial"/>
          <w:color w:val="000000"/>
        </w:rPr>
      </w:r>
    </w:p>
    <w:p>
      <w:pPr>
        <w:pStyle w:val="ListParagraph"/>
        <w:numPr>
          <w:ilvl w:val="0"/>
          <w:numId w:val="3"/>
        </w:numPr>
        <w:jc w:val="both"/>
        <w:rPr>
          <w:rFonts w:cs="Arial" w:ascii="Arial" w:hAnsi="Arial"/>
          <w:color w:val="4472C4"/>
          <w:sz w:val="24"/>
          <w:szCs w:val="24"/>
        </w:rPr>
      </w:pPr>
      <w:r>
        <w:rPr>
          <w:rFonts w:cs="Arial" w:ascii="Arial" w:hAnsi="Arial"/>
          <w:color w:val="4472C4"/>
          <w:sz w:val="24"/>
          <w:szCs w:val="24"/>
        </w:rPr>
        <w:t>Which department had the largest increase in enrollment over the last decade?</w:t>
      </w:r>
    </w:p>
    <w:p>
      <w:pPr>
        <w:pStyle w:val="Normal"/>
        <w:jc w:val="both"/>
        <w:rPr>
          <w:rFonts w:cs="Arial" w:ascii="Arial" w:hAnsi="Arial"/>
          <w:sz w:val="24"/>
          <w:szCs w:val="24"/>
        </w:rPr>
      </w:pPr>
      <w:r>
        <w:rPr>
          <w:rFonts w:cs="Arial" w:ascii="Arial" w:hAnsi="Arial"/>
          <w:sz w:val="24"/>
          <w:szCs w:val="24"/>
        </w:rPr>
        <w:t>It is our own CSE department which has seen the largest increase in enrollment over the last decade at UB. In 2006, our enrollment was at 24,710. Now, in 2016, it is 29,546 (not including Fall 2016 enrollments).</w:t>
      </w:r>
    </w:p>
    <w:p>
      <w:pPr>
        <w:pStyle w:val="Normal"/>
        <w:jc w:val="both"/>
        <w:rPr>
          <w:rFonts w:cs="Arial" w:ascii="Arial" w:hAnsi="Arial"/>
          <w:color w:val="000000"/>
        </w:rPr>
      </w:pPr>
      <w:r>
        <w:rPr>
          <w:rFonts w:cs="Arial" w:ascii="Arial" w:hAnsi="Arial"/>
          <w:color w:val="000000"/>
        </w:rPr>
      </w:r>
    </w:p>
    <w:p>
      <w:pPr>
        <w:pStyle w:val="ListParagraph"/>
        <w:numPr>
          <w:ilvl w:val="0"/>
          <w:numId w:val="6"/>
        </w:numPr>
        <w:jc w:val="both"/>
        <w:rPr>
          <w:rFonts w:cs="Arial" w:ascii="Arial" w:hAnsi="Arial"/>
          <w:color w:val="4472C4"/>
          <w:sz w:val="24"/>
          <w:szCs w:val="24"/>
        </w:rPr>
      </w:pPr>
      <w:r>
        <w:rPr>
          <w:rFonts w:cs="Arial" w:ascii="Arial" w:hAnsi="Arial"/>
          <w:color w:val="4472C4"/>
          <w:sz w:val="24"/>
          <w:szCs w:val="24"/>
        </w:rPr>
        <w:t>Which departments have seen a decrease in enrollment from last year?</w:t>
      </w:r>
    </w:p>
    <w:p>
      <w:pPr>
        <w:pStyle w:val="Normal"/>
        <w:jc w:val="both"/>
        <w:rPr>
          <w:rFonts w:cs="Arial" w:ascii="Arial" w:hAnsi="Arial"/>
          <w:sz w:val="24"/>
          <w:szCs w:val="24"/>
        </w:rPr>
      </w:pPr>
      <w:r>
        <w:rPr>
          <w:rFonts w:cs="Arial" w:ascii="Arial" w:hAnsi="Arial"/>
          <w:sz w:val="24"/>
          <w:szCs w:val="24"/>
        </w:rPr>
        <w:t>Some departments like the DNS, ELEC, EMP, END, ESL have seen some decrease.</w:t>
      </w:r>
    </w:p>
    <w:p>
      <w:pPr>
        <w:pStyle w:val="Normal"/>
        <w:jc w:val="both"/>
        <w:rPr>
          <w:rFonts w:cs="Arial" w:ascii="Arial" w:hAnsi="Arial"/>
          <w:sz w:val="24"/>
          <w:szCs w:val="24"/>
        </w:rPr>
      </w:pPr>
      <w:r>
        <w:rPr>
          <w:rFonts w:cs="Arial" w:ascii="Arial" w:hAnsi="Arial"/>
          <w:sz w:val="24"/>
          <w:szCs w:val="24"/>
        </w:rPr>
        <w:t>ESL_2015</w:t>
        <w:tab/>
        <w:t>1979</w:t>
        <w:tab/>
        <w:tab/>
        <w:tab/>
        <w:t>END_2015</w:t>
        <w:tab/>
        <w:t>2116</w:t>
      </w:r>
    </w:p>
    <w:p>
      <w:pPr>
        <w:pStyle w:val="Normal"/>
        <w:jc w:val="both"/>
        <w:rPr>
          <w:rFonts w:cs="Arial" w:ascii="Arial" w:hAnsi="Arial"/>
          <w:sz w:val="24"/>
          <w:szCs w:val="24"/>
        </w:rPr>
      </w:pPr>
      <w:r>
        <w:rPr>
          <w:rFonts w:cs="Arial" w:ascii="Arial" w:hAnsi="Arial"/>
          <w:sz w:val="24"/>
          <w:szCs w:val="24"/>
        </w:rPr>
        <w:t>ESL_2016</w:t>
        <w:tab/>
        <w:t>1565</w:t>
        <w:tab/>
        <w:tab/>
        <w:tab/>
        <w:t>END_2016</w:t>
        <w:tab/>
        <w:t>1572</w:t>
      </w:r>
    </w:p>
    <w:p>
      <w:pPr>
        <w:pStyle w:val="Normal"/>
        <w:jc w:val="both"/>
        <w:rPr>
          <w:rFonts w:cs="Arial" w:ascii="Arial" w:hAnsi="Arial"/>
          <w:sz w:val="24"/>
          <w:szCs w:val="24"/>
        </w:rPr>
      </w:pPr>
      <w:r>
        <w:rPr>
          <w:rFonts w:cs="Arial" w:ascii="Arial" w:hAnsi="Arial"/>
          <w:sz w:val="24"/>
          <w:szCs w:val="24"/>
        </w:rPr>
      </w:r>
    </w:p>
    <w:p>
      <w:pPr>
        <w:pStyle w:val="Normal"/>
        <w:jc w:val="both"/>
        <w:rPr/>
      </w:pPr>
      <w:r>
        <w:rPr/>
      </w:r>
    </w:p>
    <w:p>
      <w:pPr>
        <w:pStyle w:val="Normal"/>
        <w:jc w:val="both"/>
        <w:rPr>
          <w:rFonts w:cs="Arial" w:ascii="Arial" w:hAnsi="Arial"/>
          <w:b/>
          <w:sz w:val="28"/>
          <w:szCs w:val="24"/>
          <w:u w:val="single"/>
        </w:rPr>
      </w:pPr>
      <w:r>
        <w:rPr>
          <w:rFonts w:cs="Arial" w:ascii="Arial" w:hAnsi="Arial"/>
          <w:b/>
          <w:sz w:val="28"/>
          <w:szCs w:val="24"/>
          <w:u w:val="single"/>
        </w:rPr>
        <w:t>SCRIPT 4:</w:t>
      </w:r>
    </w:p>
    <w:p>
      <w:pPr>
        <w:pStyle w:val="Normal"/>
        <w:jc w:val="both"/>
        <w:rPr>
          <w:rFonts w:cs="Arial" w:ascii="Arial" w:hAnsi="Arial"/>
          <w:b/>
          <w:sz w:val="24"/>
          <w:szCs w:val="24"/>
        </w:rPr>
      </w:pPr>
      <w:r>
        <w:rPr>
          <w:rFonts w:cs="Arial" w:ascii="Arial" w:hAnsi="Arial"/>
          <w:b/>
          <w:sz w:val="24"/>
          <w:szCs w:val="24"/>
        </w:rPr>
        <w:t>Author: Sudharchith Sonty</w:t>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sz w:val="24"/>
          <w:szCs w:val="24"/>
        </w:rPr>
      </w:pPr>
      <w:r>
        <w:rPr>
          <w:rFonts w:cs="Arial" w:ascii="Arial" w:hAnsi="Arial"/>
          <w:sz w:val="24"/>
          <w:szCs w:val="24"/>
        </w:rPr>
        <w:t xml:space="preserve"> </w:t>
      </w:r>
      <w:r>
        <w:rPr>
          <w:rFonts w:cs="Arial" w:ascii="Arial" w:hAnsi="Arial"/>
          <w:sz w:val="24"/>
          <w:szCs w:val="24"/>
        </w:rPr>
        <w:t xml:space="preserve">MR -&gt; Extract enrollment/capacity for each department for every semester/year </w:t>
      </w:r>
    </w:p>
    <w:p>
      <w:pPr>
        <w:pStyle w:val="Normal"/>
        <w:jc w:val="both"/>
        <w:rPr>
          <w:rFonts w:cs="Arial" w:ascii="Arial" w:hAnsi="Arial"/>
          <w:sz w:val="24"/>
          <w:szCs w:val="24"/>
        </w:rPr>
      </w:pPr>
      <w:r>
        <w:rPr>
          <w:rFonts w:cs="Arial" w:ascii="Arial" w:hAnsi="Arial"/>
          <w:sz w:val="24"/>
          <w:szCs w:val="24"/>
        </w:rPr>
      </w:r>
    </w:p>
    <w:p>
      <w:pPr>
        <w:pStyle w:val="Normal"/>
        <w:ind w:left="360" w:right="0" w:hanging="0"/>
        <w:jc w:val="both"/>
        <w:rPr>
          <w:rFonts w:cs="Arial" w:ascii="Arial" w:hAnsi="Arial"/>
          <w:b/>
          <w:sz w:val="24"/>
          <w:szCs w:val="24"/>
          <w:u w:val="single"/>
        </w:rPr>
      </w:pPr>
      <w:r>
        <w:rPr>
          <w:rFonts w:cs="Arial" w:ascii="Arial" w:hAnsi="Arial"/>
          <w:b/>
          <w:sz w:val="24"/>
          <w:szCs w:val="24"/>
          <w:u w:val="single"/>
        </w:rPr>
        <w:t>EXPECTED OUTPUT:</w:t>
      </w:r>
    </w:p>
    <w:p>
      <w:pPr>
        <w:pStyle w:val="ListParagraph"/>
        <w:numPr>
          <w:ilvl w:val="0"/>
          <w:numId w:val="1"/>
        </w:numPr>
        <w:jc w:val="both"/>
        <w:rPr>
          <w:rFonts w:cs="Arial" w:ascii="Arial" w:hAnsi="Arial"/>
          <w:sz w:val="24"/>
          <w:szCs w:val="24"/>
        </w:rPr>
      </w:pPr>
      <w:r>
        <w:rPr>
          <w:rFonts w:cs="Arial" w:ascii="Arial" w:hAnsi="Arial"/>
          <w:sz w:val="24"/>
          <w:szCs w:val="24"/>
        </w:rPr>
        <w:t>SPRING 2014 ENG 134/600</w:t>
      </w:r>
    </w:p>
    <w:p>
      <w:pPr>
        <w:pStyle w:val="ListParagraph"/>
        <w:numPr>
          <w:ilvl w:val="0"/>
          <w:numId w:val="1"/>
        </w:numPr>
        <w:jc w:val="both"/>
        <w:rPr>
          <w:rFonts w:cs="Arial" w:ascii="Arial" w:hAnsi="Arial"/>
          <w:sz w:val="24"/>
          <w:szCs w:val="24"/>
        </w:rPr>
      </w:pPr>
      <w:r>
        <w:rPr>
          <w:rFonts w:cs="Arial" w:ascii="Arial" w:hAnsi="Arial"/>
          <w:sz w:val="24"/>
          <w:szCs w:val="24"/>
        </w:rPr>
        <w:t>FALL 2014 ENG  565/600</w:t>
      </w:r>
    </w:p>
    <w:p>
      <w:pPr>
        <w:pStyle w:val="Normal"/>
        <w:ind w:left="360" w:right="0" w:hanging="0"/>
        <w:jc w:val="both"/>
        <w:rPr>
          <w:rFonts w:cs="Arial" w:ascii="Arial" w:hAnsi="Arial"/>
          <w:sz w:val="24"/>
          <w:szCs w:val="24"/>
        </w:rPr>
      </w:pPr>
      <w:r>
        <w:rPr>
          <w:rFonts w:cs="Arial" w:ascii="Arial" w:hAnsi="Arial"/>
          <w:sz w:val="24"/>
          <w:szCs w:val="24"/>
        </w:rPr>
      </w:r>
    </w:p>
    <w:p>
      <w:pPr>
        <w:pStyle w:val="Normal"/>
        <w:jc w:val="both"/>
        <w:rPr>
          <w:rFonts w:cs="Arial" w:ascii="Arial" w:hAnsi="Arial"/>
          <w:b/>
          <w:sz w:val="24"/>
          <w:szCs w:val="24"/>
          <w:u w:val="single"/>
        </w:rPr>
      </w:pPr>
      <w:r>
        <w:rPr>
          <w:rFonts w:cs="Arial" w:ascii="Arial" w:hAnsi="Arial"/>
          <w:sz w:val="24"/>
          <w:szCs w:val="24"/>
        </w:rPr>
        <w:t xml:space="preserve"> </w:t>
      </w:r>
      <w:r>
        <w:rPr>
          <w:rFonts w:cs="Arial" w:ascii="Arial" w:hAnsi="Arial"/>
          <w:b/>
          <w:sz w:val="24"/>
          <w:szCs w:val="24"/>
          <w:u w:val="single"/>
        </w:rPr>
        <w:t>ACTUAL OUTPUT</w:t>
      </w:r>
    </w:p>
    <w:p>
      <w:pPr>
        <w:pStyle w:val="Normal"/>
        <w:jc w:val="both"/>
        <w:rPr>
          <w:rFonts w:cs="Arial" w:ascii="Arial" w:hAnsi="Arial"/>
          <w:color w:val="000000"/>
          <w:sz w:val="24"/>
          <w:szCs w:val="24"/>
        </w:rPr>
      </w:pPr>
      <w:r>
        <w:rPr>
          <w:rFonts w:cs="Arial" w:ascii="Arial" w:hAnsi="Arial"/>
          <w:color w:val="000000"/>
          <w:sz w:val="24"/>
          <w:szCs w:val="24"/>
        </w:rPr>
      </w:r>
    </w:p>
    <w:p>
      <w:pPr>
        <w:pStyle w:val="Normal"/>
        <w:jc w:val="both"/>
        <w:rPr/>
      </w:pPr>
      <w:r>
        <w:rPr/>
        <w:drawing>
          <wp:inline distT="0" distB="0" distL="0" distR="0">
            <wp:extent cx="5943600" cy="371475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943600" cy="3714750"/>
                    </a:xfrm>
                    <a:prstGeom prst="rect">
                      <a:avLst/>
                    </a:prstGeom>
                    <a:noFill/>
                    <a:ln w="9525">
                      <a:noFill/>
                      <a:miter lim="800000"/>
                      <a:headEnd/>
                      <a:tailEnd/>
                    </a:ln>
                  </pic:spPr>
                </pic:pic>
              </a:graphicData>
            </a:graphic>
          </wp:inline>
        </w:drawing>
      </w:r>
    </w:p>
    <w:p>
      <w:pPr>
        <w:pStyle w:val="Normal"/>
        <w:jc w:val="both"/>
        <w:rPr>
          <w:rFonts w:cs="Arial" w:ascii="Arial" w:hAnsi="Arial"/>
          <w:sz w:val="24"/>
          <w:szCs w:val="24"/>
        </w:rPr>
      </w:pPr>
      <w:r>
        <w:rPr>
          <w:rFonts w:cs="Arial" w:ascii="Arial" w:hAnsi="Arial"/>
          <w:sz w:val="24"/>
          <w:szCs w:val="24"/>
        </w:rPr>
      </w:r>
    </w:p>
    <w:p>
      <w:pPr>
        <w:pStyle w:val="Normal"/>
        <w:ind w:left="0" w:right="0" w:hanging="0"/>
        <w:jc w:val="both"/>
        <w:rPr/>
      </w:pPr>
      <w:r>
        <w:rPr/>
      </w:r>
    </w:p>
    <w:p>
      <w:pPr>
        <w:pStyle w:val="Normal"/>
        <w:ind w:left="0" w:right="0" w:hanging="0"/>
        <w:jc w:val="both"/>
        <w:rPr/>
      </w:pPr>
      <w:r>
        <w:rPr/>
      </w:r>
    </w:p>
    <w:p>
      <w:pPr>
        <w:pStyle w:val="Normal"/>
        <w:ind w:left="0" w:right="0" w:hanging="0"/>
        <w:jc w:val="both"/>
        <w:rPr>
          <w:rFonts w:cs="Arial" w:ascii="Arial" w:hAnsi="Arial"/>
          <w:sz w:val="24"/>
          <w:szCs w:val="24"/>
        </w:rPr>
      </w:pPr>
      <w:r>
        <w:rPr>
          <w:rFonts w:cs="Arial" w:ascii="Arial" w:hAnsi="Arial"/>
          <w:sz w:val="24"/>
          <w:szCs w:val="24"/>
        </w:rPr>
        <w:t>This MR Script is used to answer the below questions:</w:t>
      </w:r>
    </w:p>
    <w:p>
      <w:pPr>
        <w:pStyle w:val="Normal"/>
        <w:jc w:val="both"/>
        <w:rPr>
          <w:rFonts w:cs="Arial" w:ascii="Arial" w:hAnsi="Arial"/>
          <w:sz w:val="24"/>
          <w:szCs w:val="24"/>
        </w:rPr>
      </w:pPr>
      <w:r>
        <w:rPr>
          <w:rFonts w:cs="Arial" w:ascii="Arial" w:hAnsi="Arial"/>
          <w:sz w:val="24"/>
          <w:szCs w:val="24"/>
        </w:rPr>
      </w:r>
    </w:p>
    <w:p>
      <w:pPr>
        <w:pStyle w:val="ListParagraph"/>
        <w:numPr>
          <w:ilvl w:val="0"/>
          <w:numId w:val="3"/>
        </w:numPr>
        <w:jc w:val="both"/>
        <w:rPr>
          <w:rFonts w:cs="Arial" w:ascii="Arial" w:hAnsi="Arial"/>
          <w:color w:val="5B9BD5"/>
          <w:sz w:val="24"/>
          <w:szCs w:val="24"/>
        </w:rPr>
      </w:pPr>
      <w:r>
        <w:rPr>
          <w:rFonts w:cs="Arial" w:ascii="Arial" w:hAnsi="Arial"/>
          <w:color w:val="5B9BD5"/>
          <w:sz w:val="24"/>
          <w:szCs w:val="24"/>
        </w:rPr>
        <w:t>Has the number of departments increased/decreased over the last year?</w:t>
      </w:r>
    </w:p>
    <w:p>
      <w:pPr>
        <w:pStyle w:val="ListParagraph"/>
        <w:jc w:val="both"/>
        <w:rPr>
          <w:rFonts w:cs="Arial" w:ascii="Arial" w:hAnsi="Arial"/>
          <w:color w:val="000000"/>
          <w:sz w:val="24"/>
          <w:szCs w:val="24"/>
        </w:rPr>
      </w:pPr>
      <w:r>
        <w:rPr>
          <w:rFonts w:cs="Arial" w:ascii="Arial" w:hAnsi="Arial"/>
          <w:color w:val="000000"/>
          <w:sz w:val="24"/>
          <w:szCs w:val="24"/>
        </w:rPr>
      </w:r>
    </w:p>
    <w:p>
      <w:pPr>
        <w:pStyle w:val="Normal"/>
        <w:ind w:left="360" w:right="0" w:hanging="0"/>
        <w:jc w:val="both"/>
        <w:rPr>
          <w:rFonts w:cs="Arial" w:ascii="Arial" w:hAnsi="Arial"/>
          <w:color w:val="000000"/>
          <w:sz w:val="24"/>
          <w:szCs w:val="24"/>
        </w:rPr>
      </w:pPr>
      <w:r>
        <w:rPr>
          <w:rFonts w:cs="Arial" w:ascii="Arial" w:hAnsi="Arial"/>
          <w:color w:val="000000"/>
          <w:sz w:val="24"/>
          <w:szCs w:val="24"/>
        </w:rPr>
        <w:t>Yes. The number of departments has increased by 2: 174 in Spring 2015 as opposed to the 176 in Spring 2016</w:t>
      </w:r>
    </w:p>
    <w:p>
      <w:pPr>
        <w:pStyle w:val="Normal"/>
        <w:ind w:left="360" w:right="0" w:hanging="0"/>
        <w:jc w:val="both"/>
        <w:rPr>
          <w:rFonts w:cs="Arial" w:ascii="Arial" w:hAnsi="Arial"/>
          <w:color w:val="000000"/>
          <w:sz w:val="24"/>
          <w:szCs w:val="24"/>
        </w:rPr>
      </w:pPr>
      <w:r>
        <w:rPr>
          <w:rFonts w:cs="Arial" w:ascii="Arial" w:hAnsi="Arial"/>
          <w:color w:val="000000"/>
          <w:sz w:val="24"/>
          <w:szCs w:val="24"/>
        </w:rPr>
      </w:r>
    </w:p>
    <w:p>
      <w:pPr>
        <w:pStyle w:val="ListParagraph"/>
        <w:numPr>
          <w:ilvl w:val="0"/>
          <w:numId w:val="3"/>
        </w:numPr>
        <w:jc w:val="both"/>
        <w:rPr>
          <w:rFonts w:cs="Arial" w:ascii="Arial" w:hAnsi="Arial"/>
          <w:color w:val="5B9BD5"/>
          <w:sz w:val="24"/>
          <w:szCs w:val="24"/>
        </w:rPr>
      </w:pPr>
      <w:r>
        <w:rPr>
          <w:rFonts w:cs="Arial" w:ascii="Arial" w:hAnsi="Arial"/>
          <w:color w:val="000000"/>
          <w:sz w:val="24"/>
          <w:szCs w:val="24"/>
        </w:rPr>
        <w:t xml:space="preserve"> </w:t>
      </w:r>
      <w:r>
        <w:rPr>
          <w:rFonts w:cs="Arial" w:ascii="Arial" w:hAnsi="Arial"/>
          <w:color w:val="5B9BD5"/>
          <w:sz w:val="24"/>
          <w:szCs w:val="24"/>
        </w:rPr>
        <w:t>Were there any departments that had full enrollment last semester?</w:t>
      </w:r>
    </w:p>
    <w:p>
      <w:pPr>
        <w:pStyle w:val="Normal"/>
        <w:ind w:left="360" w:right="0" w:hanging="0"/>
        <w:jc w:val="both"/>
        <w:rPr>
          <w:rFonts w:cs="Arial" w:ascii="Arial" w:hAnsi="Arial"/>
          <w:sz w:val="24"/>
          <w:szCs w:val="24"/>
        </w:rPr>
      </w:pPr>
      <w:r>
        <w:rPr>
          <w:rFonts w:cs="Arial" w:ascii="Arial" w:hAnsi="Arial"/>
          <w:sz w:val="24"/>
          <w:szCs w:val="24"/>
        </w:rPr>
        <w:t>Looking at the Fall 2015 departments last year, we can say that the closest was the MGO Department (1307/1274), which could probably mean a slight over enrollment. But otherwise, no department had a full enrollment.</w:t>
      </w:r>
    </w:p>
    <w:p>
      <w:pPr>
        <w:pStyle w:val="Normal"/>
        <w:ind w:left="360" w:right="0" w:hanging="0"/>
        <w:jc w:val="both"/>
        <w:rPr>
          <w:rFonts w:cs="Arial" w:ascii="Arial" w:hAnsi="Arial"/>
          <w:sz w:val="24"/>
          <w:szCs w:val="24"/>
        </w:rPr>
      </w:pPr>
      <w:r>
        <w:rPr>
          <w:rFonts w:cs="Arial" w:ascii="Arial" w:hAnsi="Arial"/>
          <w:sz w:val="24"/>
          <w:szCs w:val="24"/>
        </w:rPr>
      </w:r>
    </w:p>
    <w:p>
      <w:pPr>
        <w:pStyle w:val="ListParagraph"/>
        <w:numPr>
          <w:ilvl w:val="0"/>
          <w:numId w:val="7"/>
        </w:numPr>
        <w:jc w:val="both"/>
        <w:rPr>
          <w:rFonts w:cs="Arial" w:ascii="Arial" w:hAnsi="Arial"/>
          <w:color w:val="5B9BD5"/>
          <w:sz w:val="24"/>
          <w:szCs w:val="24"/>
        </w:rPr>
      </w:pPr>
      <w:r>
        <w:rPr>
          <w:rFonts w:cs="Arial" w:ascii="Arial" w:hAnsi="Arial"/>
          <w:color w:val="5B9BD5"/>
          <w:sz w:val="24"/>
          <w:szCs w:val="24"/>
        </w:rPr>
        <w:t>Which department has the highest capacity last semester?</w:t>
      </w:r>
    </w:p>
    <w:p>
      <w:pPr>
        <w:pStyle w:val="Normal"/>
        <w:ind w:left="360" w:right="0" w:hanging="0"/>
        <w:jc w:val="both"/>
        <w:rPr>
          <w:rFonts w:cs="Arial" w:ascii="Arial" w:hAnsi="Arial"/>
          <w:sz w:val="24"/>
          <w:szCs w:val="24"/>
        </w:rPr>
      </w:pPr>
      <w:r>
        <w:rPr>
          <w:rFonts w:cs="Arial" w:ascii="Arial" w:hAnsi="Arial"/>
          <w:sz w:val="24"/>
          <w:szCs w:val="24"/>
        </w:rPr>
        <w:t>The Chemistry department had the highest capacity last semester.</w:t>
      </w:r>
    </w:p>
    <w:p>
      <w:pPr>
        <w:pStyle w:val="Normal"/>
        <w:ind w:left="360" w:right="0" w:hanging="0"/>
        <w:jc w:val="both"/>
        <w:rPr>
          <w:rFonts w:cs="Arial" w:ascii="Arial" w:hAnsi="Arial"/>
          <w:sz w:val="24"/>
          <w:szCs w:val="24"/>
        </w:rPr>
      </w:pPr>
      <w:r>
        <w:rPr>
          <w:rFonts w:cs="Arial" w:ascii="Arial" w:hAnsi="Arial"/>
          <w:sz w:val="24"/>
          <w:szCs w:val="24"/>
        </w:rPr>
        <w:tab/>
        <w:t>Fall 2015 CHE</w:t>
        <w:tab/>
        <w:t>10854/13845</w:t>
      </w:r>
    </w:p>
    <w:p>
      <w:pPr>
        <w:pStyle w:val="Normal"/>
        <w:ind w:left="360" w:right="0" w:hanging="0"/>
        <w:jc w:val="both"/>
        <w:rPr>
          <w:rFonts w:cs="Arial" w:ascii="Arial" w:hAnsi="Arial"/>
          <w:sz w:val="24"/>
          <w:szCs w:val="24"/>
        </w:rPr>
      </w:pPr>
      <w:r>
        <w:rPr>
          <w:rFonts w:cs="Arial" w:ascii="Arial" w:hAnsi="Arial"/>
          <w:sz w:val="24"/>
          <w:szCs w:val="24"/>
        </w:rPr>
      </w:r>
    </w:p>
    <w:p>
      <w:pPr>
        <w:pStyle w:val="ListParagraph"/>
        <w:numPr>
          <w:ilvl w:val="0"/>
          <w:numId w:val="8"/>
        </w:numPr>
        <w:jc w:val="both"/>
        <w:rPr>
          <w:rFonts w:cs="Arial" w:ascii="Arial" w:hAnsi="Arial"/>
          <w:color w:val="5B9BD5"/>
          <w:sz w:val="24"/>
          <w:szCs w:val="24"/>
        </w:rPr>
      </w:pPr>
      <w:r>
        <w:rPr>
          <w:rFonts w:cs="Arial" w:ascii="Arial" w:hAnsi="Arial"/>
          <w:color w:val="5B9BD5"/>
          <w:sz w:val="24"/>
          <w:szCs w:val="24"/>
        </w:rPr>
        <w:t>How much has the CSE Department increased in student enrollment over the past decade?</w:t>
      </w:r>
    </w:p>
    <w:p>
      <w:pPr>
        <w:pStyle w:val="Normal"/>
        <w:ind w:left="360" w:right="0" w:hanging="0"/>
        <w:jc w:val="both"/>
        <w:rPr>
          <w:rFonts w:cs="Arial" w:ascii="Arial" w:hAnsi="Arial"/>
          <w:sz w:val="24"/>
          <w:szCs w:val="24"/>
        </w:rPr>
      </w:pPr>
      <w:r>
        <w:rPr>
          <w:rFonts w:cs="Arial" w:ascii="Arial" w:hAnsi="Arial"/>
          <w:sz w:val="24"/>
          <w:szCs w:val="24"/>
        </w:rPr>
        <w:t>In 2005, the capacity of the CSE Department was 7986 and the capacity of the CSE Department capacity in 2015 is 13942 which is a 74.5</w:t>
      </w:r>
      <w:bookmarkStart w:id="0" w:name="_GoBack"/>
      <w:bookmarkEnd w:id="0"/>
      <w:r>
        <w:rPr>
          <w:rFonts w:cs="Arial" w:ascii="Arial" w:hAnsi="Arial"/>
          <w:sz w:val="24"/>
          <w:szCs w:val="24"/>
        </w:rPr>
        <w:t>% increase.</w:t>
      </w:r>
    </w:p>
    <w:p>
      <w:pPr>
        <w:pStyle w:val="Normal"/>
        <w:jc w:val="both"/>
        <w:rPr>
          <w:rFonts w:cs="Arial" w:ascii="Arial" w:hAnsi="Arial"/>
          <w:sz w:val="24"/>
          <w:szCs w:val="24"/>
        </w:rPr>
      </w:pPr>
      <w:r>
        <w:rPr>
          <w:rFonts w:cs="Arial" w:ascii="Arial" w:hAnsi="Arial"/>
          <w:sz w:val="24"/>
          <w:szCs w:val="24"/>
        </w:rPr>
      </w:r>
    </w:p>
    <w:p>
      <w:pPr>
        <w:pStyle w:val="Normal"/>
        <w:jc w:val="both"/>
        <w:rPr>
          <w:rFonts w:cs="Arial" w:ascii="Arial" w:hAnsi="Arial"/>
          <w:b/>
          <w:color w:val="000000"/>
          <w:sz w:val="28"/>
          <w:szCs w:val="24"/>
          <w:u w:val="single"/>
        </w:rPr>
      </w:pPr>
      <w:r>
        <w:rPr>
          <w:rFonts w:cs="Arial" w:ascii="Arial" w:hAnsi="Arial"/>
          <w:b/>
          <w:color w:val="000000"/>
          <w:sz w:val="28"/>
          <w:szCs w:val="24"/>
          <w:u w:val="single"/>
        </w:rPr>
      </w:r>
    </w:p>
    <w:p>
      <w:pPr>
        <w:pStyle w:val="Normal"/>
        <w:jc w:val="both"/>
        <w:rPr>
          <w:rFonts w:cs="Arial" w:ascii="Arial" w:hAnsi="Arial"/>
          <w:b/>
          <w:color w:val="000000"/>
          <w:sz w:val="28"/>
          <w:szCs w:val="24"/>
          <w:u w:val="single"/>
        </w:rPr>
      </w:pPr>
      <w:r>
        <w:rPr>
          <w:rFonts w:cs="Arial" w:ascii="Arial" w:hAnsi="Arial"/>
          <w:b/>
          <w:color w:val="000000"/>
          <w:sz w:val="28"/>
          <w:szCs w:val="24"/>
          <w:u w:val="single"/>
        </w:rPr>
      </w:r>
    </w:p>
    <w:p>
      <w:pPr>
        <w:pStyle w:val="Normal"/>
        <w:jc w:val="both"/>
        <w:rPr>
          <w:rFonts w:cs="Arial" w:ascii="Arial" w:hAnsi="Arial"/>
          <w:b/>
          <w:color w:val="000000"/>
          <w:sz w:val="28"/>
          <w:szCs w:val="24"/>
          <w:u w:val="single"/>
        </w:rPr>
      </w:pPr>
      <w:r>
        <w:rPr>
          <w:rFonts w:cs="Arial" w:ascii="Arial" w:hAnsi="Arial"/>
          <w:b/>
          <w:color w:val="000000"/>
          <w:sz w:val="28"/>
          <w:szCs w:val="24"/>
          <w:u w:val="single"/>
        </w:rPr>
      </w:r>
    </w:p>
    <w:p>
      <w:pPr>
        <w:pStyle w:val="Normal"/>
        <w:jc w:val="both"/>
        <w:rPr>
          <w:rFonts w:cs="Arial" w:ascii="Arial" w:hAnsi="Arial"/>
          <w:b/>
          <w:color w:val="000000"/>
          <w:sz w:val="28"/>
          <w:szCs w:val="24"/>
          <w:u w:val="single"/>
        </w:rPr>
      </w:pPr>
      <w:r>
        <w:rPr>
          <w:rFonts w:cs="Arial" w:ascii="Arial" w:hAnsi="Arial"/>
          <w:b/>
          <w:color w:val="000000"/>
          <w:sz w:val="28"/>
          <w:szCs w:val="24"/>
          <w:u w:val="single"/>
        </w:rPr>
      </w:r>
    </w:p>
    <w:p>
      <w:pPr>
        <w:pStyle w:val="Normal"/>
        <w:jc w:val="both"/>
        <w:rPr>
          <w:rFonts w:cs="Arial" w:ascii="Arial" w:hAnsi="Arial"/>
          <w:b/>
          <w:color w:val="000000"/>
          <w:sz w:val="28"/>
          <w:szCs w:val="24"/>
          <w:u w:val="single"/>
        </w:rPr>
      </w:pPr>
      <w:r>
        <w:rPr>
          <w:rFonts w:cs="Arial" w:ascii="Arial" w:hAnsi="Arial"/>
          <w:b/>
          <w:color w:val="000000"/>
          <w:sz w:val="28"/>
          <w:szCs w:val="24"/>
          <w:u w:val="single"/>
        </w:rPr>
      </w:r>
    </w:p>
    <w:p>
      <w:pPr>
        <w:pStyle w:val="Normal"/>
        <w:jc w:val="both"/>
        <w:rPr>
          <w:rFonts w:cs="Arial" w:ascii="Arial" w:hAnsi="Arial"/>
          <w:b/>
          <w:color w:val="000000"/>
          <w:sz w:val="28"/>
          <w:szCs w:val="24"/>
          <w:u w:val="single"/>
        </w:rPr>
      </w:pPr>
      <w:r>
        <w:rPr>
          <w:rFonts w:cs="Arial" w:ascii="Arial" w:hAnsi="Arial"/>
          <w:b/>
          <w:color w:val="000000"/>
          <w:sz w:val="28"/>
          <w:szCs w:val="24"/>
          <w:u w:val="single"/>
        </w:rPr>
      </w:r>
    </w:p>
    <w:p>
      <w:pPr>
        <w:pStyle w:val="Normal"/>
        <w:jc w:val="both"/>
        <w:rPr/>
      </w:pPr>
      <w:r>
        <w:rPr/>
      </w:r>
    </w:p>
    <w:p>
      <w:pPr>
        <w:pStyle w:val="Normal"/>
        <w:jc w:val="both"/>
        <w:rPr>
          <w:rFonts w:cs="Arial" w:ascii="Arial" w:hAnsi="Arial"/>
          <w:b/>
          <w:color w:val="000000"/>
          <w:sz w:val="28"/>
          <w:szCs w:val="24"/>
          <w:u w:val="single"/>
        </w:rPr>
      </w:pPr>
      <w:r>
        <w:rPr>
          <w:rFonts w:cs="Arial" w:ascii="Arial" w:hAnsi="Arial"/>
          <w:b/>
          <w:color w:val="000000"/>
          <w:sz w:val="28"/>
          <w:szCs w:val="24"/>
          <w:u w:val="single"/>
        </w:rPr>
        <w:t>SCRIPT 5:</w:t>
      </w:r>
    </w:p>
    <w:p>
      <w:pPr>
        <w:pStyle w:val="Normal"/>
        <w:jc w:val="both"/>
        <w:rPr>
          <w:rFonts w:cs="Arial" w:ascii="Arial" w:hAnsi="Arial"/>
          <w:b/>
          <w:color w:val="000000"/>
          <w:sz w:val="24"/>
          <w:szCs w:val="24"/>
        </w:rPr>
      </w:pPr>
      <w:r>
        <w:rPr>
          <w:rFonts w:cs="Arial" w:ascii="Arial" w:hAnsi="Arial"/>
          <w:b/>
          <w:color w:val="000000"/>
          <w:sz w:val="24"/>
          <w:szCs w:val="24"/>
        </w:rPr>
        <w:t>Author: Saurav Mohapatra</w:t>
      </w:r>
    </w:p>
    <w:p>
      <w:pPr>
        <w:pStyle w:val="Normal"/>
        <w:rPr>
          <w:rFonts w:cs="Arial" w:ascii="Arial" w:hAnsi="Arial"/>
          <w:b/>
          <w:color w:val="000000"/>
          <w:sz w:val="24"/>
          <w:szCs w:val="24"/>
        </w:rPr>
      </w:pPr>
      <w:r>
        <w:rPr>
          <w:rFonts w:cs="Arial" w:ascii="Arial" w:hAnsi="Arial"/>
          <w:b/>
          <w:color w:val="000000"/>
          <w:sz w:val="24"/>
          <w:szCs w:val="24"/>
        </w:rPr>
      </w:r>
    </w:p>
    <w:p>
      <w:pPr>
        <w:pStyle w:val="Normal"/>
        <w:rPr>
          <w:rFonts w:cs="Arial" w:ascii="Arial" w:hAnsi="Arial"/>
          <w:b/>
          <w:color w:val="000000"/>
          <w:sz w:val="24"/>
          <w:szCs w:val="24"/>
          <w:u w:val="single"/>
        </w:rPr>
      </w:pPr>
      <w:r>
        <w:rPr>
          <w:rFonts w:cs="Arial" w:ascii="Arial" w:hAnsi="Arial"/>
          <w:b/>
          <w:color w:val="000000"/>
          <w:sz w:val="24"/>
          <w:szCs w:val="24"/>
          <w:u w:val="single"/>
        </w:rPr>
        <w:t>EXPECTED OUTPUT:</w:t>
      </w:r>
    </w:p>
    <w:p>
      <w:pPr>
        <w:pStyle w:val="Normal"/>
        <w:rPr>
          <w:rFonts w:cs="Arial" w:ascii="Arial" w:hAnsi="Arial"/>
          <w:b/>
          <w:color w:val="000000"/>
          <w:sz w:val="24"/>
          <w:szCs w:val="24"/>
        </w:rPr>
      </w:pPr>
      <w:r>
        <w:rPr>
          <w:rFonts w:cs="Arial" w:ascii="Arial" w:hAnsi="Arial"/>
          <w:b/>
          <w:color w:val="000000"/>
          <w:sz w:val="24"/>
          <w:szCs w:val="24"/>
        </w:rPr>
        <w:tab/>
        <w:t>1993</w:t>
        <w:tab/>
        <w:t>169619</w:t>
      </w:r>
    </w:p>
    <w:p>
      <w:pPr>
        <w:pStyle w:val="Normal"/>
        <w:ind w:left="0" w:right="0" w:firstLine="720"/>
        <w:rPr>
          <w:rFonts w:cs="Arial" w:ascii="Arial" w:hAnsi="Arial"/>
          <w:b/>
          <w:color w:val="000000"/>
          <w:sz w:val="24"/>
          <w:szCs w:val="24"/>
        </w:rPr>
      </w:pPr>
      <w:r>
        <w:rPr>
          <w:rFonts w:cs="Arial" w:ascii="Arial" w:hAnsi="Arial"/>
          <w:b/>
          <w:color w:val="000000"/>
          <w:sz w:val="24"/>
          <w:szCs w:val="24"/>
        </w:rPr>
        <w:t>1994</w:t>
        <w:tab/>
        <w:t>369562</w:t>
      </w:r>
    </w:p>
    <w:p>
      <w:pPr>
        <w:pStyle w:val="Normal"/>
        <w:rPr>
          <w:rFonts w:cs="Arial" w:ascii="Arial" w:hAnsi="Arial"/>
          <w:b/>
          <w:color w:val="000000"/>
          <w:sz w:val="24"/>
          <w:szCs w:val="24"/>
        </w:rPr>
      </w:pPr>
      <w:r>
        <w:rPr>
          <w:rFonts w:cs="Arial" w:ascii="Arial" w:hAnsi="Arial"/>
          <w:b/>
          <w:color w:val="000000"/>
          <w:sz w:val="24"/>
          <w:szCs w:val="24"/>
        </w:rPr>
      </w:r>
    </w:p>
    <w:p>
      <w:pPr>
        <w:pStyle w:val="Normal"/>
        <w:rPr>
          <w:rFonts w:cs="Arial" w:ascii="Arial" w:hAnsi="Arial"/>
          <w:b/>
          <w:color w:val="000000"/>
          <w:sz w:val="24"/>
          <w:szCs w:val="24"/>
          <w:u w:val="single"/>
        </w:rPr>
      </w:pPr>
      <w:r>
        <w:rPr>
          <w:rFonts w:cs="Arial" w:ascii="Arial" w:hAnsi="Arial"/>
          <w:b/>
          <w:color w:val="000000"/>
          <w:sz w:val="24"/>
          <w:szCs w:val="24"/>
          <w:u w:val="single"/>
        </w:rPr>
        <w:t>ACTUAL OUTPUT</w:t>
      </w:r>
    </w:p>
    <w:p>
      <w:pPr>
        <w:pStyle w:val="Normal"/>
        <w:rPr>
          <w:rFonts w:cs="Arial" w:ascii="Arial" w:hAnsi="Arial"/>
          <w:b/>
          <w:color w:val="000000"/>
          <w:sz w:val="24"/>
          <w:szCs w:val="24"/>
          <w:u w:val="single"/>
        </w:rPr>
      </w:pPr>
      <w:r>
        <w:rPr>
          <w:rFonts w:cs="Arial" w:ascii="Arial" w:hAnsi="Arial"/>
          <w:b/>
          <w:color w:val="000000"/>
          <w:sz w:val="24"/>
          <w:szCs w:val="24"/>
          <w:u w:val="single"/>
        </w:rPr>
      </w:r>
    </w:p>
    <w:p>
      <w:pPr>
        <w:pStyle w:val="Normal"/>
        <w:rPr>
          <w:rFonts w:cs="Arial" w:ascii="Arial" w:hAnsi="Arial"/>
          <w:b/>
          <w:color w:val="000000"/>
          <w:sz w:val="24"/>
          <w:szCs w:val="24"/>
          <w:u w:val="single"/>
        </w:rPr>
      </w:pPr>
      <w:r>
        <w:rPr>
          <w:rFonts w:cs="Arial" w:ascii="Arial" w:hAnsi="Arial"/>
          <w:b/>
          <w:color w:val="000000"/>
          <w:sz w:val="24"/>
          <w:szCs w:val="24"/>
          <w:u w:val="single"/>
        </w:rPr>
      </w:r>
    </w:p>
    <w:p>
      <w:pPr>
        <w:pStyle w:val="Normal"/>
        <w:rPr/>
      </w:pPr>
      <w:r>
        <w:rPr/>
        <w:drawing>
          <wp:inline distT="0" distB="0" distL="0" distR="0">
            <wp:extent cx="5943600" cy="371475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43600" cy="3714750"/>
                    </a:xfrm>
                    <a:prstGeom prst="rect">
                      <a:avLst/>
                    </a:prstGeom>
                    <a:noFill/>
                    <a:ln w="9525">
                      <a:noFill/>
                      <a:miter lim="800000"/>
                      <a:headEnd/>
                      <a:tailEnd/>
                    </a:ln>
                  </pic:spPr>
                </pic:pic>
              </a:graphicData>
            </a:graphic>
          </wp:inline>
        </w:drawing>
      </w:r>
    </w:p>
    <w:p>
      <w:pPr>
        <w:pStyle w:val="Normal"/>
        <w:rPr>
          <w:rFonts w:cs="Arial" w:ascii="Arial" w:hAnsi="Arial"/>
        </w:rPr>
      </w:pPr>
      <w:r>
        <w:rPr>
          <w:rFonts w:cs="Arial" w:ascii="Arial" w:hAnsi="Arial"/>
        </w:rPr>
      </w:r>
    </w:p>
    <w:p>
      <w:pPr>
        <w:pStyle w:val="Normal"/>
        <w:rPr>
          <w:rFonts w:cs="Arial" w:ascii="Arial" w:hAnsi="Arial"/>
          <w:sz w:val="24"/>
          <w:szCs w:val="24"/>
        </w:rPr>
      </w:pPr>
      <w:r>
        <w:rPr>
          <w:rFonts w:cs="Arial" w:ascii="Arial" w:hAnsi="Arial"/>
          <w:sz w:val="24"/>
          <w:szCs w:val="24"/>
        </w:rPr>
      </w:r>
    </w:p>
    <w:p>
      <w:pPr>
        <w:pStyle w:val="Normal"/>
        <w:rPr>
          <w:rFonts w:cs="Arial" w:ascii="Arial" w:hAnsi="Arial"/>
          <w:sz w:val="24"/>
          <w:szCs w:val="24"/>
        </w:rPr>
      </w:pPr>
      <w:r>
        <w:rPr>
          <w:rFonts w:cs="Arial" w:ascii="Arial" w:hAnsi="Arial"/>
          <w:sz w:val="24"/>
          <w:szCs w:val="24"/>
        </w:rPr>
      </w:r>
    </w:p>
    <w:p>
      <w:pPr>
        <w:pStyle w:val="Normal"/>
        <w:rPr>
          <w:rFonts w:cs="Arial" w:ascii="Arial" w:hAnsi="Arial"/>
          <w:sz w:val="24"/>
          <w:szCs w:val="24"/>
        </w:rPr>
      </w:pPr>
      <w:r>
        <w:rPr>
          <w:rFonts w:cs="Arial" w:ascii="Arial" w:hAnsi="Arial"/>
          <w:sz w:val="24"/>
          <w:szCs w:val="24"/>
        </w:rPr>
      </w:r>
    </w:p>
    <w:p>
      <w:pPr>
        <w:pStyle w:val="Normal"/>
        <w:rPr>
          <w:rFonts w:cs="Arial" w:ascii="Arial" w:hAnsi="Arial"/>
          <w:sz w:val="24"/>
          <w:szCs w:val="24"/>
        </w:rPr>
      </w:pPr>
      <w:r>
        <w:rPr>
          <w:rFonts w:cs="Arial" w:ascii="Arial" w:hAnsi="Arial"/>
          <w:sz w:val="24"/>
          <w:szCs w:val="24"/>
        </w:rPr>
        <w:t>This MR Script is used to answer the below questions:</w:t>
      </w:r>
    </w:p>
    <w:p>
      <w:pPr>
        <w:pStyle w:val="ListParagraph"/>
        <w:rPr>
          <w:rFonts w:cs="Arial" w:ascii="Arial" w:hAnsi="Arial"/>
          <w:color w:val="5B9BD5"/>
        </w:rPr>
      </w:pPr>
      <w:r>
        <w:rPr>
          <w:rFonts w:cs="Arial" w:ascii="Arial" w:hAnsi="Arial"/>
          <w:color w:val="5B9BD5"/>
        </w:rPr>
      </w:r>
    </w:p>
    <w:p>
      <w:pPr>
        <w:pStyle w:val="ListParagraph"/>
        <w:numPr>
          <w:ilvl w:val="0"/>
          <w:numId w:val="4"/>
        </w:numPr>
        <w:rPr>
          <w:rFonts w:cs="Arial" w:ascii="Arial" w:hAnsi="Arial"/>
          <w:color w:val="5B9BD5"/>
        </w:rPr>
      </w:pPr>
      <w:r>
        <w:rPr>
          <w:rFonts w:cs="Arial" w:ascii="Arial" w:hAnsi="Arial"/>
          <w:color w:val="5B9BD5"/>
        </w:rPr>
        <w:t>What was the total enrollment last year at UB?</w:t>
      </w:r>
    </w:p>
    <w:p>
      <w:pPr>
        <w:pStyle w:val="Normal"/>
        <w:rPr>
          <w:rFonts w:cs="Arial" w:ascii="Arial" w:hAnsi="Arial"/>
        </w:rPr>
      </w:pPr>
      <w:r>
        <w:rPr>
          <w:rFonts w:cs="Arial" w:ascii="Arial" w:hAnsi="Arial"/>
        </w:rPr>
        <w:t>The total enrollment at UB was 522895 (includes summer, fall, winter and spring)</w:t>
      </w:r>
    </w:p>
    <w:p>
      <w:pPr>
        <w:pStyle w:val="ListParagraph"/>
        <w:rPr>
          <w:rFonts w:cs="Arial" w:ascii="Arial" w:hAnsi="Arial"/>
          <w:color w:val="5B9BD5"/>
        </w:rPr>
      </w:pPr>
      <w:r>
        <w:rPr>
          <w:rFonts w:cs="Arial" w:ascii="Arial" w:hAnsi="Arial"/>
          <w:color w:val="5B9BD5"/>
        </w:rPr>
      </w:r>
    </w:p>
    <w:p>
      <w:pPr>
        <w:pStyle w:val="ListParagraph"/>
        <w:numPr>
          <w:ilvl w:val="0"/>
          <w:numId w:val="4"/>
        </w:numPr>
        <w:rPr>
          <w:rFonts w:cs="Arial" w:ascii="Arial" w:hAnsi="Arial"/>
          <w:color w:val="5B9BD5"/>
        </w:rPr>
      </w:pPr>
      <w:r>
        <w:rPr>
          <w:rFonts w:cs="Arial" w:ascii="Arial" w:hAnsi="Arial"/>
          <w:color w:val="5B9BD5"/>
        </w:rPr>
        <w:t>What is the total enrollment at UB every year?</w:t>
      </w:r>
    </w:p>
    <w:p>
      <w:pPr>
        <w:pStyle w:val="Normal"/>
        <w:rPr>
          <w:rFonts w:cs="Arial" w:ascii="Arial" w:hAnsi="Arial"/>
        </w:rPr>
      </w:pPr>
      <w:r>
        <w:rPr>
          <w:rFonts w:cs="Arial" w:ascii="Arial" w:hAnsi="Arial"/>
        </w:rPr>
        <w:t xml:space="preserve">The data that we have has shown that the enrollment in UB every year is as follows (from 1993) </w:t>
      </w:r>
    </w:p>
    <w:p>
      <w:pPr>
        <w:pStyle w:val="Normal"/>
        <w:spacing w:lineRule="auto" w:line="180"/>
        <w:rPr>
          <w:rFonts w:cs="Arial" w:ascii="Arial" w:hAnsi="Arial"/>
        </w:rPr>
      </w:pPr>
      <w:r>
        <w:rPr>
          <w:rFonts w:cs="Arial" w:ascii="Arial" w:hAnsi="Arial"/>
        </w:rPr>
        <w:t>1995</w:t>
        <w:tab/>
        <w:t>411124</w:t>
      </w:r>
    </w:p>
    <w:p>
      <w:pPr>
        <w:pStyle w:val="Normal"/>
        <w:spacing w:lineRule="auto" w:line="180"/>
        <w:rPr>
          <w:rFonts w:cs="Arial" w:ascii="Arial" w:hAnsi="Arial"/>
        </w:rPr>
      </w:pPr>
      <w:r>
        <w:rPr>
          <w:rFonts w:cs="Arial" w:ascii="Arial" w:hAnsi="Arial"/>
        </w:rPr>
        <w:t>1996</w:t>
        <w:tab/>
        <w:t>423194</w:t>
      </w:r>
    </w:p>
    <w:p>
      <w:pPr>
        <w:pStyle w:val="Normal"/>
        <w:spacing w:lineRule="auto" w:line="180"/>
        <w:rPr>
          <w:rFonts w:cs="Arial" w:ascii="Arial" w:hAnsi="Arial"/>
        </w:rPr>
      </w:pPr>
      <w:r>
        <w:rPr>
          <w:rFonts w:cs="Arial" w:ascii="Arial" w:hAnsi="Arial"/>
        </w:rPr>
        <w:t>1997</w:t>
        <w:tab/>
        <w:t>417502</w:t>
      </w:r>
    </w:p>
    <w:p>
      <w:pPr>
        <w:pStyle w:val="Normal"/>
        <w:spacing w:lineRule="auto" w:line="180"/>
        <w:rPr>
          <w:rFonts w:cs="Arial" w:ascii="Arial" w:hAnsi="Arial"/>
        </w:rPr>
      </w:pPr>
      <w:r>
        <w:rPr>
          <w:rFonts w:cs="Arial" w:ascii="Arial" w:hAnsi="Arial"/>
        </w:rPr>
        <w:t>1998</w:t>
        <w:tab/>
        <w:t>433066</w:t>
      </w:r>
    </w:p>
    <w:p>
      <w:pPr>
        <w:pStyle w:val="Normal"/>
        <w:spacing w:lineRule="auto" w:line="180"/>
        <w:rPr>
          <w:rFonts w:cs="Arial" w:ascii="Arial" w:hAnsi="Arial"/>
        </w:rPr>
      </w:pPr>
      <w:r>
        <w:rPr>
          <w:rFonts w:cs="Arial" w:ascii="Arial" w:hAnsi="Arial"/>
        </w:rPr>
        <w:t>1999</w:t>
        <w:tab/>
        <w:t>433890</w:t>
      </w:r>
    </w:p>
    <w:p>
      <w:pPr>
        <w:pStyle w:val="Normal"/>
        <w:spacing w:lineRule="auto" w:line="180"/>
        <w:rPr>
          <w:rFonts w:cs="Arial" w:ascii="Arial" w:hAnsi="Arial"/>
        </w:rPr>
      </w:pPr>
      <w:r>
        <w:rPr>
          <w:rFonts w:cs="Arial" w:ascii="Arial" w:hAnsi="Arial"/>
        </w:rPr>
        <w:t>2000</w:t>
        <w:tab/>
        <w:t>451815</w:t>
      </w:r>
    </w:p>
    <w:p>
      <w:pPr>
        <w:pStyle w:val="Normal"/>
        <w:spacing w:lineRule="auto" w:line="180"/>
        <w:rPr>
          <w:rFonts w:cs="Arial" w:ascii="Arial" w:hAnsi="Arial"/>
        </w:rPr>
      </w:pPr>
      <w:r>
        <w:rPr>
          <w:rFonts w:cs="Arial" w:ascii="Arial" w:hAnsi="Arial"/>
        </w:rPr>
        <w:t>2001</w:t>
        <w:tab/>
        <w:t>516017</w:t>
      </w:r>
    </w:p>
    <w:p>
      <w:pPr>
        <w:pStyle w:val="Normal"/>
        <w:spacing w:lineRule="auto" w:line="180"/>
        <w:rPr>
          <w:rFonts w:cs="Arial" w:ascii="Arial" w:hAnsi="Arial"/>
        </w:rPr>
      </w:pPr>
      <w:r>
        <w:rPr>
          <w:rFonts w:cs="Arial" w:ascii="Arial" w:hAnsi="Arial"/>
        </w:rPr>
        <w:t>2002</w:t>
        <w:tab/>
        <w:t>535226</w:t>
      </w:r>
    </w:p>
    <w:p>
      <w:pPr>
        <w:pStyle w:val="Normal"/>
        <w:spacing w:lineRule="auto" w:line="180"/>
        <w:rPr>
          <w:rFonts w:cs="Arial" w:ascii="Arial" w:hAnsi="Arial"/>
        </w:rPr>
      </w:pPr>
      <w:r>
        <w:rPr>
          <w:rFonts w:cs="Arial" w:ascii="Arial" w:hAnsi="Arial"/>
        </w:rPr>
        <w:t>2003</w:t>
        <w:tab/>
        <w:t>554036</w:t>
      </w:r>
    </w:p>
    <w:p>
      <w:pPr>
        <w:pStyle w:val="Normal"/>
        <w:spacing w:lineRule="auto" w:line="180"/>
        <w:rPr>
          <w:rFonts w:cs="Arial" w:ascii="Arial" w:hAnsi="Arial"/>
        </w:rPr>
      </w:pPr>
      <w:r>
        <w:rPr>
          <w:rFonts w:cs="Arial" w:ascii="Arial" w:hAnsi="Arial"/>
        </w:rPr>
        <w:t>2004</w:t>
        <w:tab/>
        <w:t>583330</w:t>
      </w:r>
    </w:p>
    <w:p>
      <w:pPr>
        <w:pStyle w:val="Normal"/>
        <w:spacing w:lineRule="auto" w:line="180"/>
        <w:rPr>
          <w:rFonts w:cs="Arial" w:ascii="Arial" w:hAnsi="Arial"/>
        </w:rPr>
      </w:pPr>
      <w:r>
        <w:rPr>
          <w:rFonts w:cs="Arial" w:ascii="Arial" w:hAnsi="Arial"/>
        </w:rPr>
        <w:t>2005</w:t>
        <w:tab/>
        <w:t>567739</w:t>
      </w:r>
    </w:p>
    <w:p>
      <w:pPr>
        <w:pStyle w:val="Normal"/>
        <w:spacing w:lineRule="auto" w:line="180"/>
        <w:rPr>
          <w:rFonts w:cs="Arial" w:ascii="Arial" w:hAnsi="Arial"/>
        </w:rPr>
      </w:pPr>
      <w:r>
        <w:rPr>
          <w:rFonts w:cs="Arial" w:ascii="Arial" w:hAnsi="Arial"/>
        </w:rPr>
        <w:t>2006</w:t>
        <w:tab/>
        <w:t>576901</w:t>
      </w:r>
    </w:p>
    <w:p>
      <w:pPr>
        <w:pStyle w:val="Normal"/>
        <w:spacing w:lineRule="auto" w:line="180"/>
        <w:rPr>
          <w:rFonts w:cs="Arial" w:ascii="Arial" w:hAnsi="Arial"/>
        </w:rPr>
      </w:pPr>
      <w:r>
        <w:rPr>
          <w:rFonts w:cs="Arial" w:ascii="Arial" w:hAnsi="Arial"/>
        </w:rPr>
        <w:t>2007</w:t>
        <w:tab/>
        <w:t>580547</w:t>
      </w:r>
    </w:p>
    <w:p>
      <w:pPr>
        <w:pStyle w:val="Normal"/>
        <w:spacing w:lineRule="auto" w:line="180"/>
        <w:rPr>
          <w:rFonts w:cs="Arial" w:ascii="Arial" w:hAnsi="Arial"/>
        </w:rPr>
      </w:pPr>
      <w:r>
        <w:rPr>
          <w:rFonts w:cs="Arial" w:ascii="Arial" w:hAnsi="Arial"/>
        </w:rPr>
        <w:t>2008</w:t>
        <w:tab/>
        <w:t>576600</w:t>
      </w:r>
    </w:p>
    <w:p>
      <w:pPr>
        <w:pStyle w:val="Normal"/>
        <w:spacing w:lineRule="auto" w:line="180"/>
        <w:rPr>
          <w:rFonts w:cs="Arial" w:ascii="Arial" w:hAnsi="Arial"/>
        </w:rPr>
      </w:pPr>
      <w:r>
        <w:rPr>
          <w:rFonts w:cs="Arial" w:ascii="Arial" w:hAnsi="Arial"/>
        </w:rPr>
        <w:t>2009</w:t>
        <w:tab/>
        <w:t>578997</w:t>
      </w:r>
    </w:p>
    <w:p>
      <w:pPr>
        <w:pStyle w:val="Normal"/>
        <w:spacing w:lineRule="auto" w:line="180"/>
        <w:rPr>
          <w:rFonts w:cs="Arial" w:ascii="Arial" w:hAnsi="Arial"/>
        </w:rPr>
      </w:pPr>
      <w:r>
        <w:rPr>
          <w:rFonts w:cs="Arial" w:ascii="Arial" w:hAnsi="Arial"/>
        </w:rPr>
        <w:t>2010</w:t>
        <w:tab/>
        <w:t>588542</w:t>
      </w:r>
    </w:p>
    <w:p>
      <w:pPr>
        <w:pStyle w:val="Normal"/>
        <w:spacing w:lineRule="auto" w:line="180"/>
        <w:rPr>
          <w:rFonts w:cs="Arial" w:ascii="Arial" w:hAnsi="Arial"/>
        </w:rPr>
      </w:pPr>
      <w:r>
        <w:rPr>
          <w:rFonts w:cs="Arial" w:ascii="Arial" w:hAnsi="Arial"/>
        </w:rPr>
        <w:t>2011</w:t>
        <w:tab/>
        <w:t>559891</w:t>
      </w:r>
    </w:p>
    <w:p>
      <w:pPr>
        <w:pStyle w:val="Normal"/>
        <w:spacing w:lineRule="auto" w:line="180"/>
        <w:rPr>
          <w:rFonts w:cs="Arial" w:ascii="Arial" w:hAnsi="Arial"/>
        </w:rPr>
      </w:pPr>
      <w:r>
        <w:rPr>
          <w:rFonts w:cs="Arial" w:ascii="Arial" w:hAnsi="Arial"/>
        </w:rPr>
        <w:t>2012</w:t>
        <w:tab/>
        <w:t>535417</w:t>
      </w:r>
    </w:p>
    <w:p>
      <w:pPr>
        <w:pStyle w:val="Normal"/>
        <w:spacing w:lineRule="auto" w:line="180"/>
        <w:rPr>
          <w:rFonts w:cs="Arial" w:ascii="Arial" w:hAnsi="Arial"/>
        </w:rPr>
      </w:pPr>
      <w:r>
        <w:rPr>
          <w:rFonts w:cs="Arial" w:ascii="Arial" w:hAnsi="Arial"/>
        </w:rPr>
        <w:t>2013</w:t>
        <w:tab/>
        <w:t>548242</w:t>
      </w:r>
    </w:p>
    <w:p>
      <w:pPr>
        <w:pStyle w:val="Normal"/>
        <w:spacing w:lineRule="auto" w:line="180"/>
        <w:rPr>
          <w:rFonts w:cs="Arial" w:ascii="Arial" w:hAnsi="Arial"/>
        </w:rPr>
      </w:pPr>
      <w:r>
        <w:rPr>
          <w:rFonts w:cs="Arial" w:ascii="Arial" w:hAnsi="Arial"/>
        </w:rPr>
        <w:t>2014</w:t>
        <w:tab/>
        <w:t>532354</w:t>
      </w:r>
    </w:p>
    <w:p>
      <w:pPr>
        <w:pStyle w:val="Normal"/>
        <w:spacing w:lineRule="auto" w:line="180"/>
        <w:rPr>
          <w:rFonts w:cs="Arial" w:ascii="Arial" w:hAnsi="Arial"/>
        </w:rPr>
      </w:pPr>
      <w:r>
        <w:rPr>
          <w:rFonts w:cs="Arial" w:ascii="Arial" w:hAnsi="Arial"/>
        </w:rPr>
        <w:t>2015</w:t>
        <w:tab/>
        <w:t>534210</w:t>
      </w:r>
    </w:p>
    <w:p>
      <w:pPr>
        <w:pStyle w:val="Normal"/>
        <w:spacing w:lineRule="auto" w:line="180"/>
        <w:rPr>
          <w:rFonts w:cs="Arial" w:ascii="Arial" w:hAnsi="Arial"/>
        </w:rPr>
      </w:pPr>
      <w:r>
        <w:rPr>
          <w:rFonts w:cs="Arial" w:ascii="Arial" w:hAnsi="Arial"/>
        </w:rPr>
        <w:t>2016</w:t>
        <w:tab/>
        <w:t>522895</w:t>
      </w:r>
    </w:p>
    <w:p>
      <w:pPr>
        <w:pStyle w:val="Normal"/>
        <w:spacing w:lineRule="auto" w:line="180"/>
        <w:rPr>
          <w:rFonts w:cs="Arial" w:ascii="Arial" w:hAnsi="Arial"/>
        </w:rPr>
      </w:pPr>
      <w:r>
        <w:rPr>
          <w:rFonts w:cs="Arial" w:ascii="Arial" w:hAnsi="Arial"/>
        </w:rPr>
      </w:r>
    </w:p>
    <w:p>
      <w:pPr>
        <w:pStyle w:val="ListParagraph"/>
        <w:numPr>
          <w:ilvl w:val="0"/>
          <w:numId w:val="5"/>
        </w:numPr>
        <w:rPr>
          <w:rFonts w:cs="Arial" w:ascii="Arial" w:hAnsi="Arial"/>
          <w:color w:val="5B9BD5"/>
        </w:rPr>
      </w:pPr>
      <w:r>
        <w:rPr>
          <w:rFonts w:cs="Arial" w:ascii="Arial" w:hAnsi="Arial"/>
          <w:color w:val="5B9BD5"/>
        </w:rPr>
        <w:t>Has the enrollment at UB increased/decreased over the last decade and by how much?</w:t>
      </w:r>
    </w:p>
    <w:p>
      <w:pPr>
        <w:pStyle w:val="Normal"/>
        <w:rPr>
          <w:rFonts w:cs="Arial" w:ascii="Arial" w:hAnsi="Arial"/>
        </w:rPr>
      </w:pPr>
      <w:r>
        <w:rPr>
          <w:rFonts w:cs="Arial" w:ascii="Arial" w:hAnsi="Arial"/>
        </w:rPr>
        <w:t>A decade ago, in 2006, enrollment was 576901 and now in 2016, it is 522895. We can see that enrollment has actually dropped by ~10% since 2006.</w:t>
      </w:r>
    </w:p>
    <w:p>
      <w:pPr>
        <w:pStyle w:val="Normal"/>
        <w:spacing w:before="0" w:after="160"/>
        <w:rPr/>
      </w:pPr>
      <w:r>
        <w:rPr/>
      </w:r>
    </w:p>
    <w:sectPr>
      <w:footerReference w:type="default" r:id="rId7"/>
      <w:type w:val="nextPage"/>
      <w:pgSz w:w="12240" w:h="15840"/>
      <w:pgMar w:left="1440" w:right="1440" w:header="0" w:top="1440" w:footer="1440" w:bottom="197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spacing w:before="0" w:after="160"/>
      <w:rPr/>
    </w:pPr>
    <w:r>
      <w:rPr/>
      <w:t>DIC Project 2 Part2 Report – Sudharchith Sonty , Saurav Mohapatra</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2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Wingdings" w:hAnsi="Wingdings" w:cs="Wingdings" w:hint="default"/>
        <w:color w:val="5B9BD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efaultTabStop w:val="720"/>
</w:settings>
</file>

<file path=word/styles.xml><?xml version="1.0" encoding="utf-8"?>
<w:styles xmlns:w="http://schemas.openxmlformats.org/wordprocessingml/2006/main">
  <w:docDefaults>
    <w:rPrDefault>
      <w:rPr>
        <w:rFonts w:ascii="Calibri" w:hAnsi="Calibri" w:eastAsia="Droid Sans Fallback" w:cs=""/>
        <w:sz w:val="22"/>
        <w:szCs w:val="22"/>
        <w:lang w:val="en-US" w:eastAsia="en-US" w:bidi="ar-SA"/>
      </w:rPr>
    </w:rPrDefault>
    <w:pPrDefault>
      <w:pPr>
        <w:spacing w:lineRule="auto" w:line="259"/>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3836e6"/>
    <w:pPr>
      <w:widowControl/>
      <w:suppressAutoHyphens w:val="true"/>
      <w:bidi w:val="0"/>
      <w:spacing w:lineRule="auto" w:line="259" w:before="0" w:after="160"/>
      <w:jc w:val="left"/>
    </w:pPr>
    <w:rPr>
      <w:rFonts w:ascii="Calibri" w:hAnsi="Calibri" w:eastAsia="Droid Sans Fallback" w:cs=""/>
      <w:color w:val="00000A"/>
      <w:sz w:val="22"/>
      <w:szCs w:val="22"/>
      <w:lang w:val="en-US" w:eastAsia="en-US" w:bidi="ar-SA"/>
    </w:rPr>
  </w:style>
  <w:style w:type="character" w:styleId="DefaultParagraphFont" w:default="1">
    <w:name w:val="Default Paragraph Font"/>
    <w:uiPriority w:val="1"/>
    <w:semiHidden/>
    <w:unhideWhenUsed/>
    <w:rPr/>
  </w:style>
  <w:style w:type="character" w:styleId="ListLabel1">
    <w:name w:val="ListLabel 1"/>
    <w:rPr>
      <w:rFonts w:cs=""/>
    </w:rPr>
  </w:style>
  <w:style w:type="character" w:styleId="ListLabel2">
    <w:name w:val="ListLabel 2"/>
    <w:rPr>
      <w:rFonts w:cs="Courier New"/>
    </w:rPr>
  </w:style>
  <w:style w:type="character" w:styleId="ListLabel3">
    <w:name w:val="ListLabel 3"/>
    <w:rPr>
      <w:color w:val="5B9BD5"/>
    </w:rPr>
  </w:style>
  <w:style w:type="character" w:styleId="ListLabel4">
    <w:name w:val="ListLabel 4"/>
    <w:rPr>
      <w:rFonts w:cs="Calibri"/>
    </w:rPr>
  </w:style>
  <w:style w:type="character" w:styleId="ListLabel5">
    <w:name w:val="ListLabel 5"/>
    <w:rPr>
      <w:rFonts w:cs="Courier New"/>
    </w:rPr>
  </w:style>
  <w:style w:type="character" w:styleId="ListLabel6">
    <w:name w:val="ListLabel 6"/>
    <w:rPr>
      <w:rFonts w:cs="Wingdings"/>
    </w:rPr>
  </w:style>
  <w:style w:type="character" w:styleId="ListLabel7">
    <w:name w:val="ListLabel 7"/>
    <w:rPr>
      <w:rFonts w:cs="Symbol"/>
    </w:rPr>
  </w:style>
  <w:style w:type="character" w:styleId="ListLabel8">
    <w:name w:val="ListLabel 8"/>
    <w:rPr>
      <w:rFonts w:cs="Wingdings"/>
      <w:color w:val="5B9BD5"/>
    </w:rPr>
  </w:style>
  <w:style w:type="character" w:styleId="ListLabel9">
    <w:name w:val="ListLabel 9"/>
    <w:rPr>
      <w:rFonts w:cs="Calibri"/>
    </w:rPr>
  </w:style>
  <w:style w:type="character" w:styleId="ListLabel10">
    <w:name w:val="ListLabel 10"/>
    <w:rPr>
      <w:rFonts w:cs="Courier New"/>
    </w:rPr>
  </w:style>
  <w:style w:type="character" w:styleId="ListLabel11">
    <w:name w:val="ListLabel 11"/>
    <w:rPr>
      <w:rFonts w:cs="Wingdings"/>
    </w:rPr>
  </w:style>
  <w:style w:type="character" w:styleId="ListLabel12">
    <w:name w:val="ListLabel 12"/>
    <w:rPr>
      <w:rFonts w:cs="Symbol"/>
    </w:rPr>
  </w:style>
  <w:style w:type="character" w:styleId="ListLabel13">
    <w:name w:val="ListLabel 13"/>
    <w:rPr>
      <w:rFonts w:cs="Wingdings"/>
      <w:color w:val="5B9BD5"/>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e973b5"/>
    <w:basedOn w:val="Normal"/>
    <w:pPr>
      <w:spacing w:before="0" w:after="160"/>
      <w:ind w:left="720" w:right="0" w:hanging="0"/>
      <w:contextualSpacing/>
    </w:pPr>
    <w:rPr/>
  </w:style>
  <w:style w:type="paragraph" w:styleId="Footer">
    <w:name w:val="Footer"/>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89335-D7DC-4C0E-9985-3A9B62C60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3576</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2016-04-12T01:19:00Z</dcterms:created>
  <dc:creator>Saurav Mohapatra</dc:creator>
  <dc:language>en-US</dc:language>
  <cp:lastModifiedBy>Saurav Mohapatra</cp:lastModifiedBy>
  <dcterms:modified xsi:type="dcterms:W3CDTF">2016-04-17T01:54:00Z</dcterms:modified>
  <cp:revision>63</cp:revision>
</cp:coreProperties>
</file>